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31C1" w14:textId="77777777" w:rsidR="00F94F2C" w:rsidRPr="00F35489" w:rsidRDefault="009A0A01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  <w:r w:rsidRPr="00F35489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5C1B56FB" wp14:editId="1FE4BF4A">
                <wp:simplePos x="0" y="0"/>
                <wp:positionH relativeFrom="column">
                  <wp:posOffset>0</wp:posOffset>
                </wp:positionH>
                <wp:positionV relativeFrom="paragraph">
                  <wp:posOffset>247649</wp:posOffset>
                </wp:positionV>
                <wp:extent cx="6057900" cy="0"/>
                <wp:effectExtent l="0" t="0" r="12700" b="2540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0D106" id="Straight Connector 1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5pt" to="47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" strokecolor="#7f7f7f" strokeweight=".25pt">
                <o:lock v:ext="edit" shapetype="f"/>
              </v:line>
            </w:pict>
          </mc:Fallback>
        </mc:AlternateContent>
      </w:r>
      <w:hyperlink w:anchor="_top" w:tooltip="Council, Administration or Planning" w:history="1">
        <w:r w:rsidR="00656C9D" w:rsidRPr="00F35489">
          <w:rPr>
            <w:rStyle w:val="Hyperlink"/>
            <w:rFonts w:cs="Arial"/>
            <w:b/>
          </w:rPr>
          <w:t>Policy Type</w:t>
        </w:r>
      </w:hyperlink>
      <w:r w:rsidR="003B222D" w:rsidRPr="00F35489">
        <w:rPr>
          <w:rFonts w:ascii="Arial" w:hAnsi="Arial" w:cs="Arial"/>
          <w:b/>
        </w:rPr>
        <w:t xml:space="preserve"> </w:t>
      </w:r>
    </w:p>
    <w:p w14:paraId="7E199AE4" w14:textId="77777777" w:rsidR="00656C9D" w:rsidRPr="00F35489" w:rsidRDefault="00656C9D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14:paraId="37581E9B" w14:textId="77777777" w:rsidR="00656C9D" w:rsidRPr="00F35489" w:rsidRDefault="00BA7F4E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 w:rsidRPr="0046074A">
        <w:rPr>
          <w:rFonts w:ascii="Arial" w:hAnsi="Arial" w:cs="Arial"/>
        </w:rPr>
        <w:t>Council</w:t>
      </w:r>
    </w:p>
    <w:p w14:paraId="4A9AEADD" w14:textId="77777777" w:rsidR="00151611" w:rsidRPr="00F35489" w:rsidRDefault="00151611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3430EFDC" w14:textId="77777777" w:rsidR="00151611" w:rsidRPr="00F35489" w:rsidRDefault="00151611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546EA103" w14:textId="77777777" w:rsidR="00656C9D" w:rsidRPr="00F35489" w:rsidRDefault="00D834B1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hyperlink w:anchor="Bookmark1" w:tooltip="This section should outline the background to the policy. For example, is it a legislative requirement? A Council directive? An audit requirement or some other reason? Is this a replacement for a previous policy?" w:history="1">
        <w:r w:rsidR="00656C9D" w:rsidRPr="00F35489">
          <w:rPr>
            <w:rStyle w:val="Hyperlink"/>
            <w:rFonts w:cs="Arial"/>
            <w:b/>
            <w:bCs/>
          </w:rPr>
          <w:t>Policy Purpose</w:t>
        </w:r>
      </w:hyperlink>
    </w:p>
    <w:p w14:paraId="3323E4FB" w14:textId="77777777" w:rsidR="00656C9D" w:rsidRPr="00F35489" w:rsidRDefault="009A0A01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r w:rsidRPr="00B332C9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258B4723" wp14:editId="6B34C79A">
                <wp:simplePos x="0" y="0"/>
                <wp:positionH relativeFrom="column">
                  <wp:posOffset>0</wp:posOffset>
                </wp:positionH>
                <wp:positionV relativeFrom="paragraph">
                  <wp:posOffset>95884</wp:posOffset>
                </wp:positionV>
                <wp:extent cx="6057900" cy="0"/>
                <wp:effectExtent l="0" t="0" r="12700" b="25400"/>
                <wp:wrapNone/>
                <wp:docPr id="1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7D83E" id="Straight Connector 7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5pt" to="47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" strokecolor="#7f7f7f" strokeweight=".25pt">
                <o:lock v:ext="edit" shapetype="f"/>
              </v:line>
            </w:pict>
          </mc:Fallback>
        </mc:AlternateContent>
      </w:r>
    </w:p>
    <w:p w14:paraId="03143273" w14:textId="77777777" w:rsidR="00151611" w:rsidRPr="00F35489" w:rsidRDefault="00BA7F4E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 w:rsidRPr="0046074A">
        <w:rPr>
          <w:rFonts w:ascii="Arial" w:hAnsi="Arial" w:cs="Arial"/>
        </w:rPr>
        <w:t>The purpose of this policy is to provide a framework for the provision of community</w:t>
      </w:r>
      <w:r w:rsidR="00B332C9">
        <w:rPr>
          <w:rFonts w:ascii="Arial" w:hAnsi="Arial" w:cs="Arial"/>
        </w:rPr>
        <w:t xml:space="preserve"> </w:t>
      </w:r>
      <w:r w:rsidRPr="0046074A">
        <w:rPr>
          <w:rFonts w:ascii="Arial" w:hAnsi="Arial" w:cs="Arial"/>
        </w:rPr>
        <w:t xml:space="preserve">funding to </w:t>
      </w:r>
      <w:r w:rsidR="00CD1E8E">
        <w:rPr>
          <w:rFonts w:ascii="Arial" w:hAnsi="Arial" w:cs="Arial"/>
        </w:rPr>
        <w:t>support local Economic Development</w:t>
      </w:r>
      <w:r w:rsidRPr="0046074A">
        <w:rPr>
          <w:rFonts w:ascii="Arial" w:hAnsi="Arial" w:cs="Arial"/>
        </w:rPr>
        <w:t>.</w:t>
      </w:r>
    </w:p>
    <w:p w14:paraId="38E02145" w14:textId="77777777" w:rsidR="00151611" w:rsidRPr="00F35489" w:rsidRDefault="00151611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09693674" w14:textId="77777777" w:rsidR="00151611" w:rsidRPr="00F35489" w:rsidRDefault="00151611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245AB737" w14:textId="77777777" w:rsidR="00656C9D" w:rsidRPr="00F35489" w:rsidRDefault="00D834B1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</w:rPr>
      </w:pPr>
      <w:hyperlink w:anchor="Bookmark2" w:tooltip="In this section the author of the policy should outline the purpose/objectives of the policy as a clear short statement. For example ‘The purpose of this policy is to advise staff of the Council’s position on street performances’." w:history="1">
        <w:r w:rsidR="00656C9D" w:rsidRPr="00F35489">
          <w:rPr>
            <w:rStyle w:val="Hyperlink"/>
            <w:rFonts w:cs="Arial"/>
            <w:b/>
            <w:bCs/>
          </w:rPr>
          <w:t>Policy Statement</w:t>
        </w:r>
      </w:hyperlink>
    </w:p>
    <w:p w14:paraId="47337FDD" w14:textId="77777777" w:rsidR="00656C9D" w:rsidRPr="00F35489" w:rsidRDefault="009A0A01" w:rsidP="00BA0F37">
      <w:pPr>
        <w:rPr>
          <w:rFonts w:ascii="Arial" w:hAnsi="Arial" w:cs="Arial"/>
          <w:b/>
        </w:rPr>
      </w:pPr>
      <w:r w:rsidRPr="00B332C9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2DA607F" wp14:editId="6EB4C439">
                <wp:simplePos x="0" y="0"/>
                <wp:positionH relativeFrom="column">
                  <wp:posOffset>0</wp:posOffset>
                </wp:positionH>
                <wp:positionV relativeFrom="paragraph">
                  <wp:posOffset>57784</wp:posOffset>
                </wp:positionV>
                <wp:extent cx="6057900" cy="0"/>
                <wp:effectExtent l="0" t="0" r="12700" b="254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371F2" id="Straight Connector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55pt" to="47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" strokecolor="#7f7f7f" strokeweight=".25pt">
                <o:lock v:ext="edit" shapetype="f"/>
              </v:line>
            </w:pict>
          </mc:Fallback>
        </mc:AlternateContent>
      </w:r>
    </w:p>
    <w:p w14:paraId="1DBD14AF" w14:textId="77777777" w:rsidR="00727BFE" w:rsidRDefault="00727BFE" w:rsidP="00727BFE">
      <w:pPr>
        <w:tabs>
          <w:tab w:val="left" w:pos="900"/>
        </w:tabs>
        <w:spacing w:before="2"/>
        <w:ind w:left="900" w:right="-46" w:hanging="900"/>
        <w:rPr>
          <w:rFonts w:ascii="Arial" w:hAnsi="Arial" w:cs="Arial"/>
        </w:rPr>
      </w:pPr>
      <w:bookmarkStart w:id="0" w:name="Bookmark2"/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BA7F4E" w:rsidRPr="00727BFE">
        <w:rPr>
          <w:rFonts w:ascii="Arial" w:hAnsi="Arial" w:cs="Arial"/>
        </w:rPr>
        <w:t>Council provides up to two per cent of the annual rates income to a budget for grants, donations, sponsorships and subsidies. To ensure that these funds are distributed in a rational way, eligibility, selection and evaluation criteria are required for the</w:t>
      </w:r>
      <w:r w:rsidR="00CC530C" w:rsidRPr="00727BFE">
        <w:rPr>
          <w:rFonts w:ascii="Arial" w:hAnsi="Arial" w:cs="Arial"/>
        </w:rPr>
        <w:t xml:space="preserve"> </w:t>
      </w:r>
      <w:r w:rsidR="00BA7F4E" w:rsidRPr="00727BFE">
        <w:rPr>
          <w:rFonts w:ascii="Arial" w:hAnsi="Arial" w:cs="Arial"/>
        </w:rPr>
        <w:t>assessment and prioritisation of applications to be funded.</w:t>
      </w:r>
    </w:p>
    <w:p w14:paraId="79CF376A" w14:textId="77777777" w:rsidR="00CC530C" w:rsidRPr="00727BFE" w:rsidRDefault="00CC530C" w:rsidP="00727BFE">
      <w:pPr>
        <w:tabs>
          <w:tab w:val="left" w:pos="900"/>
        </w:tabs>
        <w:spacing w:before="2"/>
        <w:ind w:right="-46"/>
        <w:rPr>
          <w:rFonts w:ascii="Arial" w:hAnsi="Arial" w:cs="Arial"/>
        </w:rPr>
      </w:pPr>
    </w:p>
    <w:p w14:paraId="1D8DE667" w14:textId="77777777" w:rsidR="00B332C9" w:rsidRPr="00727BFE" w:rsidRDefault="00727BFE" w:rsidP="00727BFE">
      <w:pPr>
        <w:tabs>
          <w:tab w:val="left" w:pos="900"/>
        </w:tabs>
        <w:spacing w:before="2"/>
        <w:ind w:left="900" w:right="-46" w:hanging="900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7E409B" w:rsidRPr="00727BFE">
        <w:rPr>
          <w:rFonts w:ascii="Arial" w:hAnsi="Arial" w:cs="Arial"/>
        </w:rPr>
        <w:t xml:space="preserve">The funds allocated to </w:t>
      </w:r>
      <w:r w:rsidR="00CD1E8E" w:rsidRPr="00727BFE">
        <w:rPr>
          <w:rFonts w:ascii="Arial" w:hAnsi="Arial" w:cs="Arial"/>
        </w:rPr>
        <w:t>applicants</w:t>
      </w:r>
      <w:r w:rsidR="007E409B" w:rsidRPr="00727BFE">
        <w:rPr>
          <w:rFonts w:ascii="Arial" w:hAnsi="Arial" w:cs="Arial"/>
        </w:rPr>
        <w:t xml:space="preserve"> are to assist in the provision of activities and services that </w:t>
      </w:r>
      <w:r w:rsidR="00CD1E8E" w:rsidRPr="00727BFE">
        <w:rPr>
          <w:rFonts w:ascii="Arial" w:hAnsi="Arial" w:cs="Arial"/>
        </w:rPr>
        <w:t xml:space="preserve">support local Economic Development and </w:t>
      </w:r>
      <w:r w:rsidR="003D1987" w:rsidRPr="00727BFE">
        <w:rPr>
          <w:rFonts w:ascii="Arial" w:hAnsi="Arial" w:cs="Arial"/>
        </w:rPr>
        <w:t>facilitate opportunities for local business, local activity centres and industry to thrive</w:t>
      </w:r>
      <w:r w:rsidR="00CD1E8E" w:rsidRPr="00727BFE">
        <w:rPr>
          <w:rFonts w:ascii="Arial" w:hAnsi="Arial" w:cs="Arial"/>
        </w:rPr>
        <w:t xml:space="preserve">, and the objectives of the </w:t>
      </w:r>
      <w:r w:rsidR="00CC530C" w:rsidRPr="00727BFE">
        <w:rPr>
          <w:rFonts w:ascii="Arial" w:hAnsi="Arial" w:cs="Arial"/>
        </w:rPr>
        <w:t>Local Economy outcome</w:t>
      </w:r>
      <w:r w:rsidR="00CD1E8E" w:rsidRPr="00727BFE">
        <w:rPr>
          <w:rFonts w:ascii="Arial" w:hAnsi="Arial" w:cs="Arial"/>
        </w:rPr>
        <w:t xml:space="preserve"> of the Strategic Community Plan 2020-</w:t>
      </w:r>
      <w:r w:rsidR="00CC530C" w:rsidRPr="00727BFE">
        <w:rPr>
          <w:rFonts w:ascii="Arial" w:hAnsi="Arial" w:cs="Arial"/>
        </w:rPr>
        <w:t>20</w:t>
      </w:r>
      <w:r w:rsidR="00CD1E8E" w:rsidRPr="00727BFE">
        <w:rPr>
          <w:rFonts w:ascii="Arial" w:hAnsi="Arial" w:cs="Arial"/>
        </w:rPr>
        <w:t>30.</w:t>
      </w:r>
      <w:r>
        <w:rPr>
          <w:rFonts w:ascii="Arial" w:hAnsi="Arial" w:cs="Arial"/>
        </w:rPr>
        <w:t xml:space="preserve"> </w:t>
      </w:r>
      <w:r w:rsidR="00B332C9" w:rsidRPr="00727BFE">
        <w:rPr>
          <w:rFonts w:ascii="Arial" w:hAnsi="Arial" w:cs="Arial"/>
        </w:rPr>
        <w:t>This program is divided into two (2) categories (A-B) to encourage and cater for a range of applications and activities.</w:t>
      </w:r>
    </w:p>
    <w:p w14:paraId="67CCD1DC" w14:textId="77777777" w:rsidR="001E60EE" w:rsidRPr="0046074A" w:rsidRDefault="001E60EE" w:rsidP="0046074A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1827"/>
        <w:gridCol w:w="1827"/>
        <w:gridCol w:w="1827"/>
        <w:gridCol w:w="1827"/>
      </w:tblGrid>
      <w:tr w:rsidR="007847A3" w:rsidRPr="007847A3" w14:paraId="0D308272" w14:textId="77777777" w:rsidTr="00727BFE">
        <w:tc>
          <w:tcPr>
            <w:tcW w:w="1826" w:type="dxa"/>
            <w:tcBorders>
              <w:top w:val="double" w:sz="4" w:space="0" w:color="auto"/>
              <w:bottom w:val="single" w:sz="4" w:space="0" w:color="auto"/>
            </w:tcBorders>
          </w:tcPr>
          <w:p w14:paraId="379BD9F6" w14:textId="77777777" w:rsidR="001E60EE" w:rsidRPr="0046074A" w:rsidRDefault="001E60EE" w:rsidP="0046074A">
            <w:pPr>
              <w:pStyle w:val="ListParagraph"/>
              <w:tabs>
                <w:tab w:val="left" w:pos="9026"/>
              </w:tabs>
              <w:spacing w:before="2"/>
              <w:ind w:left="0" w:right="-4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074A">
              <w:rPr>
                <w:rFonts w:ascii="Arial" w:hAnsi="Arial" w:cs="Arial"/>
                <w:b/>
                <w:sz w:val="22"/>
                <w:szCs w:val="22"/>
              </w:rPr>
              <w:t>Community Funding Category</w:t>
            </w:r>
          </w:p>
        </w:tc>
        <w:tc>
          <w:tcPr>
            <w:tcW w:w="1827" w:type="dxa"/>
            <w:tcBorders>
              <w:top w:val="double" w:sz="4" w:space="0" w:color="auto"/>
              <w:bottom w:val="single" w:sz="4" w:space="0" w:color="auto"/>
            </w:tcBorders>
          </w:tcPr>
          <w:p w14:paraId="71058190" w14:textId="77777777" w:rsidR="001E60EE" w:rsidRPr="0046074A" w:rsidRDefault="001E60EE" w:rsidP="0046074A">
            <w:pPr>
              <w:pStyle w:val="ListParagraph"/>
              <w:tabs>
                <w:tab w:val="left" w:pos="9026"/>
              </w:tabs>
              <w:spacing w:before="2"/>
              <w:ind w:left="0" w:right="-4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074A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1827" w:type="dxa"/>
            <w:tcBorders>
              <w:top w:val="double" w:sz="4" w:space="0" w:color="auto"/>
              <w:bottom w:val="single" w:sz="4" w:space="0" w:color="auto"/>
            </w:tcBorders>
          </w:tcPr>
          <w:p w14:paraId="7B487149" w14:textId="77777777" w:rsidR="001E60EE" w:rsidRPr="0046074A" w:rsidRDefault="001E60EE" w:rsidP="0046074A">
            <w:pPr>
              <w:pStyle w:val="ListParagraph"/>
              <w:tabs>
                <w:tab w:val="left" w:pos="9026"/>
              </w:tabs>
              <w:spacing w:before="2"/>
              <w:ind w:left="0" w:right="-4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074A">
              <w:rPr>
                <w:rFonts w:ascii="Arial" w:hAnsi="Arial" w:cs="Arial"/>
                <w:b/>
                <w:sz w:val="22"/>
                <w:szCs w:val="22"/>
              </w:rPr>
              <w:t>Open for applications</w:t>
            </w:r>
          </w:p>
        </w:tc>
        <w:tc>
          <w:tcPr>
            <w:tcW w:w="1827" w:type="dxa"/>
            <w:tcBorders>
              <w:top w:val="double" w:sz="4" w:space="0" w:color="auto"/>
              <w:bottom w:val="single" w:sz="4" w:space="0" w:color="auto"/>
            </w:tcBorders>
          </w:tcPr>
          <w:p w14:paraId="252F0704" w14:textId="77777777" w:rsidR="001E60EE" w:rsidRPr="0046074A" w:rsidRDefault="001E60EE" w:rsidP="0046074A">
            <w:pPr>
              <w:pStyle w:val="ListParagraph"/>
              <w:tabs>
                <w:tab w:val="left" w:pos="9026"/>
              </w:tabs>
              <w:spacing w:before="2"/>
              <w:ind w:left="0" w:right="-4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074A">
              <w:rPr>
                <w:rFonts w:ascii="Arial" w:hAnsi="Arial" w:cs="Arial"/>
                <w:b/>
                <w:sz w:val="22"/>
                <w:szCs w:val="22"/>
              </w:rPr>
              <w:t>Maximum amount available per application</w:t>
            </w:r>
          </w:p>
        </w:tc>
        <w:tc>
          <w:tcPr>
            <w:tcW w:w="1827" w:type="dxa"/>
            <w:tcBorders>
              <w:top w:val="double" w:sz="4" w:space="0" w:color="auto"/>
              <w:bottom w:val="single" w:sz="4" w:space="0" w:color="auto"/>
            </w:tcBorders>
          </w:tcPr>
          <w:p w14:paraId="182CE3EC" w14:textId="77777777" w:rsidR="001E60EE" w:rsidRPr="0046074A" w:rsidRDefault="001E60EE" w:rsidP="0046074A">
            <w:pPr>
              <w:pStyle w:val="ListParagraph"/>
              <w:tabs>
                <w:tab w:val="left" w:pos="9026"/>
              </w:tabs>
              <w:spacing w:before="2"/>
              <w:ind w:left="0" w:right="-4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074A">
              <w:rPr>
                <w:rFonts w:ascii="Arial" w:hAnsi="Arial" w:cs="Arial"/>
                <w:b/>
                <w:sz w:val="22"/>
                <w:szCs w:val="22"/>
              </w:rPr>
              <w:t>Approval</w:t>
            </w:r>
          </w:p>
        </w:tc>
      </w:tr>
      <w:tr w:rsidR="007847A3" w:rsidRPr="007847A3" w14:paraId="2B0C69A1" w14:textId="77777777" w:rsidTr="00727BFE">
        <w:tc>
          <w:tcPr>
            <w:tcW w:w="1826" w:type="dxa"/>
            <w:tcBorders>
              <w:top w:val="single" w:sz="4" w:space="0" w:color="auto"/>
            </w:tcBorders>
          </w:tcPr>
          <w:p w14:paraId="1908FB40" w14:textId="77777777" w:rsidR="001E60EE" w:rsidRPr="0046074A" w:rsidRDefault="001E60EE">
            <w:pPr>
              <w:pStyle w:val="ListParagraph"/>
              <w:tabs>
                <w:tab w:val="left" w:pos="9026"/>
              </w:tabs>
              <w:spacing w:before="2"/>
              <w:ind w:left="0" w:right="-46"/>
              <w:rPr>
                <w:rFonts w:ascii="Arial" w:hAnsi="Arial" w:cs="Arial"/>
                <w:sz w:val="22"/>
                <w:szCs w:val="22"/>
              </w:rPr>
            </w:pPr>
            <w:r w:rsidRPr="0046074A">
              <w:rPr>
                <w:rFonts w:ascii="Arial" w:hAnsi="Arial" w:cs="Arial"/>
                <w:sz w:val="22"/>
                <w:szCs w:val="22"/>
              </w:rPr>
              <w:t xml:space="preserve">Category A – </w:t>
            </w:r>
            <w:r w:rsidR="00493F97" w:rsidRPr="0046074A">
              <w:rPr>
                <w:rFonts w:ascii="Arial" w:hAnsi="Arial" w:cs="Arial"/>
                <w:sz w:val="22"/>
                <w:szCs w:val="22"/>
              </w:rPr>
              <w:t xml:space="preserve">Economic Development </w:t>
            </w:r>
            <w:r w:rsidRPr="0046074A">
              <w:rPr>
                <w:rFonts w:ascii="Arial" w:hAnsi="Arial" w:cs="Arial"/>
                <w:sz w:val="22"/>
                <w:szCs w:val="22"/>
              </w:rPr>
              <w:t xml:space="preserve">Grants </w:t>
            </w:r>
          </w:p>
        </w:tc>
        <w:tc>
          <w:tcPr>
            <w:tcW w:w="1827" w:type="dxa"/>
            <w:tcBorders>
              <w:top w:val="single" w:sz="4" w:space="0" w:color="auto"/>
            </w:tcBorders>
          </w:tcPr>
          <w:p w14:paraId="089B83B2" w14:textId="77777777" w:rsidR="001E60EE" w:rsidRPr="0046074A" w:rsidRDefault="001E60EE" w:rsidP="001E60EE">
            <w:pPr>
              <w:pStyle w:val="ListParagraph"/>
              <w:tabs>
                <w:tab w:val="left" w:pos="9026"/>
              </w:tabs>
              <w:spacing w:before="2"/>
              <w:ind w:left="0" w:right="-46"/>
              <w:rPr>
                <w:rFonts w:ascii="Arial" w:hAnsi="Arial" w:cs="Arial"/>
                <w:sz w:val="22"/>
                <w:szCs w:val="22"/>
              </w:rPr>
            </w:pPr>
            <w:r w:rsidRPr="0046074A">
              <w:rPr>
                <w:rFonts w:ascii="Arial" w:hAnsi="Arial" w:cs="Arial"/>
                <w:sz w:val="22"/>
                <w:szCs w:val="22"/>
              </w:rPr>
              <w:t xml:space="preserve">One-off projects, programs or activities that </w:t>
            </w:r>
            <w:r w:rsidR="00CD1E8E" w:rsidRPr="0046074A">
              <w:rPr>
                <w:rFonts w:ascii="Arial" w:hAnsi="Arial" w:cs="Arial"/>
                <w:sz w:val="22"/>
                <w:szCs w:val="22"/>
              </w:rPr>
              <w:t>support local economic development</w:t>
            </w:r>
          </w:p>
        </w:tc>
        <w:tc>
          <w:tcPr>
            <w:tcW w:w="1827" w:type="dxa"/>
            <w:tcBorders>
              <w:top w:val="single" w:sz="4" w:space="0" w:color="auto"/>
            </w:tcBorders>
          </w:tcPr>
          <w:p w14:paraId="5117F50B" w14:textId="77777777" w:rsidR="001E60EE" w:rsidRPr="0046074A" w:rsidRDefault="001E60EE" w:rsidP="001E60EE">
            <w:pPr>
              <w:pStyle w:val="ListParagraph"/>
              <w:tabs>
                <w:tab w:val="left" w:pos="9026"/>
              </w:tabs>
              <w:spacing w:before="2"/>
              <w:ind w:left="0" w:right="-46"/>
              <w:rPr>
                <w:rFonts w:ascii="Arial" w:hAnsi="Arial" w:cs="Arial"/>
                <w:sz w:val="22"/>
                <w:szCs w:val="22"/>
              </w:rPr>
            </w:pPr>
            <w:r w:rsidRPr="0046074A">
              <w:rPr>
                <w:rFonts w:ascii="Arial" w:hAnsi="Arial" w:cs="Arial"/>
                <w:sz w:val="22"/>
                <w:szCs w:val="22"/>
              </w:rPr>
              <w:t>Twice a year</w:t>
            </w:r>
          </w:p>
        </w:tc>
        <w:tc>
          <w:tcPr>
            <w:tcW w:w="1827" w:type="dxa"/>
            <w:tcBorders>
              <w:top w:val="single" w:sz="4" w:space="0" w:color="auto"/>
            </w:tcBorders>
          </w:tcPr>
          <w:p w14:paraId="1F207560" w14:textId="77777777" w:rsidR="001E60EE" w:rsidRPr="0046074A" w:rsidRDefault="001E60EE">
            <w:pPr>
              <w:pStyle w:val="ListParagraph"/>
              <w:tabs>
                <w:tab w:val="left" w:pos="9026"/>
              </w:tabs>
              <w:spacing w:before="2"/>
              <w:ind w:left="0" w:right="-46"/>
              <w:rPr>
                <w:rFonts w:ascii="Arial" w:hAnsi="Arial" w:cs="Arial"/>
                <w:sz w:val="22"/>
                <w:szCs w:val="22"/>
              </w:rPr>
            </w:pPr>
            <w:r w:rsidRPr="0046074A">
              <w:rPr>
                <w:rFonts w:ascii="Arial" w:hAnsi="Arial" w:cs="Arial"/>
                <w:sz w:val="22"/>
                <w:szCs w:val="22"/>
              </w:rPr>
              <w:t>$5,000</w:t>
            </w:r>
          </w:p>
        </w:tc>
        <w:tc>
          <w:tcPr>
            <w:tcW w:w="1827" w:type="dxa"/>
            <w:tcBorders>
              <w:top w:val="single" w:sz="4" w:space="0" w:color="auto"/>
            </w:tcBorders>
          </w:tcPr>
          <w:p w14:paraId="3B439734" w14:textId="77777777" w:rsidR="001E60EE" w:rsidRPr="0046074A" w:rsidRDefault="001E60EE" w:rsidP="001E60EE">
            <w:pPr>
              <w:pStyle w:val="ListParagraph"/>
              <w:tabs>
                <w:tab w:val="left" w:pos="9026"/>
              </w:tabs>
              <w:spacing w:before="2"/>
              <w:ind w:left="0" w:right="-46"/>
              <w:rPr>
                <w:rFonts w:ascii="Arial" w:hAnsi="Arial" w:cs="Arial"/>
                <w:sz w:val="22"/>
                <w:szCs w:val="22"/>
              </w:rPr>
            </w:pPr>
            <w:r w:rsidRPr="0046074A">
              <w:rPr>
                <w:rFonts w:ascii="Arial" w:hAnsi="Arial" w:cs="Arial"/>
                <w:sz w:val="22"/>
                <w:szCs w:val="22"/>
              </w:rPr>
              <w:t>Delegated Authority</w:t>
            </w:r>
          </w:p>
        </w:tc>
      </w:tr>
      <w:tr w:rsidR="007847A3" w:rsidRPr="007847A3" w14:paraId="131103F2" w14:textId="77777777" w:rsidTr="00727BFE">
        <w:tc>
          <w:tcPr>
            <w:tcW w:w="1826" w:type="dxa"/>
          </w:tcPr>
          <w:p w14:paraId="163D00C2" w14:textId="77777777" w:rsidR="001E60EE" w:rsidRPr="0046074A" w:rsidRDefault="001E60EE">
            <w:pPr>
              <w:pStyle w:val="ListParagraph"/>
              <w:tabs>
                <w:tab w:val="left" w:pos="9026"/>
              </w:tabs>
              <w:spacing w:before="2"/>
              <w:ind w:left="0" w:right="-46"/>
              <w:rPr>
                <w:rFonts w:ascii="Arial" w:hAnsi="Arial" w:cs="Arial"/>
                <w:sz w:val="22"/>
                <w:szCs w:val="22"/>
              </w:rPr>
            </w:pPr>
            <w:r w:rsidRPr="0046074A">
              <w:rPr>
                <w:rFonts w:ascii="Arial" w:hAnsi="Arial" w:cs="Arial"/>
                <w:sz w:val="22"/>
                <w:szCs w:val="22"/>
              </w:rPr>
              <w:t xml:space="preserve">Category B – </w:t>
            </w:r>
            <w:r w:rsidR="00493F97" w:rsidRPr="0046074A">
              <w:rPr>
                <w:rFonts w:ascii="Arial" w:hAnsi="Arial" w:cs="Arial"/>
                <w:sz w:val="22"/>
                <w:szCs w:val="22"/>
              </w:rPr>
              <w:t xml:space="preserve">Economic Development </w:t>
            </w:r>
            <w:r w:rsidRPr="0046074A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CD1E8E" w:rsidRPr="0046074A">
              <w:rPr>
                <w:rFonts w:ascii="Arial" w:hAnsi="Arial" w:cs="Arial"/>
                <w:sz w:val="22"/>
                <w:szCs w:val="22"/>
              </w:rPr>
              <w:t xml:space="preserve">Minor &amp; </w:t>
            </w:r>
            <w:r w:rsidRPr="0046074A">
              <w:rPr>
                <w:rFonts w:ascii="Arial" w:hAnsi="Arial" w:cs="Arial"/>
                <w:sz w:val="22"/>
                <w:szCs w:val="22"/>
              </w:rPr>
              <w:t>Major</w:t>
            </w:r>
          </w:p>
        </w:tc>
        <w:tc>
          <w:tcPr>
            <w:tcW w:w="1827" w:type="dxa"/>
          </w:tcPr>
          <w:p w14:paraId="3D52DFF4" w14:textId="77777777" w:rsidR="001E60EE" w:rsidRPr="0046074A" w:rsidRDefault="002C4611" w:rsidP="001E60EE">
            <w:pPr>
              <w:pStyle w:val="ListParagraph"/>
              <w:tabs>
                <w:tab w:val="left" w:pos="9026"/>
              </w:tabs>
              <w:spacing w:before="2"/>
              <w:ind w:left="0" w:right="-46"/>
              <w:rPr>
                <w:rFonts w:ascii="Arial" w:hAnsi="Arial" w:cs="Arial"/>
                <w:sz w:val="22"/>
                <w:szCs w:val="22"/>
              </w:rPr>
            </w:pPr>
            <w:r w:rsidRPr="0046074A">
              <w:rPr>
                <w:rFonts w:ascii="Arial" w:hAnsi="Arial" w:cs="Arial"/>
                <w:sz w:val="22"/>
                <w:szCs w:val="22"/>
              </w:rPr>
              <w:t>Major funding proposals, minor funding and requests outside of established categories.</w:t>
            </w:r>
          </w:p>
        </w:tc>
        <w:tc>
          <w:tcPr>
            <w:tcW w:w="1827" w:type="dxa"/>
          </w:tcPr>
          <w:p w14:paraId="2F666670" w14:textId="77777777" w:rsidR="001E60EE" w:rsidRPr="0046074A" w:rsidRDefault="00CD1E8E" w:rsidP="001E60EE">
            <w:pPr>
              <w:pStyle w:val="ListParagraph"/>
              <w:tabs>
                <w:tab w:val="left" w:pos="9026"/>
              </w:tabs>
              <w:spacing w:before="2"/>
              <w:ind w:left="0" w:right="-46"/>
              <w:rPr>
                <w:rFonts w:ascii="Arial" w:hAnsi="Arial" w:cs="Arial"/>
                <w:sz w:val="22"/>
                <w:szCs w:val="22"/>
              </w:rPr>
            </w:pPr>
            <w:r w:rsidRPr="007847A3">
              <w:rPr>
                <w:rFonts w:ascii="Arial" w:hAnsi="Arial" w:cs="Arial"/>
                <w:sz w:val="22"/>
                <w:szCs w:val="22"/>
              </w:rPr>
              <w:t>Upon enquiry and invitation to apply</w:t>
            </w:r>
          </w:p>
        </w:tc>
        <w:tc>
          <w:tcPr>
            <w:tcW w:w="1827" w:type="dxa"/>
          </w:tcPr>
          <w:p w14:paraId="0674A584" w14:textId="77777777" w:rsidR="001E60EE" w:rsidRPr="00E83979" w:rsidRDefault="00CD1E8E" w:rsidP="001E60EE">
            <w:pPr>
              <w:pStyle w:val="ListParagraph"/>
              <w:tabs>
                <w:tab w:val="left" w:pos="9026"/>
              </w:tabs>
              <w:spacing w:before="2"/>
              <w:ind w:left="0" w:right="-46"/>
              <w:rPr>
                <w:rFonts w:ascii="Arial" w:hAnsi="Arial" w:cs="Arial"/>
                <w:sz w:val="22"/>
                <w:szCs w:val="22"/>
              </w:rPr>
            </w:pPr>
            <w:r w:rsidRPr="00E83979">
              <w:rPr>
                <w:rFonts w:ascii="Arial" w:hAnsi="Arial" w:cs="Arial"/>
                <w:sz w:val="22"/>
                <w:szCs w:val="22"/>
              </w:rPr>
              <w:t>Dependent on funding type</w:t>
            </w:r>
            <w:r w:rsidR="004B71A5" w:rsidRPr="00E83979">
              <w:rPr>
                <w:rFonts w:ascii="Arial" w:hAnsi="Arial" w:cs="Arial"/>
                <w:sz w:val="22"/>
                <w:szCs w:val="22"/>
              </w:rPr>
              <w:t xml:space="preserve"> (in alignment with </w:t>
            </w:r>
            <w:r w:rsidR="00E83979" w:rsidRPr="00E83979">
              <w:rPr>
                <w:rFonts w:ascii="Arial" w:hAnsi="Arial" w:cs="Arial"/>
                <w:sz w:val="22"/>
                <w:szCs w:val="22"/>
              </w:rPr>
              <w:t>Policy ‘Grants, Donations and Sponsorships – Community Organisations and Individuals’)</w:t>
            </w:r>
          </w:p>
        </w:tc>
        <w:tc>
          <w:tcPr>
            <w:tcW w:w="1827" w:type="dxa"/>
          </w:tcPr>
          <w:p w14:paraId="43FE6FBA" w14:textId="77777777" w:rsidR="001E60EE" w:rsidRPr="0046074A" w:rsidRDefault="00B442AA">
            <w:pPr>
              <w:pStyle w:val="ListParagraph"/>
              <w:tabs>
                <w:tab w:val="left" w:pos="9026"/>
              </w:tabs>
              <w:spacing w:before="2"/>
              <w:ind w:left="0" w:right="-46"/>
              <w:rPr>
                <w:rFonts w:ascii="Arial" w:hAnsi="Arial" w:cs="Arial"/>
                <w:sz w:val="22"/>
                <w:szCs w:val="22"/>
              </w:rPr>
            </w:pPr>
            <w:r w:rsidRPr="0046074A">
              <w:rPr>
                <w:rFonts w:ascii="Arial" w:hAnsi="Arial" w:cs="Arial"/>
                <w:sz w:val="22"/>
                <w:szCs w:val="22"/>
              </w:rPr>
              <w:t>Council decision</w:t>
            </w:r>
          </w:p>
        </w:tc>
      </w:tr>
    </w:tbl>
    <w:p w14:paraId="0ED1186F" w14:textId="77777777" w:rsidR="007E409B" w:rsidRPr="0046074A" w:rsidRDefault="007E409B" w:rsidP="0046074A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06A312AD" w14:textId="77777777" w:rsidR="00CC530C" w:rsidRPr="0046074A" w:rsidRDefault="00727BFE" w:rsidP="00727BFE">
      <w:pPr>
        <w:tabs>
          <w:tab w:val="left" w:pos="900"/>
        </w:tabs>
        <w:spacing w:before="2"/>
        <w:ind w:left="900" w:right="-46" w:hanging="900"/>
        <w:rPr>
          <w:rFonts w:ascii="Arial" w:hAnsi="Arial" w:cs="Arial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</w:r>
      <w:r w:rsidR="009C1869" w:rsidRPr="0046074A">
        <w:rPr>
          <w:rFonts w:ascii="Arial" w:hAnsi="Arial" w:cs="Arial"/>
        </w:rPr>
        <w:t>The categories are described in further detail in the associated ‘</w:t>
      </w:r>
      <w:r w:rsidR="004620F4">
        <w:rPr>
          <w:rFonts w:ascii="Arial" w:hAnsi="Arial" w:cs="Arial"/>
        </w:rPr>
        <w:t xml:space="preserve">Community </w:t>
      </w:r>
      <w:r w:rsidR="009C1869" w:rsidRPr="0046074A">
        <w:rPr>
          <w:rFonts w:ascii="Arial" w:hAnsi="Arial" w:cs="Arial"/>
        </w:rPr>
        <w:t xml:space="preserve">Funding Guidelines for </w:t>
      </w:r>
      <w:r w:rsidR="00CD1E8E">
        <w:rPr>
          <w:rFonts w:ascii="Arial" w:hAnsi="Arial" w:cs="Arial"/>
        </w:rPr>
        <w:t>Economic Development</w:t>
      </w:r>
      <w:r w:rsidR="001E60EE" w:rsidRPr="0046074A">
        <w:rPr>
          <w:rFonts w:ascii="Arial" w:hAnsi="Arial" w:cs="Arial"/>
        </w:rPr>
        <w:t>’</w:t>
      </w:r>
      <w:r w:rsidR="009C1869" w:rsidRPr="0046074A">
        <w:rPr>
          <w:rFonts w:ascii="Arial" w:hAnsi="Arial" w:cs="Arial"/>
        </w:rPr>
        <w:t xml:space="preserve"> that outlines the relevant selection and</w:t>
      </w:r>
      <w:r w:rsidR="00F35489" w:rsidRPr="0046074A">
        <w:rPr>
          <w:rFonts w:ascii="Arial" w:hAnsi="Arial" w:cs="Arial"/>
        </w:rPr>
        <w:t xml:space="preserve"> </w:t>
      </w:r>
      <w:r w:rsidR="009C1869" w:rsidRPr="0046074A">
        <w:rPr>
          <w:rFonts w:ascii="Arial" w:hAnsi="Arial" w:cs="Arial"/>
        </w:rPr>
        <w:t xml:space="preserve">evaluation criteria, and limitations of each funding category. </w:t>
      </w:r>
    </w:p>
    <w:p w14:paraId="39101ABD" w14:textId="77777777" w:rsidR="00CC530C" w:rsidRPr="0046074A" w:rsidRDefault="00CC530C" w:rsidP="0046074A">
      <w:pPr>
        <w:pStyle w:val="ListParagraph"/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39DE9EBA" w14:textId="77777777" w:rsidR="00CC530C" w:rsidRDefault="00727BFE" w:rsidP="00727BFE">
      <w:pPr>
        <w:tabs>
          <w:tab w:val="left" w:pos="900"/>
        </w:tabs>
        <w:spacing w:before="2"/>
        <w:ind w:left="900" w:right="-46" w:hanging="900"/>
        <w:rPr>
          <w:rFonts w:ascii="Arial" w:hAnsi="Arial" w:cs="Arial"/>
        </w:rPr>
      </w:pPr>
      <w:r>
        <w:rPr>
          <w:rFonts w:ascii="Arial" w:hAnsi="Arial" w:cs="Arial"/>
        </w:rPr>
        <w:t>(4)</w:t>
      </w:r>
      <w:r>
        <w:rPr>
          <w:rFonts w:ascii="Arial" w:hAnsi="Arial" w:cs="Arial"/>
        </w:rPr>
        <w:tab/>
      </w:r>
      <w:r w:rsidR="009C1869" w:rsidRPr="0046074A">
        <w:rPr>
          <w:rFonts w:ascii="Arial" w:hAnsi="Arial" w:cs="Arial"/>
        </w:rPr>
        <w:t xml:space="preserve">Applicants for funding to be distributed from the Grants and Donations budget are required to apply and address the relevant criteria in one of the funding categories. </w:t>
      </w:r>
      <w:r w:rsidR="009C1869" w:rsidRPr="0046074A">
        <w:rPr>
          <w:rFonts w:ascii="Arial" w:hAnsi="Arial" w:cs="Arial"/>
        </w:rPr>
        <w:lastRenderedPageBreak/>
        <w:t>Assessment and approval will be done according to the category and be done under the relevant delegated authority or recommendation by the Grants and Donations</w:t>
      </w:r>
      <w:r w:rsidR="00CC530C">
        <w:rPr>
          <w:rFonts w:ascii="Arial" w:hAnsi="Arial" w:cs="Arial"/>
        </w:rPr>
        <w:t xml:space="preserve"> </w:t>
      </w:r>
      <w:r w:rsidR="009C1869" w:rsidRPr="0046074A">
        <w:rPr>
          <w:rFonts w:ascii="Arial" w:hAnsi="Arial" w:cs="Arial"/>
        </w:rPr>
        <w:t xml:space="preserve">Committee to Council, and applicants cannot bypass these processes. </w:t>
      </w:r>
    </w:p>
    <w:p w14:paraId="2C7C05C9" w14:textId="77777777" w:rsidR="00CC530C" w:rsidRPr="0046074A" w:rsidRDefault="00CC530C" w:rsidP="00727BFE">
      <w:pPr>
        <w:tabs>
          <w:tab w:val="left" w:pos="900"/>
        </w:tabs>
        <w:spacing w:before="2"/>
        <w:ind w:left="900" w:right="-46" w:hanging="900"/>
        <w:rPr>
          <w:rFonts w:ascii="Arial" w:hAnsi="Arial" w:cs="Arial"/>
        </w:rPr>
      </w:pPr>
    </w:p>
    <w:p w14:paraId="2CF6BD0C" w14:textId="77777777" w:rsidR="00CC530C" w:rsidRDefault="00727BFE" w:rsidP="00727BFE">
      <w:pPr>
        <w:tabs>
          <w:tab w:val="left" w:pos="900"/>
        </w:tabs>
        <w:spacing w:before="2"/>
        <w:ind w:left="900" w:right="-46" w:hanging="900"/>
        <w:rPr>
          <w:rFonts w:ascii="Arial" w:hAnsi="Arial" w:cs="Arial"/>
        </w:rPr>
      </w:pPr>
      <w:r>
        <w:rPr>
          <w:rFonts w:ascii="Arial" w:hAnsi="Arial" w:cs="Arial"/>
        </w:rPr>
        <w:t>(5)</w:t>
      </w:r>
      <w:r>
        <w:rPr>
          <w:rFonts w:ascii="Arial" w:hAnsi="Arial" w:cs="Arial"/>
        </w:rPr>
        <w:tab/>
      </w:r>
      <w:r w:rsidR="009C1869" w:rsidRPr="0046074A">
        <w:rPr>
          <w:rFonts w:ascii="Arial" w:hAnsi="Arial" w:cs="Arial"/>
        </w:rPr>
        <w:t xml:space="preserve">An applicant may successfully apply for and receive </w:t>
      </w:r>
      <w:r w:rsidR="00B442AA" w:rsidRPr="00E83979">
        <w:rPr>
          <w:rFonts w:ascii="Arial" w:hAnsi="Arial" w:cs="Arial"/>
        </w:rPr>
        <w:t xml:space="preserve">funding from two different </w:t>
      </w:r>
      <w:r w:rsidR="00CC530C" w:rsidRPr="0046074A">
        <w:rPr>
          <w:rFonts w:ascii="Arial" w:hAnsi="Arial" w:cs="Arial"/>
        </w:rPr>
        <w:t xml:space="preserve">Community Funding </w:t>
      </w:r>
      <w:r w:rsidR="00B442AA" w:rsidRPr="00E83979">
        <w:rPr>
          <w:rFonts w:ascii="Arial" w:hAnsi="Arial" w:cs="Arial"/>
        </w:rPr>
        <w:t>categories per financial year, provided they meet the criter</w:t>
      </w:r>
      <w:r w:rsidR="00677827" w:rsidRPr="00E83979">
        <w:rPr>
          <w:rFonts w:ascii="Arial" w:hAnsi="Arial" w:cs="Arial"/>
        </w:rPr>
        <w:t xml:space="preserve">ia for the particular category. This funding can be </w:t>
      </w:r>
      <w:r w:rsidR="004620F4" w:rsidRPr="0046074A">
        <w:rPr>
          <w:rFonts w:ascii="Arial" w:hAnsi="Arial" w:cs="Arial"/>
        </w:rPr>
        <w:t xml:space="preserve">granted </w:t>
      </w:r>
      <w:r w:rsidR="00677827" w:rsidRPr="00E83979">
        <w:rPr>
          <w:rFonts w:ascii="Arial" w:hAnsi="Arial" w:cs="Arial"/>
        </w:rPr>
        <w:t>fro</w:t>
      </w:r>
      <w:r w:rsidR="007847A3" w:rsidRPr="00E83979">
        <w:rPr>
          <w:rFonts w:ascii="Arial" w:hAnsi="Arial" w:cs="Arial"/>
        </w:rPr>
        <w:t>m</w:t>
      </w:r>
      <w:r w:rsidR="00677827" w:rsidRPr="00E83979">
        <w:rPr>
          <w:rFonts w:ascii="Arial" w:hAnsi="Arial" w:cs="Arial"/>
        </w:rPr>
        <w:t xml:space="preserve"> either of the </w:t>
      </w:r>
      <w:r w:rsidR="007847A3" w:rsidRPr="00E83979">
        <w:rPr>
          <w:rFonts w:ascii="Arial" w:hAnsi="Arial" w:cs="Arial"/>
        </w:rPr>
        <w:t>following</w:t>
      </w:r>
      <w:r w:rsidR="00CC530C" w:rsidRPr="00E83979">
        <w:rPr>
          <w:rFonts w:ascii="Arial" w:hAnsi="Arial" w:cs="Arial"/>
        </w:rPr>
        <w:t xml:space="preserve"> categories:</w:t>
      </w:r>
      <w:r w:rsidR="007847A3" w:rsidRPr="0046074A">
        <w:rPr>
          <w:rFonts w:ascii="Arial" w:hAnsi="Arial" w:cs="Arial"/>
        </w:rPr>
        <w:t xml:space="preserve"> </w:t>
      </w:r>
    </w:p>
    <w:p w14:paraId="10BF44B6" w14:textId="77777777" w:rsidR="00727BFE" w:rsidRPr="00E83979" w:rsidRDefault="00727BFE" w:rsidP="00727BFE">
      <w:pPr>
        <w:tabs>
          <w:tab w:val="left" w:pos="900"/>
        </w:tabs>
        <w:spacing w:before="2"/>
        <w:ind w:left="900" w:right="-46" w:hanging="900"/>
        <w:rPr>
          <w:rFonts w:ascii="Arial" w:hAnsi="Arial" w:cs="Arial"/>
        </w:rPr>
      </w:pPr>
    </w:p>
    <w:p w14:paraId="14BBBB4F" w14:textId="77777777" w:rsidR="007847A3" w:rsidRPr="0046074A" w:rsidRDefault="009C1869" w:rsidP="00727BFE">
      <w:pPr>
        <w:pStyle w:val="ListParagraph"/>
        <w:numPr>
          <w:ilvl w:val="0"/>
          <w:numId w:val="16"/>
        </w:numPr>
        <w:tabs>
          <w:tab w:val="left" w:pos="9026"/>
        </w:tabs>
        <w:spacing w:before="2"/>
        <w:ind w:right="-46"/>
        <w:rPr>
          <w:rFonts w:ascii="Arial" w:hAnsi="Arial" w:cs="Arial"/>
        </w:rPr>
      </w:pPr>
      <w:r w:rsidRPr="0046074A">
        <w:rPr>
          <w:rFonts w:ascii="Arial" w:hAnsi="Arial" w:cs="Arial"/>
        </w:rPr>
        <w:t xml:space="preserve">two different </w:t>
      </w:r>
      <w:r w:rsidR="00B332C9" w:rsidRPr="0046074A">
        <w:rPr>
          <w:rFonts w:ascii="Arial" w:hAnsi="Arial" w:cs="Arial"/>
        </w:rPr>
        <w:t xml:space="preserve">business </w:t>
      </w:r>
      <w:r w:rsidRPr="0046074A">
        <w:rPr>
          <w:rFonts w:ascii="Arial" w:hAnsi="Arial" w:cs="Arial"/>
        </w:rPr>
        <w:t>categories</w:t>
      </w:r>
      <w:r w:rsidR="00B332C9" w:rsidRPr="0046074A">
        <w:rPr>
          <w:rFonts w:ascii="Arial" w:hAnsi="Arial" w:cs="Arial"/>
        </w:rPr>
        <w:t xml:space="preserve"> from this policy, </w:t>
      </w:r>
      <w:r w:rsidR="00677827" w:rsidRPr="0046074A">
        <w:rPr>
          <w:rFonts w:ascii="Arial" w:hAnsi="Arial" w:cs="Arial"/>
        </w:rPr>
        <w:t>or</w:t>
      </w:r>
      <w:r w:rsidR="00B332C9" w:rsidRPr="0046074A">
        <w:rPr>
          <w:rFonts w:ascii="Arial" w:hAnsi="Arial" w:cs="Arial"/>
        </w:rPr>
        <w:t xml:space="preserve"> </w:t>
      </w:r>
    </w:p>
    <w:p w14:paraId="010D7A3A" w14:textId="77777777" w:rsidR="00677827" w:rsidRPr="00A428D9" w:rsidRDefault="00B332C9" w:rsidP="00727BFE">
      <w:pPr>
        <w:pStyle w:val="ListParagraph"/>
        <w:numPr>
          <w:ilvl w:val="0"/>
          <w:numId w:val="16"/>
        </w:numPr>
        <w:tabs>
          <w:tab w:val="left" w:pos="9026"/>
        </w:tabs>
        <w:spacing w:before="2"/>
        <w:ind w:right="-46"/>
        <w:rPr>
          <w:rFonts w:ascii="Arial" w:hAnsi="Arial" w:cs="Arial"/>
        </w:rPr>
      </w:pPr>
      <w:r w:rsidRPr="0046074A">
        <w:rPr>
          <w:rFonts w:ascii="Arial" w:hAnsi="Arial" w:cs="Arial"/>
        </w:rPr>
        <w:t>seven different categories</w:t>
      </w:r>
      <w:r w:rsidR="009C1869" w:rsidRPr="0046074A">
        <w:rPr>
          <w:rFonts w:ascii="Arial" w:hAnsi="Arial" w:cs="Arial"/>
        </w:rPr>
        <w:t xml:space="preserve"> </w:t>
      </w:r>
      <w:r w:rsidRPr="0046074A">
        <w:rPr>
          <w:rFonts w:ascii="Arial" w:hAnsi="Arial" w:cs="Arial"/>
        </w:rPr>
        <w:t xml:space="preserve">from the </w:t>
      </w:r>
      <w:r w:rsidR="00CC530C" w:rsidRPr="00A428D9">
        <w:rPr>
          <w:rFonts w:ascii="Arial" w:hAnsi="Arial" w:cs="Arial"/>
        </w:rPr>
        <w:t xml:space="preserve">Community Funding for Community </w:t>
      </w:r>
      <w:r w:rsidRPr="0046074A">
        <w:rPr>
          <w:rFonts w:ascii="Arial" w:hAnsi="Arial" w:cs="Arial"/>
        </w:rPr>
        <w:t xml:space="preserve">Organisations &amp; Individuals (Grants, Donations &amp; Sponsorships) policy </w:t>
      </w:r>
    </w:p>
    <w:p w14:paraId="7D16C335" w14:textId="77777777" w:rsidR="00727BFE" w:rsidRDefault="00727BFE" w:rsidP="0046074A">
      <w:pPr>
        <w:pStyle w:val="ListParagraph"/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6D4BB4AD" w14:textId="77777777" w:rsidR="009C1869" w:rsidRPr="00B20BA9" w:rsidRDefault="004620F4" w:rsidP="00727BFE">
      <w:pPr>
        <w:tabs>
          <w:tab w:val="left" w:pos="900"/>
        </w:tabs>
        <w:spacing w:before="2"/>
        <w:ind w:left="900" w:right="-46"/>
        <w:rPr>
          <w:rFonts w:ascii="Arial" w:hAnsi="Arial" w:cs="Arial"/>
        </w:rPr>
      </w:pPr>
      <w:r>
        <w:rPr>
          <w:rFonts w:ascii="Arial" w:hAnsi="Arial" w:cs="Arial"/>
        </w:rPr>
        <w:t>This is pr</w:t>
      </w:r>
      <w:r w:rsidR="00CC530C" w:rsidRPr="00885843">
        <w:rPr>
          <w:rFonts w:ascii="Arial" w:hAnsi="Arial" w:cs="Arial"/>
        </w:rPr>
        <w:t xml:space="preserve">ovided they meet the criteria for the particular </w:t>
      </w:r>
      <w:r w:rsidR="00A428D9" w:rsidRPr="00885843">
        <w:rPr>
          <w:rFonts w:ascii="Arial" w:hAnsi="Arial" w:cs="Arial"/>
        </w:rPr>
        <w:t>category</w:t>
      </w:r>
      <w:r w:rsidR="00A428D9">
        <w:rPr>
          <w:rFonts w:ascii="Arial" w:hAnsi="Arial" w:cs="Arial"/>
        </w:rPr>
        <w:t>;</w:t>
      </w:r>
      <w:r w:rsidR="00CC530C">
        <w:rPr>
          <w:rFonts w:ascii="Arial" w:hAnsi="Arial" w:cs="Arial"/>
        </w:rPr>
        <w:t xml:space="preserve"> h</w:t>
      </w:r>
      <w:r w:rsidR="00CC530C" w:rsidRPr="0015378E">
        <w:rPr>
          <w:rFonts w:ascii="Arial" w:hAnsi="Arial" w:cs="Arial"/>
        </w:rPr>
        <w:t>owever, the applications</w:t>
      </w:r>
      <w:r w:rsidR="00CC530C">
        <w:rPr>
          <w:rFonts w:ascii="Arial" w:hAnsi="Arial" w:cs="Arial"/>
        </w:rPr>
        <w:t xml:space="preserve"> cannot be for the same project. </w:t>
      </w:r>
      <w:r w:rsidR="009C1869" w:rsidRPr="0046074A">
        <w:rPr>
          <w:rFonts w:ascii="Arial" w:hAnsi="Arial" w:cs="Arial"/>
        </w:rPr>
        <w:t>Applicants that have been successful in previous years are eligible to apply provided all previous funding has been satisfactorily acquitted.</w:t>
      </w:r>
    </w:p>
    <w:p w14:paraId="0C5F2FEF" w14:textId="77777777" w:rsidR="00151611" w:rsidRDefault="00151611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3ABEAAA2" w14:textId="77777777" w:rsidR="00656C9D" w:rsidRPr="00721265" w:rsidRDefault="00656C9D" w:rsidP="00BA0F37">
      <w:pPr>
        <w:rPr>
          <w:rFonts w:ascii="Arial" w:hAnsi="Arial" w:cs="Arial"/>
          <w:b/>
          <w:color w:val="FFFFFF"/>
          <w:sz w:val="4"/>
          <w:szCs w:val="4"/>
        </w:rPr>
      </w:pPr>
    </w:p>
    <w:p w14:paraId="3FA4D547" w14:textId="77777777" w:rsidR="000E1BF6" w:rsidRPr="00721265" w:rsidRDefault="004A46E4" w:rsidP="00BA0F37">
      <w:pPr>
        <w:rPr>
          <w:rFonts w:ascii="Arial" w:hAnsi="Arial" w:cs="Arial"/>
          <w:b/>
          <w:color w:val="FFFFFF"/>
          <w:sz w:val="4"/>
          <w:szCs w:val="4"/>
        </w:rPr>
      </w:pPr>
      <w:r w:rsidRPr="00721265">
        <w:rPr>
          <w:rFonts w:ascii="Arial" w:hAnsi="Arial" w:cs="Arial"/>
          <w:b/>
          <w:color w:val="FFFFFF"/>
          <w:sz w:val="4"/>
          <w:szCs w:val="4"/>
        </w:rPr>
        <w:t>Bookmark 2</w:t>
      </w:r>
      <w:bookmarkEnd w:id="0"/>
    </w:p>
    <w:p w14:paraId="3196E920" w14:textId="77777777" w:rsidR="002C51C6" w:rsidRPr="00721265" w:rsidRDefault="002C51C6" w:rsidP="00BA0F37">
      <w:pPr>
        <w:rPr>
          <w:rFonts w:ascii="Arial" w:hAnsi="Arial" w:cs="Arial"/>
          <w:b/>
          <w:color w:val="FFFFFF"/>
          <w:sz w:val="4"/>
          <w:szCs w:val="4"/>
        </w:rPr>
      </w:pPr>
      <w:bookmarkStart w:id="1" w:name="Bookmark3"/>
      <w:r w:rsidRPr="00721265">
        <w:rPr>
          <w:rFonts w:ascii="Arial" w:hAnsi="Arial" w:cs="Arial"/>
          <w:b/>
          <w:color w:val="FFFFFF"/>
          <w:sz w:val="4"/>
          <w:szCs w:val="4"/>
        </w:rPr>
        <w:t>Bookmark 3</w:t>
      </w:r>
    </w:p>
    <w:tbl>
      <w:tblPr>
        <w:tblW w:w="96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3424"/>
        <w:gridCol w:w="6237"/>
      </w:tblGrid>
      <w:tr w:rsidR="000E59C0" w:rsidRPr="00F94F2C" w14:paraId="11500128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bookmarkStart w:id="2" w:name="Dropdown1"/>
          <w:bookmarkEnd w:id="1"/>
          <w:p w14:paraId="057A2C6C" w14:textId="77777777" w:rsidR="00122F79" w:rsidRPr="00F94F2C" w:rsidRDefault="002C51C6" w:rsidP="00721265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</w:rPr>
              <w:fldChar w:fldCharType="begin"/>
            </w:r>
            <w:r w:rsidR="000E59C0" w:rsidRPr="00F94F2C">
              <w:rPr>
                <w:rFonts w:ascii="Arial" w:hAnsi="Arial" w:cs="Arial"/>
              </w:rPr>
              <w:instrText>HYPERLINK  \l "Bookmark3" \o "Strategic Link – outline the Informing Strategy, Framework or Plan to provide a link to the Community Strategic Plan. Refer to the Category Index for guidance"</w:instrText>
            </w:r>
            <w:r w:rsidRPr="00F94F2C">
              <w:rPr>
                <w:rFonts w:ascii="Arial" w:hAnsi="Arial" w:cs="Arial"/>
              </w:rPr>
              <w:fldChar w:fldCharType="separate"/>
            </w:r>
            <w:r w:rsidRPr="00F94F2C">
              <w:rPr>
                <w:rStyle w:val="Hyperlink"/>
                <w:rFonts w:cs="Arial"/>
              </w:rPr>
              <w:t>Strategic Link</w:t>
            </w:r>
            <w:bookmarkEnd w:id="2"/>
            <w:r w:rsidRPr="00F94F2C">
              <w:rPr>
                <w:rFonts w:ascii="Arial" w:hAnsi="Arial" w:cs="Arial"/>
              </w:rPr>
              <w:fldChar w:fldCharType="end"/>
            </w:r>
            <w:r w:rsidR="00F94F2C">
              <w:rPr>
                <w:rFonts w:ascii="Arial" w:hAnsi="Arial"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3B06DCC3" w14:textId="77777777" w:rsidR="00122F79" w:rsidRPr="00F94F2C" w:rsidRDefault="00B20BA9" w:rsidP="00166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Strategic Community Plan</w:t>
            </w:r>
          </w:p>
        </w:tc>
      </w:tr>
      <w:tr w:rsidR="000E59C0" w:rsidRPr="00F94F2C" w14:paraId="29F57BB1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4549069D" w14:textId="77777777" w:rsidR="00122F79" w:rsidRPr="00F94F2C" w:rsidRDefault="00D834B1" w:rsidP="00721265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Category – outline the relevant service or function that the content of the policies addresses. Refer to the Category Index for guidance" w:history="1">
              <w:r w:rsidR="002C51C6" w:rsidRPr="00F94F2C">
                <w:rPr>
                  <w:rStyle w:val="Hyperlink"/>
                  <w:rFonts w:cs="Arial"/>
                </w:rPr>
                <w:t>Category</w:t>
              </w:r>
            </w:hyperlink>
          </w:p>
        </w:tc>
        <w:tc>
          <w:tcPr>
            <w:tcW w:w="6177" w:type="dxa"/>
            <w:shd w:val="clear" w:color="auto" w:fill="auto"/>
            <w:vAlign w:val="center"/>
          </w:tcPr>
          <w:p w14:paraId="1D8F9FE3" w14:textId="77777777" w:rsidR="00122F79" w:rsidRPr="00F94F2C" w:rsidRDefault="0046074A" w:rsidP="00BA0F37">
            <w:pPr>
              <w:rPr>
                <w:rFonts w:ascii="Arial" w:hAnsi="Arial" w:cs="Arial"/>
              </w:rPr>
            </w:pPr>
            <w:r w:rsidRPr="0046074A">
              <w:rPr>
                <w:rFonts w:ascii="Arial" w:hAnsi="Arial" w:cs="Arial"/>
              </w:rPr>
              <w:t>Business, Economy &amp; Technology</w:t>
            </w:r>
          </w:p>
        </w:tc>
      </w:tr>
      <w:tr w:rsidR="000E59C0" w:rsidRPr="00F94F2C" w14:paraId="31A30C56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4996FFEE" w14:textId="77777777" w:rsidR="00122F79" w:rsidRPr="00F94F2C" w:rsidRDefault="00D834B1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hyperlink w:anchor="Bookmark3" w:tooltip="Lead Business Unit – outline the business Unit responsible for reviewing the Policy, and conducting stakeholder consultation where necessary." w:history="1">
              <w:r w:rsidR="00BA0F37" w:rsidRPr="00F94F2C">
                <w:rPr>
                  <w:rStyle w:val="Hyperlink"/>
                  <w:rFonts w:cs="Arial"/>
                </w:rPr>
                <w:t>Lead Business Unit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40E52401" w14:textId="4CADC4B8" w:rsidR="00122F79" w:rsidRPr="00F94F2C" w:rsidRDefault="00D834B1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and Economic Development</w:t>
            </w:r>
          </w:p>
        </w:tc>
      </w:tr>
      <w:tr w:rsidR="000E59C0" w:rsidRPr="00F94F2C" w14:paraId="0C206369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571D0E24" w14:textId="77777777" w:rsidR="00F94F2C" w:rsidRDefault="00D834B1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Public Consultation – outline whether public consultation is required as part of the policy review or implementation. It is the responsibility of the Business Lead to determine review times." w:history="1">
              <w:r w:rsidR="00BA0F37" w:rsidRPr="00F94F2C">
                <w:rPr>
                  <w:rStyle w:val="Hyperlink"/>
                  <w:rFonts w:cs="Arial"/>
                </w:rPr>
                <w:t>Public Consultation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10B45F2F" w14:textId="77777777" w:rsidR="00122F79" w:rsidRPr="00F94F2C" w:rsidRDefault="003B222D" w:rsidP="00721265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b/>
                <w:sz w:val="18"/>
                <w:szCs w:val="18"/>
              </w:rPr>
              <w:t>(Yes or No)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72B45B53" w14:textId="77777777" w:rsidR="00122F79" w:rsidRPr="00F94F2C" w:rsidRDefault="00CC530C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0E59C0" w:rsidRPr="00F94F2C" w14:paraId="1938B8D7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5192681E" w14:textId="77777777" w:rsidR="00F94F2C" w:rsidRDefault="00D834B1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Adoption date – (Do not amend - Administration Purpose Only)this is the date that Council resolved to adopt the policy, and any other subsequent review adoption dates by Council." w:history="1">
              <w:r w:rsidR="00BA0F37" w:rsidRPr="00F94F2C">
                <w:rPr>
                  <w:rStyle w:val="Hyperlink"/>
                  <w:rFonts w:cs="Arial"/>
                </w:rPr>
                <w:t>Adoption Date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78B130D8" w14:textId="77777777" w:rsidR="00122F79" w:rsidRPr="00F94F2C" w:rsidRDefault="000E59C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Governance 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40ABC887" w14:textId="5392E83A" w:rsidR="00122F79" w:rsidRPr="00F94F2C" w:rsidRDefault="00D834B1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727BFE">
              <w:rPr>
                <w:rFonts w:ascii="Arial" w:hAnsi="Arial" w:cs="Arial"/>
              </w:rPr>
              <w:t xml:space="preserve"> September 202</w:t>
            </w:r>
            <w:r>
              <w:rPr>
                <w:rFonts w:ascii="Arial" w:hAnsi="Arial" w:cs="Arial"/>
              </w:rPr>
              <w:t>2</w:t>
            </w:r>
          </w:p>
        </w:tc>
      </w:tr>
      <w:tr w:rsidR="000E59C0" w:rsidRPr="00F94F2C" w14:paraId="62F80347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3017C2C2" w14:textId="77777777" w:rsidR="00F94F2C" w:rsidRDefault="00D834B1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Next review date: – (Do not amend - Administration Purpose Only)  this is the due date for review. Maximum time allowed for review timeframe is 2 years." w:history="1">
              <w:r w:rsidR="00BA0F37" w:rsidRPr="00F94F2C">
                <w:rPr>
                  <w:rStyle w:val="Hyperlink"/>
                  <w:rFonts w:cs="Arial"/>
                </w:rPr>
                <w:t>Next Review Due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1A975E3A" w14:textId="77777777" w:rsidR="00122F79" w:rsidRPr="00F94F2C" w:rsidRDefault="000E59C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>Governance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3C069111" w14:textId="531E83C9" w:rsidR="00122F79" w:rsidRPr="00F94F2C" w:rsidRDefault="00727BFE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202</w:t>
            </w:r>
            <w:r w:rsidR="00D834B1">
              <w:rPr>
                <w:rFonts w:ascii="Arial" w:hAnsi="Arial" w:cs="Arial"/>
              </w:rPr>
              <w:t>4</w:t>
            </w:r>
          </w:p>
        </w:tc>
      </w:tr>
      <w:tr w:rsidR="000E59C0" w:rsidRPr="00F94F2C" w14:paraId="0F11C5A1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auto"/>
            <w:vAlign w:val="center"/>
          </w:tcPr>
          <w:p w14:paraId="5FA2AD48" w14:textId="77777777" w:rsidR="00F94F2C" w:rsidRDefault="00D834B1" w:rsidP="007B053D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ECM Doc Set ID: this refers Doc Set ID in ECM" w:history="1">
              <w:r w:rsidR="007B053D" w:rsidRPr="00F94F2C">
                <w:rPr>
                  <w:rStyle w:val="Hyperlink"/>
                  <w:rFonts w:cs="Arial"/>
                </w:rPr>
                <w:t>ECM Doc Set ID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7EDE91F9" w14:textId="77777777" w:rsidR="00122F79" w:rsidRPr="00F94F2C" w:rsidRDefault="00050F8B" w:rsidP="00F94F2C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(Governance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3B92F019" w14:textId="77777777" w:rsidR="00122F79" w:rsidRPr="00F94F2C" w:rsidRDefault="00C8749E" w:rsidP="00BA0F37">
            <w:pPr>
              <w:rPr>
                <w:rFonts w:ascii="Arial" w:hAnsi="Arial" w:cs="Arial"/>
              </w:rPr>
            </w:pPr>
            <w:r w:rsidRPr="00C8749E">
              <w:rPr>
                <w:rFonts w:ascii="Arial" w:hAnsi="Arial" w:cs="Arial"/>
              </w:rPr>
              <w:t>9778000</w:t>
            </w:r>
          </w:p>
        </w:tc>
      </w:tr>
    </w:tbl>
    <w:p w14:paraId="37D75D19" w14:textId="77777777" w:rsidR="00721265" w:rsidRPr="008816A0" w:rsidRDefault="00721265" w:rsidP="00F94F2C"/>
    <w:sectPr w:rsidR="00721265" w:rsidRPr="008816A0" w:rsidSect="00623C8C">
      <w:headerReference w:type="default" r:id="rId8"/>
      <w:footerReference w:type="default" r:id="rId9"/>
      <w:pgSz w:w="11906" w:h="16838" w:code="9"/>
      <w:pgMar w:top="2098" w:right="1134" w:bottom="567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59E4B" w14:textId="77777777" w:rsidR="00BA7F4E" w:rsidRDefault="00BA7F4E">
      <w:r>
        <w:separator/>
      </w:r>
    </w:p>
  </w:endnote>
  <w:endnote w:type="continuationSeparator" w:id="0">
    <w:p w14:paraId="2230A096" w14:textId="77777777" w:rsidR="00BA7F4E" w:rsidRDefault="00BA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Com Light">
    <w:altName w:val="News Gothic Com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3507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91499A6" w14:textId="77777777" w:rsidR="00F94F2C" w:rsidRPr="00F94F2C" w:rsidRDefault="00F94F2C">
        <w:pPr>
          <w:pStyle w:val="Footer"/>
          <w:jc w:val="center"/>
          <w:rPr>
            <w:rFonts w:ascii="Arial" w:hAnsi="Arial" w:cs="Arial"/>
          </w:rPr>
        </w:pPr>
        <w:r w:rsidRPr="00F94F2C">
          <w:rPr>
            <w:rFonts w:ascii="Arial" w:hAnsi="Arial" w:cs="Arial"/>
          </w:rPr>
          <w:t>[</w:t>
        </w:r>
        <w:r w:rsidRPr="00F94F2C">
          <w:rPr>
            <w:rFonts w:ascii="Arial" w:hAnsi="Arial" w:cs="Arial"/>
          </w:rPr>
          <w:fldChar w:fldCharType="begin"/>
        </w:r>
        <w:r w:rsidRPr="00F94F2C">
          <w:rPr>
            <w:rFonts w:ascii="Arial" w:hAnsi="Arial" w:cs="Arial"/>
          </w:rPr>
          <w:instrText xml:space="preserve"> PAGE   \* MERGEFORMAT </w:instrText>
        </w:r>
        <w:r w:rsidRPr="00F94F2C">
          <w:rPr>
            <w:rFonts w:ascii="Arial" w:hAnsi="Arial" w:cs="Arial"/>
          </w:rPr>
          <w:fldChar w:fldCharType="separate"/>
        </w:r>
        <w:r w:rsidR="00C8749E">
          <w:rPr>
            <w:rFonts w:ascii="Arial" w:hAnsi="Arial" w:cs="Arial"/>
            <w:noProof/>
          </w:rPr>
          <w:t>2</w:t>
        </w:r>
        <w:r w:rsidRPr="00F94F2C">
          <w:rPr>
            <w:rFonts w:ascii="Arial" w:hAnsi="Arial" w:cs="Arial"/>
            <w:noProof/>
          </w:rPr>
          <w:fldChar w:fldCharType="end"/>
        </w:r>
        <w:r w:rsidRPr="00F94F2C">
          <w:rPr>
            <w:rFonts w:ascii="Arial" w:hAnsi="Arial" w:cs="Arial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CD4E2" w14:textId="77777777" w:rsidR="00BA7F4E" w:rsidRDefault="00BA7F4E">
      <w:r>
        <w:separator/>
      </w:r>
    </w:p>
  </w:footnote>
  <w:footnote w:type="continuationSeparator" w:id="0">
    <w:p w14:paraId="2F0B7EDF" w14:textId="77777777" w:rsidR="00BA7F4E" w:rsidRDefault="00BA7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20" w:type="dxa"/>
      <w:tblInd w:w="163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148"/>
      <w:gridCol w:w="5446"/>
    </w:tblGrid>
    <w:tr w:rsidR="00623C8C" w:rsidRPr="00F94F2C" w14:paraId="09A432FA" w14:textId="77777777" w:rsidTr="00623C8C">
      <w:trPr>
        <w:trHeight w:val="340"/>
        <w:tblCellSpacing w:w="20" w:type="dxa"/>
      </w:trPr>
      <w:tc>
        <w:tcPr>
          <w:tcW w:w="2088" w:type="dxa"/>
          <w:shd w:val="clear" w:color="auto" w:fill="auto"/>
          <w:vAlign w:val="center"/>
        </w:tcPr>
        <w:p w14:paraId="535B968F" w14:textId="77777777" w:rsidR="00623C8C" w:rsidRPr="00F94F2C" w:rsidRDefault="00623C8C" w:rsidP="00623C8C">
          <w:r w:rsidRPr="00F94F2C">
            <w:rPr>
              <w:rFonts w:ascii="Arial" w:hAnsi="Arial" w:cs="Arial"/>
              <w:b/>
            </w:rPr>
            <w:t>Title</w:t>
          </w:r>
        </w:p>
      </w:tc>
      <w:tc>
        <w:tcPr>
          <w:tcW w:w="5386" w:type="dxa"/>
          <w:shd w:val="clear" w:color="auto" w:fill="auto"/>
          <w:vAlign w:val="center"/>
        </w:tcPr>
        <w:p w14:paraId="7BABD200" w14:textId="77777777" w:rsidR="00623C8C" w:rsidRPr="00F94F2C" w:rsidRDefault="00B332C9" w:rsidP="00CD1E8E">
          <w:pPr>
            <w:pStyle w:val="Header"/>
            <w:rPr>
              <w:rFonts w:ascii="Arial Bold" w:hAnsi="Arial Bold" w:cs="Arial"/>
              <w:b/>
              <w:caps/>
            </w:rPr>
          </w:pPr>
          <w:r>
            <w:rPr>
              <w:rFonts w:ascii="Arial Bold" w:hAnsi="Arial Bold" w:cs="Arial"/>
              <w:b/>
            </w:rPr>
            <w:t xml:space="preserve">Community Funding </w:t>
          </w:r>
          <w:r w:rsidR="00CD1E8E">
            <w:rPr>
              <w:rFonts w:ascii="Arial Bold" w:hAnsi="Arial Bold" w:cs="Arial"/>
              <w:b/>
            </w:rPr>
            <w:t xml:space="preserve">to support local Economic Development </w:t>
          </w:r>
          <w:r>
            <w:rPr>
              <w:rFonts w:ascii="Arial Bold" w:hAnsi="Arial Bold" w:cs="Arial"/>
              <w:b/>
            </w:rPr>
            <w:t>(Grants)</w:t>
          </w:r>
          <w:r w:rsidR="009A0A01" w:rsidRPr="00F94F2C">
            <w:rPr>
              <w:rFonts w:ascii="Arial Bold" w:hAnsi="Arial Bold" w:cs="Arial"/>
              <w:b/>
              <w:caps/>
              <w:noProof/>
            </w:rPr>
            <w:drawing>
              <wp:anchor distT="0" distB="0" distL="114300" distR="114300" simplePos="0" relativeHeight="251657216" behindDoc="0" locked="0" layoutInCell="1" allowOverlap="1" wp14:anchorId="53721A59" wp14:editId="5B69A9AA">
                <wp:simplePos x="0" y="0"/>
                <wp:positionH relativeFrom="column">
                  <wp:posOffset>3449320</wp:posOffset>
                </wp:positionH>
                <wp:positionV relativeFrom="paragraph">
                  <wp:posOffset>-301625</wp:posOffset>
                </wp:positionV>
                <wp:extent cx="1975485" cy="1603375"/>
                <wp:effectExtent l="0" t="0" r="5715" b="0"/>
                <wp:wrapNone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5485" cy="160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B4466BA" w14:textId="77777777" w:rsidR="00623C8C" w:rsidRDefault="00623C8C" w:rsidP="00656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2EED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FE035B"/>
    <w:multiLevelType w:val="multilevel"/>
    <w:tmpl w:val="F07C7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AF221C"/>
    <w:multiLevelType w:val="hybridMultilevel"/>
    <w:tmpl w:val="71AAEA04"/>
    <w:lvl w:ilvl="0" w:tplc="1756A50E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4E5A40"/>
    <w:multiLevelType w:val="hybridMultilevel"/>
    <w:tmpl w:val="517A29C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FF3769"/>
    <w:multiLevelType w:val="hybridMultilevel"/>
    <w:tmpl w:val="08F26FEA"/>
    <w:lvl w:ilvl="0" w:tplc="7ABE38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7D5313"/>
    <w:multiLevelType w:val="hybridMultilevel"/>
    <w:tmpl w:val="29FE3854"/>
    <w:lvl w:ilvl="0" w:tplc="2D22DE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654058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924AC"/>
    <w:multiLevelType w:val="hybridMultilevel"/>
    <w:tmpl w:val="221272EC"/>
    <w:lvl w:ilvl="0" w:tplc="38E29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8EC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708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F89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83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207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32E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EC0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8E5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B2B2617"/>
    <w:multiLevelType w:val="multilevel"/>
    <w:tmpl w:val="D418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934F50"/>
    <w:multiLevelType w:val="hybridMultilevel"/>
    <w:tmpl w:val="A5F6808E"/>
    <w:lvl w:ilvl="0" w:tplc="1756A50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C30556"/>
    <w:multiLevelType w:val="hybridMultilevel"/>
    <w:tmpl w:val="C1EC0C60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563B5B33"/>
    <w:multiLevelType w:val="hybridMultilevel"/>
    <w:tmpl w:val="DBD4DAB8"/>
    <w:lvl w:ilvl="0" w:tplc="020AB3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86F20"/>
    <w:multiLevelType w:val="hybridMultilevel"/>
    <w:tmpl w:val="C108D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F48C3"/>
    <w:multiLevelType w:val="hybridMultilevel"/>
    <w:tmpl w:val="6C463084"/>
    <w:lvl w:ilvl="0" w:tplc="9154B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6E3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C89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AC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2C0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228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EEC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81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1A3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6532B57"/>
    <w:multiLevelType w:val="hybridMultilevel"/>
    <w:tmpl w:val="D826E3B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7A7DDC"/>
    <w:multiLevelType w:val="hybridMultilevel"/>
    <w:tmpl w:val="8EF01D26"/>
    <w:lvl w:ilvl="0" w:tplc="BFEEC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A6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2E3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1E7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ED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0B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1A0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A6C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94F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AB94BC7"/>
    <w:multiLevelType w:val="hybridMultilevel"/>
    <w:tmpl w:val="AEBCFD7A"/>
    <w:lvl w:ilvl="0" w:tplc="83886CB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1"/>
  </w:num>
  <w:num w:numId="5">
    <w:abstractNumId w:val="6"/>
  </w:num>
  <w:num w:numId="6">
    <w:abstractNumId w:val="12"/>
  </w:num>
  <w:num w:numId="7">
    <w:abstractNumId w:val="14"/>
  </w:num>
  <w:num w:numId="8">
    <w:abstractNumId w:val="0"/>
  </w:num>
  <w:num w:numId="9">
    <w:abstractNumId w:val="15"/>
  </w:num>
  <w:num w:numId="10">
    <w:abstractNumId w:val="1"/>
  </w:num>
  <w:num w:numId="11">
    <w:abstractNumId w:val="7"/>
  </w:num>
  <w:num w:numId="12">
    <w:abstractNumId w:val="10"/>
  </w:num>
  <w:num w:numId="13">
    <w:abstractNumId w:val="8"/>
  </w:num>
  <w:num w:numId="14">
    <w:abstractNumId w:val="5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F4E"/>
    <w:rsid w:val="00017BC9"/>
    <w:rsid w:val="00023FB9"/>
    <w:rsid w:val="00050F8B"/>
    <w:rsid w:val="00052969"/>
    <w:rsid w:val="0005413B"/>
    <w:rsid w:val="00055B3A"/>
    <w:rsid w:val="0006383C"/>
    <w:rsid w:val="00075196"/>
    <w:rsid w:val="0009470B"/>
    <w:rsid w:val="00094E6D"/>
    <w:rsid w:val="000A0634"/>
    <w:rsid w:val="000A5CAC"/>
    <w:rsid w:val="000B002D"/>
    <w:rsid w:val="000B2264"/>
    <w:rsid w:val="000B32E7"/>
    <w:rsid w:val="000B5111"/>
    <w:rsid w:val="000B7DD0"/>
    <w:rsid w:val="000C34CC"/>
    <w:rsid w:val="000C6F2F"/>
    <w:rsid w:val="000D7BF5"/>
    <w:rsid w:val="000E1BF6"/>
    <w:rsid w:val="000E2527"/>
    <w:rsid w:val="000E59C0"/>
    <w:rsid w:val="000F29F7"/>
    <w:rsid w:val="000F5278"/>
    <w:rsid w:val="00103203"/>
    <w:rsid w:val="00116A63"/>
    <w:rsid w:val="00122F79"/>
    <w:rsid w:val="00123731"/>
    <w:rsid w:val="00133F68"/>
    <w:rsid w:val="00140FC9"/>
    <w:rsid w:val="00151611"/>
    <w:rsid w:val="0016013C"/>
    <w:rsid w:val="0016654E"/>
    <w:rsid w:val="00166692"/>
    <w:rsid w:val="00167FA1"/>
    <w:rsid w:val="00170EF8"/>
    <w:rsid w:val="001857FE"/>
    <w:rsid w:val="00186387"/>
    <w:rsid w:val="001930F4"/>
    <w:rsid w:val="00195107"/>
    <w:rsid w:val="001A067B"/>
    <w:rsid w:val="001B366F"/>
    <w:rsid w:val="001C0E71"/>
    <w:rsid w:val="001C34A2"/>
    <w:rsid w:val="001C4ABB"/>
    <w:rsid w:val="001D08BD"/>
    <w:rsid w:val="001D36B6"/>
    <w:rsid w:val="001E0AE9"/>
    <w:rsid w:val="001E3ACA"/>
    <w:rsid w:val="001E60EE"/>
    <w:rsid w:val="001F2365"/>
    <w:rsid w:val="0020753E"/>
    <w:rsid w:val="002511E6"/>
    <w:rsid w:val="0025176B"/>
    <w:rsid w:val="0026482F"/>
    <w:rsid w:val="00264967"/>
    <w:rsid w:val="00265F19"/>
    <w:rsid w:val="0026753C"/>
    <w:rsid w:val="00267AB7"/>
    <w:rsid w:val="00273A3A"/>
    <w:rsid w:val="00275596"/>
    <w:rsid w:val="002824FA"/>
    <w:rsid w:val="0029436A"/>
    <w:rsid w:val="002B0A72"/>
    <w:rsid w:val="002C387F"/>
    <w:rsid w:val="002C4611"/>
    <w:rsid w:val="002C51BC"/>
    <w:rsid w:val="002C51C6"/>
    <w:rsid w:val="002E0A79"/>
    <w:rsid w:val="002F0A79"/>
    <w:rsid w:val="002F511F"/>
    <w:rsid w:val="002F65BA"/>
    <w:rsid w:val="00307F54"/>
    <w:rsid w:val="003207CC"/>
    <w:rsid w:val="0032191D"/>
    <w:rsid w:val="003226D2"/>
    <w:rsid w:val="00326A3C"/>
    <w:rsid w:val="00346FF8"/>
    <w:rsid w:val="00347EFF"/>
    <w:rsid w:val="00357873"/>
    <w:rsid w:val="00370298"/>
    <w:rsid w:val="00383752"/>
    <w:rsid w:val="00384A9A"/>
    <w:rsid w:val="0039128B"/>
    <w:rsid w:val="00393627"/>
    <w:rsid w:val="003939FD"/>
    <w:rsid w:val="00394C98"/>
    <w:rsid w:val="003970C1"/>
    <w:rsid w:val="003A51B4"/>
    <w:rsid w:val="003B222D"/>
    <w:rsid w:val="003B33D7"/>
    <w:rsid w:val="003B3B58"/>
    <w:rsid w:val="003C04E9"/>
    <w:rsid w:val="003D1987"/>
    <w:rsid w:val="003D202F"/>
    <w:rsid w:val="003D45D8"/>
    <w:rsid w:val="003D4DA6"/>
    <w:rsid w:val="003D7F20"/>
    <w:rsid w:val="003E60BC"/>
    <w:rsid w:val="003F02BB"/>
    <w:rsid w:val="003F7ABB"/>
    <w:rsid w:val="00406C52"/>
    <w:rsid w:val="00413583"/>
    <w:rsid w:val="004161B1"/>
    <w:rsid w:val="00430A6F"/>
    <w:rsid w:val="00430BCE"/>
    <w:rsid w:val="00431825"/>
    <w:rsid w:val="004402BD"/>
    <w:rsid w:val="004408BD"/>
    <w:rsid w:val="00440902"/>
    <w:rsid w:val="00445781"/>
    <w:rsid w:val="0045580F"/>
    <w:rsid w:val="0046074A"/>
    <w:rsid w:val="004620F4"/>
    <w:rsid w:val="00464623"/>
    <w:rsid w:val="0047440F"/>
    <w:rsid w:val="004826C8"/>
    <w:rsid w:val="00482B85"/>
    <w:rsid w:val="00493F97"/>
    <w:rsid w:val="004A2680"/>
    <w:rsid w:val="004A30B6"/>
    <w:rsid w:val="004A46E4"/>
    <w:rsid w:val="004B22CA"/>
    <w:rsid w:val="004B71A5"/>
    <w:rsid w:val="004C5929"/>
    <w:rsid w:val="004C6466"/>
    <w:rsid w:val="004D5FB7"/>
    <w:rsid w:val="004D7DC6"/>
    <w:rsid w:val="004E0BF9"/>
    <w:rsid w:val="004F5C70"/>
    <w:rsid w:val="00500D65"/>
    <w:rsid w:val="005029E0"/>
    <w:rsid w:val="0050448D"/>
    <w:rsid w:val="005110B4"/>
    <w:rsid w:val="0051575B"/>
    <w:rsid w:val="005247D3"/>
    <w:rsid w:val="00526C27"/>
    <w:rsid w:val="00542300"/>
    <w:rsid w:val="00543075"/>
    <w:rsid w:val="00544179"/>
    <w:rsid w:val="00547404"/>
    <w:rsid w:val="00563963"/>
    <w:rsid w:val="005673FC"/>
    <w:rsid w:val="0056768C"/>
    <w:rsid w:val="0058202F"/>
    <w:rsid w:val="005848AB"/>
    <w:rsid w:val="00584DA2"/>
    <w:rsid w:val="005862F3"/>
    <w:rsid w:val="00587AC3"/>
    <w:rsid w:val="00592B54"/>
    <w:rsid w:val="00596BA1"/>
    <w:rsid w:val="005A0F9E"/>
    <w:rsid w:val="005A6067"/>
    <w:rsid w:val="005A7267"/>
    <w:rsid w:val="005C1008"/>
    <w:rsid w:val="005D5E98"/>
    <w:rsid w:val="005E4CCF"/>
    <w:rsid w:val="005E6063"/>
    <w:rsid w:val="005E7982"/>
    <w:rsid w:val="00606E6A"/>
    <w:rsid w:val="0061091B"/>
    <w:rsid w:val="00613067"/>
    <w:rsid w:val="00620D57"/>
    <w:rsid w:val="006222BD"/>
    <w:rsid w:val="00622B74"/>
    <w:rsid w:val="00623C8C"/>
    <w:rsid w:val="00641256"/>
    <w:rsid w:val="00650938"/>
    <w:rsid w:val="00651F5C"/>
    <w:rsid w:val="00652E76"/>
    <w:rsid w:val="00653F1D"/>
    <w:rsid w:val="00656C9D"/>
    <w:rsid w:val="00671A66"/>
    <w:rsid w:val="00676101"/>
    <w:rsid w:val="00677827"/>
    <w:rsid w:val="00682CCF"/>
    <w:rsid w:val="00682F33"/>
    <w:rsid w:val="00695397"/>
    <w:rsid w:val="0069563F"/>
    <w:rsid w:val="00697939"/>
    <w:rsid w:val="006A651B"/>
    <w:rsid w:val="006A6C9F"/>
    <w:rsid w:val="006B6503"/>
    <w:rsid w:val="006C06AC"/>
    <w:rsid w:val="006C167C"/>
    <w:rsid w:val="006C38A1"/>
    <w:rsid w:val="006D14CC"/>
    <w:rsid w:val="006D46D3"/>
    <w:rsid w:val="006F2288"/>
    <w:rsid w:val="0071634F"/>
    <w:rsid w:val="007166EF"/>
    <w:rsid w:val="00717FB2"/>
    <w:rsid w:val="00721265"/>
    <w:rsid w:val="00727BFE"/>
    <w:rsid w:val="0074055A"/>
    <w:rsid w:val="00746471"/>
    <w:rsid w:val="00750725"/>
    <w:rsid w:val="00754B55"/>
    <w:rsid w:val="00755DED"/>
    <w:rsid w:val="007637E4"/>
    <w:rsid w:val="00772BAA"/>
    <w:rsid w:val="00773928"/>
    <w:rsid w:val="007772D9"/>
    <w:rsid w:val="007847A3"/>
    <w:rsid w:val="007A446A"/>
    <w:rsid w:val="007B053D"/>
    <w:rsid w:val="007B2051"/>
    <w:rsid w:val="007B6760"/>
    <w:rsid w:val="007C2854"/>
    <w:rsid w:val="007C3826"/>
    <w:rsid w:val="007C6378"/>
    <w:rsid w:val="007E409B"/>
    <w:rsid w:val="007E5C21"/>
    <w:rsid w:val="007E7468"/>
    <w:rsid w:val="007E760F"/>
    <w:rsid w:val="007F70E8"/>
    <w:rsid w:val="00801368"/>
    <w:rsid w:val="00803D54"/>
    <w:rsid w:val="00805D3D"/>
    <w:rsid w:val="008119A4"/>
    <w:rsid w:val="008168D4"/>
    <w:rsid w:val="008201E8"/>
    <w:rsid w:val="00831AC7"/>
    <w:rsid w:val="00831DE6"/>
    <w:rsid w:val="00835AAD"/>
    <w:rsid w:val="0084361F"/>
    <w:rsid w:val="00846234"/>
    <w:rsid w:val="00850D34"/>
    <w:rsid w:val="00851349"/>
    <w:rsid w:val="008816A0"/>
    <w:rsid w:val="0089223F"/>
    <w:rsid w:val="008926B0"/>
    <w:rsid w:val="0089314E"/>
    <w:rsid w:val="00896B8A"/>
    <w:rsid w:val="008A56DD"/>
    <w:rsid w:val="008A7361"/>
    <w:rsid w:val="008C3FF1"/>
    <w:rsid w:val="008C4977"/>
    <w:rsid w:val="008C5628"/>
    <w:rsid w:val="008D1C90"/>
    <w:rsid w:val="008D6D1F"/>
    <w:rsid w:val="008E049D"/>
    <w:rsid w:val="008E591E"/>
    <w:rsid w:val="008E7228"/>
    <w:rsid w:val="008E7DAC"/>
    <w:rsid w:val="008F2920"/>
    <w:rsid w:val="009001CF"/>
    <w:rsid w:val="00903E7F"/>
    <w:rsid w:val="00905A5B"/>
    <w:rsid w:val="00910CB5"/>
    <w:rsid w:val="00911AA3"/>
    <w:rsid w:val="009123B9"/>
    <w:rsid w:val="0093222B"/>
    <w:rsid w:val="00934339"/>
    <w:rsid w:val="00943C72"/>
    <w:rsid w:val="00960B7E"/>
    <w:rsid w:val="00974D13"/>
    <w:rsid w:val="00975604"/>
    <w:rsid w:val="00976124"/>
    <w:rsid w:val="00981F38"/>
    <w:rsid w:val="009A0A01"/>
    <w:rsid w:val="009A0FB1"/>
    <w:rsid w:val="009B3F72"/>
    <w:rsid w:val="009B5837"/>
    <w:rsid w:val="009C1869"/>
    <w:rsid w:val="009E25EF"/>
    <w:rsid w:val="009E4B91"/>
    <w:rsid w:val="009E5977"/>
    <w:rsid w:val="00A016E1"/>
    <w:rsid w:val="00A132C6"/>
    <w:rsid w:val="00A13A64"/>
    <w:rsid w:val="00A34E8C"/>
    <w:rsid w:val="00A375C7"/>
    <w:rsid w:val="00A4031A"/>
    <w:rsid w:val="00A428D9"/>
    <w:rsid w:val="00A4400E"/>
    <w:rsid w:val="00A44E27"/>
    <w:rsid w:val="00A84CD3"/>
    <w:rsid w:val="00A9008C"/>
    <w:rsid w:val="00AA3E86"/>
    <w:rsid w:val="00AB1A42"/>
    <w:rsid w:val="00AB5559"/>
    <w:rsid w:val="00AB5AFD"/>
    <w:rsid w:val="00AC04AD"/>
    <w:rsid w:val="00AD2332"/>
    <w:rsid w:val="00AD2E46"/>
    <w:rsid w:val="00AD2E8B"/>
    <w:rsid w:val="00AE2B7A"/>
    <w:rsid w:val="00AE6B12"/>
    <w:rsid w:val="00AF6DA7"/>
    <w:rsid w:val="00B02BB0"/>
    <w:rsid w:val="00B12E2C"/>
    <w:rsid w:val="00B14CD3"/>
    <w:rsid w:val="00B20BA9"/>
    <w:rsid w:val="00B21BD5"/>
    <w:rsid w:val="00B3044A"/>
    <w:rsid w:val="00B332C9"/>
    <w:rsid w:val="00B34BA7"/>
    <w:rsid w:val="00B41629"/>
    <w:rsid w:val="00B442AA"/>
    <w:rsid w:val="00B46674"/>
    <w:rsid w:val="00B472C6"/>
    <w:rsid w:val="00B60317"/>
    <w:rsid w:val="00B64DAE"/>
    <w:rsid w:val="00B830AA"/>
    <w:rsid w:val="00B85BAF"/>
    <w:rsid w:val="00B9080D"/>
    <w:rsid w:val="00B962FF"/>
    <w:rsid w:val="00BA093F"/>
    <w:rsid w:val="00BA0F37"/>
    <w:rsid w:val="00BA333D"/>
    <w:rsid w:val="00BA67BD"/>
    <w:rsid w:val="00BA7F4E"/>
    <w:rsid w:val="00BB2FD9"/>
    <w:rsid w:val="00BC1113"/>
    <w:rsid w:val="00BD0158"/>
    <w:rsid w:val="00BD109B"/>
    <w:rsid w:val="00BD245B"/>
    <w:rsid w:val="00BD297C"/>
    <w:rsid w:val="00C00CD9"/>
    <w:rsid w:val="00C01C1A"/>
    <w:rsid w:val="00C02A6D"/>
    <w:rsid w:val="00C21C64"/>
    <w:rsid w:val="00C2394E"/>
    <w:rsid w:val="00C272A2"/>
    <w:rsid w:val="00C45D80"/>
    <w:rsid w:val="00C51328"/>
    <w:rsid w:val="00C67FAD"/>
    <w:rsid w:val="00C723E2"/>
    <w:rsid w:val="00C75BE0"/>
    <w:rsid w:val="00C837E5"/>
    <w:rsid w:val="00C8749E"/>
    <w:rsid w:val="00CA4438"/>
    <w:rsid w:val="00CC10B8"/>
    <w:rsid w:val="00CC530C"/>
    <w:rsid w:val="00CD1E8E"/>
    <w:rsid w:val="00CD2F0C"/>
    <w:rsid w:val="00CD4391"/>
    <w:rsid w:val="00CF6B08"/>
    <w:rsid w:val="00D10ADC"/>
    <w:rsid w:val="00D1320C"/>
    <w:rsid w:val="00D13686"/>
    <w:rsid w:val="00D13FCD"/>
    <w:rsid w:val="00D2524E"/>
    <w:rsid w:val="00D27C32"/>
    <w:rsid w:val="00D30679"/>
    <w:rsid w:val="00D338A7"/>
    <w:rsid w:val="00D373E0"/>
    <w:rsid w:val="00D402C4"/>
    <w:rsid w:val="00D417D4"/>
    <w:rsid w:val="00D45D18"/>
    <w:rsid w:val="00D45F33"/>
    <w:rsid w:val="00D46B3E"/>
    <w:rsid w:val="00D520DC"/>
    <w:rsid w:val="00D6607A"/>
    <w:rsid w:val="00D67BE0"/>
    <w:rsid w:val="00D70583"/>
    <w:rsid w:val="00D7285D"/>
    <w:rsid w:val="00D7501B"/>
    <w:rsid w:val="00D834B1"/>
    <w:rsid w:val="00DA0B0C"/>
    <w:rsid w:val="00DA2C3D"/>
    <w:rsid w:val="00DA2F4F"/>
    <w:rsid w:val="00DA6E3F"/>
    <w:rsid w:val="00DA72DE"/>
    <w:rsid w:val="00DD4CAE"/>
    <w:rsid w:val="00DD6ABD"/>
    <w:rsid w:val="00DD71F6"/>
    <w:rsid w:val="00DF32B7"/>
    <w:rsid w:val="00E029F2"/>
    <w:rsid w:val="00E15966"/>
    <w:rsid w:val="00E26A11"/>
    <w:rsid w:val="00E3320D"/>
    <w:rsid w:val="00E40789"/>
    <w:rsid w:val="00E628B9"/>
    <w:rsid w:val="00E63239"/>
    <w:rsid w:val="00E636A3"/>
    <w:rsid w:val="00E71F5F"/>
    <w:rsid w:val="00E72FD1"/>
    <w:rsid w:val="00E759DD"/>
    <w:rsid w:val="00E83979"/>
    <w:rsid w:val="00E91D16"/>
    <w:rsid w:val="00E94A41"/>
    <w:rsid w:val="00EA58D1"/>
    <w:rsid w:val="00EA6528"/>
    <w:rsid w:val="00EA765A"/>
    <w:rsid w:val="00EB379E"/>
    <w:rsid w:val="00EF6619"/>
    <w:rsid w:val="00F067F9"/>
    <w:rsid w:val="00F06F73"/>
    <w:rsid w:val="00F073E8"/>
    <w:rsid w:val="00F10236"/>
    <w:rsid w:val="00F31FEA"/>
    <w:rsid w:val="00F35489"/>
    <w:rsid w:val="00F3799C"/>
    <w:rsid w:val="00F43819"/>
    <w:rsid w:val="00F51BB0"/>
    <w:rsid w:val="00F60BE1"/>
    <w:rsid w:val="00F65C79"/>
    <w:rsid w:val="00F65E0F"/>
    <w:rsid w:val="00F66DDC"/>
    <w:rsid w:val="00F673C3"/>
    <w:rsid w:val="00F94F2C"/>
    <w:rsid w:val="00F95225"/>
    <w:rsid w:val="00FB327A"/>
    <w:rsid w:val="00FD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06D4BA7E"/>
  <w15:docId w15:val="{813F9DE1-5C62-4D0D-8DED-45A0B2E5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34A2"/>
    <w:rPr>
      <w:sz w:val="24"/>
      <w:szCs w:val="24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9C18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7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A72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A72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462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5BA"/>
    <w:pPr>
      <w:ind w:left="720"/>
      <w:contextualSpacing/>
    </w:pPr>
  </w:style>
  <w:style w:type="table" w:styleId="TableGrid3">
    <w:name w:val="Table Grid 3"/>
    <w:basedOn w:val="TableNormal"/>
    <w:rsid w:val="00911AA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11AA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unhideWhenUsed/>
    <w:qFormat/>
    <w:rsid w:val="00B02BB0"/>
    <w:pPr>
      <w:spacing w:after="200"/>
    </w:pPr>
    <w:rPr>
      <w:b/>
      <w:bCs/>
      <w:color w:val="4F81BD"/>
      <w:sz w:val="18"/>
      <w:szCs w:val="18"/>
    </w:rPr>
  </w:style>
  <w:style w:type="character" w:styleId="Hyperlink">
    <w:name w:val="Hyperlink"/>
    <w:rsid w:val="004A46E4"/>
    <w:rPr>
      <w:rFonts w:ascii="Arial" w:hAnsi="Arial"/>
      <w:color w:val="auto"/>
      <w:u w:val="none"/>
    </w:rPr>
  </w:style>
  <w:style w:type="character" w:styleId="FollowedHyperlink">
    <w:name w:val="FollowedHyperlink"/>
    <w:rsid w:val="004A46E4"/>
    <w:rPr>
      <w:color w:val="auto"/>
      <w:u w:val="none"/>
    </w:rPr>
  </w:style>
  <w:style w:type="paragraph" w:styleId="TOC1">
    <w:name w:val="toc 1"/>
    <w:basedOn w:val="Normal"/>
    <w:next w:val="Normal"/>
    <w:autoRedefine/>
    <w:rsid w:val="000E59C0"/>
  </w:style>
  <w:style w:type="paragraph" w:styleId="TOC2">
    <w:name w:val="toc 2"/>
    <w:basedOn w:val="Normal"/>
    <w:next w:val="Normal"/>
    <w:autoRedefine/>
    <w:rsid w:val="000E59C0"/>
    <w:pPr>
      <w:ind w:left="240"/>
    </w:pPr>
  </w:style>
  <w:style w:type="paragraph" w:styleId="TOC3">
    <w:name w:val="toc 3"/>
    <w:basedOn w:val="Normal"/>
    <w:next w:val="Normal"/>
    <w:autoRedefine/>
    <w:rsid w:val="000E59C0"/>
    <w:pPr>
      <w:ind w:left="480"/>
    </w:pPr>
  </w:style>
  <w:style w:type="paragraph" w:styleId="TOC4">
    <w:name w:val="toc 4"/>
    <w:basedOn w:val="Normal"/>
    <w:next w:val="Normal"/>
    <w:autoRedefine/>
    <w:rsid w:val="000E59C0"/>
    <w:pPr>
      <w:ind w:left="720"/>
    </w:pPr>
  </w:style>
  <w:style w:type="paragraph" w:styleId="TOC5">
    <w:name w:val="toc 5"/>
    <w:basedOn w:val="Normal"/>
    <w:next w:val="Normal"/>
    <w:autoRedefine/>
    <w:rsid w:val="000E59C0"/>
    <w:pPr>
      <w:ind w:left="960"/>
    </w:pPr>
  </w:style>
  <w:style w:type="paragraph" w:styleId="TOC6">
    <w:name w:val="toc 6"/>
    <w:basedOn w:val="Normal"/>
    <w:next w:val="Normal"/>
    <w:autoRedefine/>
    <w:rsid w:val="000E59C0"/>
    <w:pPr>
      <w:ind w:left="1200"/>
    </w:pPr>
  </w:style>
  <w:style w:type="paragraph" w:styleId="TOC7">
    <w:name w:val="toc 7"/>
    <w:basedOn w:val="Normal"/>
    <w:next w:val="Normal"/>
    <w:autoRedefine/>
    <w:rsid w:val="000E59C0"/>
    <w:pPr>
      <w:ind w:left="1440"/>
    </w:pPr>
  </w:style>
  <w:style w:type="paragraph" w:styleId="TOC8">
    <w:name w:val="toc 8"/>
    <w:basedOn w:val="Normal"/>
    <w:next w:val="Normal"/>
    <w:autoRedefine/>
    <w:rsid w:val="000E59C0"/>
    <w:pPr>
      <w:ind w:left="1680"/>
    </w:pPr>
  </w:style>
  <w:style w:type="paragraph" w:styleId="TOC9">
    <w:name w:val="toc 9"/>
    <w:basedOn w:val="Normal"/>
    <w:next w:val="Normal"/>
    <w:autoRedefine/>
    <w:rsid w:val="000E59C0"/>
    <w:pPr>
      <w:ind w:left="1920"/>
    </w:pPr>
  </w:style>
  <w:style w:type="character" w:styleId="PageNumber">
    <w:name w:val="page number"/>
    <w:semiHidden/>
    <w:unhideWhenUsed/>
    <w:rsid w:val="00B3044A"/>
  </w:style>
  <w:style w:type="character" w:customStyle="1" w:styleId="FooterChar">
    <w:name w:val="Footer Char"/>
    <w:basedOn w:val="DefaultParagraphFont"/>
    <w:link w:val="Footer"/>
    <w:uiPriority w:val="99"/>
    <w:rsid w:val="00F94F2C"/>
    <w:rPr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9C186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C186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C1869"/>
    <w:rPr>
      <w:b/>
      <w:bCs/>
      <w:sz w:val="36"/>
      <w:szCs w:val="36"/>
      <w:lang w:eastAsia="en-AU"/>
    </w:rPr>
  </w:style>
  <w:style w:type="paragraph" w:customStyle="1" w:styleId="Pa4">
    <w:name w:val="Pa4"/>
    <w:basedOn w:val="Normal"/>
    <w:next w:val="Normal"/>
    <w:uiPriority w:val="99"/>
    <w:rsid w:val="003D1987"/>
    <w:pPr>
      <w:autoSpaceDE w:val="0"/>
      <w:autoSpaceDN w:val="0"/>
      <w:adjustRightInd w:val="0"/>
      <w:spacing w:line="241" w:lineRule="atLeast"/>
    </w:pPr>
    <w:rPr>
      <w:rFonts w:ascii="News Gothic Com Light" w:hAnsi="News Gothic Com Light"/>
      <w:lang w:eastAsia="en-US"/>
    </w:rPr>
  </w:style>
  <w:style w:type="character" w:styleId="CommentReference">
    <w:name w:val="annotation reference"/>
    <w:basedOn w:val="DefaultParagraphFont"/>
    <w:semiHidden/>
    <w:unhideWhenUsed/>
    <w:rsid w:val="003D198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D19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1987"/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D1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D1987"/>
    <w:rPr>
      <w:b/>
      <w:bCs/>
      <w:lang w:eastAsia="en-AU"/>
    </w:rPr>
  </w:style>
  <w:style w:type="paragraph" w:styleId="Revision">
    <w:name w:val="Revision"/>
    <w:hidden/>
    <w:uiPriority w:val="71"/>
    <w:unhideWhenUsed/>
    <w:rsid w:val="003D1987"/>
    <w:rPr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4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6CCEBB-D0F9-44C1-8F8E-D811133D7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738</Words>
  <Characters>4375</Characters>
  <Application>Microsoft Office Word</Application>
  <DocSecurity>0</DocSecurity>
  <Lines>190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REVIEW</vt:lpstr>
    </vt:vector>
  </TitlesOfParts>
  <Company>City of Cockburn</Company>
  <LinksUpToDate>false</LinksUpToDate>
  <CharactersWithSpaces>5025</CharactersWithSpaces>
  <SharedDoc>false</SharedDoc>
  <HLinks>
    <vt:vector size="72" baseType="variant">
      <vt:variant>
        <vt:i4>917537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6881388</vt:i4>
      </vt:variant>
      <vt:variant>
        <vt:i4>-1</vt:i4>
      </vt:variant>
      <vt:variant>
        <vt:i4>2057</vt:i4>
      </vt:variant>
      <vt:variant>
        <vt:i4>1</vt:i4>
      </vt:variant>
      <vt:variant>
        <vt:lpwstr>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REVIEW</dc:title>
  <dc:creator>Sarah Kahle</dc:creator>
  <cp:lastModifiedBy>Bernadette Pinto</cp:lastModifiedBy>
  <cp:revision>4</cp:revision>
  <cp:lastPrinted>2022-09-13T05:54:00Z</cp:lastPrinted>
  <dcterms:created xsi:type="dcterms:W3CDTF">2020-09-23T08:10:00Z</dcterms:created>
  <dcterms:modified xsi:type="dcterms:W3CDTF">2022-09-13T05:54:00Z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