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D7A7" w14:textId="77777777" w:rsidR="00E72677" w:rsidRDefault="00094DDA" w:rsidP="00094DD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72677">
        <w:rPr>
          <w:rFonts w:ascii="Arial" w:hAnsi="Arial" w:cs="Arial"/>
          <w:b/>
          <w:bCs/>
          <w:sz w:val="36"/>
          <w:szCs w:val="36"/>
        </w:rPr>
        <w:t xml:space="preserve">Mayoral Activities </w:t>
      </w:r>
      <w:r w:rsidRPr="00E72677">
        <w:rPr>
          <w:rFonts w:ascii="Arial" w:hAnsi="Arial" w:cs="Arial"/>
          <w:b/>
          <w:bCs/>
          <w:sz w:val="36"/>
          <w:szCs w:val="36"/>
        </w:rPr>
        <w:softHyphen/>
      </w:r>
    </w:p>
    <w:p w14:paraId="1BA4B24E" w14:textId="1D29150D" w:rsidR="00B224F8" w:rsidRDefault="00E72677" w:rsidP="00094DDA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For the Period</w:t>
      </w:r>
      <w:r>
        <w:rPr>
          <w:rFonts w:ascii="Arial" w:hAnsi="Arial" w:cs="Arial"/>
          <w:b/>
          <w:bCs/>
          <w:sz w:val="36"/>
          <w:szCs w:val="36"/>
        </w:rPr>
        <w:tab/>
      </w:r>
      <w:r w:rsidR="003B59B4">
        <w:rPr>
          <w:rFonts w:ascii="Arial" w:hAnsi="Arial" w:cs="Arial"/>
          <w:b/>
          <w:bCs/>
          <w:sz w:val="36"/>
          <w:szCs w:val="36"/>
        </w:rPr>
        <w:t>1 May 2023 to 31 May 2023</w:t>
      </w:r>
    </w:p>
    <w:p w14:paraId="1E09E1F1" w14:textId="7C2DA4CD" w:rsidR="00AB68F6" w:rsidRDefault="00AB68F6" w:rsidP="00094DDA">
      <w:pPr>
        <w:jc w:val="center"/>
        <w:rPr>
          <w:rFonts w:ascii="Arial" w:hAnsi="Arial" w:cs="Arial"/>
          <w:b/>
          <w:bCs/>
          <w:sz w:val="36"/>
          <w:szCs w:val="36"/>
        </w:rPr>
      </w:pP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1681"/>
      </w:tblGrid>
      <w:tr w:rsidR="003B59B4" w14:paraId="41EF2D14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9327" w14:textId="77777777" w:rsidR="003B59B4" w:rsidRDefault="003B59B4">
            <w:pPr>
              <w:spacing w:line="254" w:lineRule="auto"/>
              <w:rPr>
                <w:rFonts w:ascii="Arial" w:hAnsi="Arial" w:cs="Arial"/>
                <w:color w:val="auto"/>
                <w:lang w:val="en-AU"/>
              </w:rPr>
            </w:pPr>
            <w:r>
              <w:rPr>
                <w:rFonts w:ascii="Arial" w:hAnsi="Arial" w:cs="Arial"/>
              </w:rPr>
              <w:t>01/05/23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F796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Government Series (</w:t>
            </w:r>
            <w:proofErr w:type="spellStart"/>
            <w:r>
              <w:rPr>
                <w:rFonts w:ascii="Arial" w:hAnsi="Arial" w:cs="Arial"/>
              </w:rPr>
              <w:t>Revitalising</w:t>
            </w:r>
            <w:proofErr w:type="spellEnd"/>
            <w:r>
              <w:rPr>
                <w:rFonts w:ascii="Arial" w:hAnsi="Arial" w:cs="Arial"/>
              </w:rPr>
              <w:t xml:space="preserve"> Local Business and Communities) - Webinar</w:t>
            </w:r>
          </w:p>
        </w:tc>
      </w:tr>
      <w:tr w:rsidR="003B59B4" w14:paraId="203A50C3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2E36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8E35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Citizenship Ceremony</w:t>
            </w:r>
          </w:p>
        </w:tc>
      </w:tr>
      <w:tr w:rsidR="003B59B4" w14:paraId="6AF794F0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0395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548E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Launch of the WA Wildlife Hospital and Education Facilities</w:t>
            </w:r>
          </w:p>
        </w:tc>
      </w:tr>
      <w:tr w:rsidR="003B59B4" w14:paraId="058871DE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B4B9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E8A8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 Sport Travel Awards</w:t>
            </w:r>
          </w:p>
        </w:tc>
      </w:tr>
      <w:tr w:rsidR="003B59B4" w14:paraId="4605206E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F670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07A5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Regional Meeting (City of Armadale) – Strategic Forum</w:t>
            </w:r>
          </w:p>
        </w:tc>
      </w:tr>
      <w:tr w:rsidR="003B59B4" w14:paraId="3BB9F9F8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ED7B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797F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Regional Meeting (City of Armadale) – State Council Meeting</w:t>
            </w:r>
          </w:p>
        </w:tc>
      </w:tr>
      <w:tr w:rsidR="003B59B4" w14:paraId="7992E0F4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6A3F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D3D8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Regional Meeting (City of Armadale) – South-East Metropolitan Zone Presentation</w:t>
            </w:r>
          </w:p>
        </w:tc>
      </w:tr>
      <w:tr w:rsidR="003B59B4" w14:paraId="0447E951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E887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03/05/23 to </w:t>
            </w:r>
          </w:p>
          <w:p w14:paraId="5A014E7F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349A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Travel to Split, </w:t>
            </w:r>
            <w:proofErr w:type="gramStart"/>
            <w:r>
              <w:rPr>
                <w:rFonts w:ascii="Arial" w:hAnsi="Arial" w:cs="Arial"/>
              </w:rPr>
              <w:t>Croatia</w:t>
            </w:r>
            <w:proofErr w:type="gramEnd"/>
            <w:r>
              <w:rPr>
                <w:rFonts w:ascii="Arial" w:hAnsi="Arial" w:cs="Arial"/>
              </w:rPr>
              <w:t xml:space="preserve"> and Return at the Invitation of Mayor </w:t>
            </w:r>
            <w:r>
              <w:rPr>
                <w:rFonts w:ascii="Arial" w:hAnsi="Arial"/>
                <w:color w:val="2F5496"/>
                <w:sz w:val="22"/>
                <w:szCs w:val="22"/>
              </w:rPr>
              <w:t xml:space="preserve">Ivica </w:t>
            </w:r>
            <w:proofErr w:type="spellStart"/>
            <w:r>
              <w:rPr>
                <w:rFonts w:ascii="Arial" w:hAnsi="Arial"/>
              </w:rPr>
              <w:t>Puljak</w:t>
            </w:r>
            <w:proofErr w:type="spellEnd"/>
            <w:r>
              <w:rPr>
                <w:rFonts w:ascii="Arial" w:hAnsi="Arial"/>
              </w:rPr>
              <w:t xml:space="preserve">, Mayor of the City of Split to participate in the Feast of St </w:t>
            </w:r>
            <w:proofErr w:type="spellStart"/>
            <w:r>
              <w:rPr>
                <w:rFonts w:ascii="Arial" w:hAnsi="Arial"/>
              </w:rPr>
              <w:t>Domnius</w:t>
            </w:r>
            <w:proofErr w:type="spellEnd"/>
            <w:r>
              <w:rPr>
                <w:rFonts w:ascii="Arial" w:hAnsi="Arial"/>
              </w:rPr>
              <w:t>, Patron Saint of the City and the Split Open Day.</w:t>
            </w:r>
          </w:p>
        </w:tc>
      </w:tr>
      <w:tr w:rsidR="003B59B4" w14:paraId="56052616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7528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6A3A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Cancer Council WA Webinar – ‘Using Local Government Advertising Assets to Promote Health – What are the Options’</w:t>
            </w:r>
          </w:p>
        </w:tc>
      </w:tr>
      <w:tr w:rsidR="003B59B4" w14:paraId="48D7322C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ECF1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8FF4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Ordinary Council Meeting</w:t>
            </w:r>
          </w:p>
        </w:tc>
      </w:tr>
      <w:tr w:rsidR="003B59B4" w14:paraId="617E11CE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941C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ACA5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Ordinary Council Meeting – Video Recording Message</w:t>
            </w:r>
          </w:p>
        </w:tc>
      </w:tr>
      <w:tr w:rsidR="003B59B4" w14:paraId="334D3C6A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F0D7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3C40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Growth Areas Alliance -Federal Budget 2023 Webinar</w:t>
            </w:r>
          </w:p>
        </w:tc>
      </w:tr>
      <w:tr w:rsidR="003B59B4" w14:paraId="7EAF9339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8E31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C5EB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with the Deputy Premier, Hon Roger Cooke</w:t>
            </w:r>
          </w:p>
        </w:tc>
      </w:tr>
      <w:tr w:rsidR="003B59B4" w14:paraId="2D3EADD8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DD28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0D4A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Funeral Service Late </w:t>
            </w: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Laurel Mae </w:t>
            </w:r>
            <w:proofErr w:type="spellStart"/>
            <w:r>
              <w:rPr>
                <w:rFonts w:ascii="Arial" w:hAnsi="Arial" w:cs="Arial"/>
              </w:rPr>
              <w:t>Glamuzina</w:t>
            </w:r>
            <w:proofErr w:type="spellEnd"/>
          </w:p>
        </w:tc>
      </w:tr>
      <w:tr w:rsidR="003B59B4" w14:paraId="71DF4F5D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08C4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241E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Spearwood Library – Heritage Talk</w:t>
            </w:r>
          </w:p>
        </w:tc>
      </w:tr>
      <w:tr w:rsidR="003B59B4" w14:paraId="0B6FF38D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9308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5148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Fremantle Christian College Open Day</w:t>
            </w:r>
          </w:p>
        </w:tc>
      </w:tr>
      <w:tr w:rsidR="003B59B4" w14:paraId="02AAA8E6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2B22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990E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Lake Repair Cafe</w:t>
            </w:r>
          </w:p>
        </w:tc>
      </w:tr>
      <w:tr w:rsidR="003B59B4" w14:paraId="5B7A6557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27F0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1EB8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Official Launch of National Road Safety Week @ Government House</w:t>
            </w:r>
          </w:p>
        </w:tc>
      </w:tr>
      <w:tr w:rsidR="003B59B4" w14:paraId="3FA09382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950C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AA0D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 Fremantle Segment</w:t>
            </w:r>
          </w:p>
        </w:tc>
      </w:tr>
      <w:tr w:rsidR="003B59B4" w14:paraId="06227B12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BEEB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E4EE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Tuart Place Open Day</w:t>
            </w:r>
          </w:p>
        </w:tc>
      </w:tr>
      <w:tr w:rsidR="003B59B4" w14:paraId="15E3E53B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17B6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8778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 Workshop – Review of Draft FY24 Budget (part)</w:t>
            </w:r>
          </w:p>
        </w:tc>
      </w:tr>
      <w:tr w:rsidR="003B59B4" w14:paraId="4D8862BF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CBB8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3007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Blue Gum Montessori School Tour</w:t>
            </w:r>
          </w:p>
        </w:tc>
      </w:tr>
      <w:tr w:rsidR="003B59B4" w14:paraId="48492CF8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09F0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F9C7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Volunteer Week Volunteer Breakfast (Internal Volunteers)</w:t>
            </w:r>
          </w:p>
        </w:tc>
      </w:tr>
      <w:tr w:rsidR="003B59B4" w14:paraId="519CF14D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1297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054C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Quarterly Meeting with </w:t>
            </w: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Josh Wilson MP</w:t>
            </w:r>
          </w:p>
        </w:tc>
      </w:tr>
      <w:tr w:rsidR="003B59B4" w14:paraId="6B5B7CF8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F5C3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E4B3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Rotary Club of Cockburn Event</w:t>
            </w:r>
          </w:p>
        </w:tc>
      </w:tr>
      <w:tr w:rsidR="003B59B4" w14:paraId="5F23A522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1D0C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1F04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&amp; State Government Climate Action Information Session</w:t>
            </w:r>
          </w:p>
        </w:tc>
      </w:tr>
      <w:tr w:rsidR="003B59B4" w14:paraId="68D7A4A1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EA88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53CD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 School – Middle School Official Opening</w:t>
            </w:r>
          </w:p>
        </w:tc>
      </w:tr>
      <w:tr w:rsidR="003B59B4" w14:paraId="59D3E233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A76E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F2DD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 Strategic Briefing</w:t>
            </w:r>
          </w:p>
        </w:tc>
      </w:tr>
      <w:tr w:rsidR="003B59B4" w14:paraId="03A5F66F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972B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21E5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Sonas</w:t>
            </w:r>
            <w:proofErr w:type="spellEnd"/>
            <w:r>
              <w:rPr>
                <w:rFonts w:ascii="Arial" w:hAnsi="Arial" w:cs="Arial"/>
              </w:rPr>
              <w:t xml:space="preserve"> Early Learning &amp; Care - Biggest Morning Tea</w:t>
            </w:r>
          </w:p>
        </w:tc>
      </w:tr>
      <w:tr w:rsidR="003B59B4" w14:paraId="0EF2DD87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A232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0F89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Event @ Len Packham Reserve</w:t>
            </w:r>
          </w:p>
        </w:tc>
      </w:tr>
      <w:tr w:rsidR="003B59B4" w14:paraId="6C128AC6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46F5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E059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Volunteer Week Volunteer Breakfast (External Volunteers)</w:t>
            </w:r>
          </w:p>
        </w:tc>
      </w:tr>
      <w:tr w:rsidR="003B59B4" w14:paraId="69FF9D99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C2F8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7371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Forever Project – Waterwise Garden Event</w:t>
            </w:r>
          </w:p>
        </w:tc>
      </w:tr>
      <w:tr w:rsidR="003B59B4" w14:paraId="350E8029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F7D6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8CE1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Coogee Beach Surf Life Saving Awards Night</w:t>
            </w:r>
          </w:p>
        </w:tc>
      </w:tr>
      <w:tr w:rsidR="003B59B4" w14:paraId="17FAB1C8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785E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6EF7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Multicultural Connect Australia Dancing Campaign and Anniversary Celebration</w:t>
            </w:r>
          </w:p>
        </w:tc>
      </w:tr>
      <w:tr w:rsidR="003B59B4" w14:paraId="2D422201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F40A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E7D1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Hammond Park Secondary College Official Opening of Stage 2 Building</w:t>
            </w:r>
          </w:p>
        </w:tc>
      </w:tr>
      <w:tr w:rsidR="003B59B4" w14:paraId="3C83CBD8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5B7A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2C5E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Yangebup Leisure Group – Biggest Morning Tea</w:t>
            </w:r>
          </w:p>
        </w:tc>
      </w:tr>
      <w:tr w:rsidR="003B59B4" w14:paraId="6BC3188D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F211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2C6C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Lions Club of Atwell Event</w:t>
            </w:r>
          </w:p>
        </w:tc>
      </w:tr>
      <w:tr w:rsidR="003B59B4" w14:paraId="2766EB74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DA06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FB50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National Simultaneous Storytime @ </w:t>
            </w:r>
            <w:proofErr w:type="spellStart"/>
            <w:r>
              <w:rPr>
                <w:rFonts w:ascii="Arial" w:hAnsi="Arial" w:cs="Arial"/>
              </w:rPr>
              <w:t>Coolbellup</w:t>
            </w:r>
            <w:proofErr w:type="spellEnd"/>
            <w:r>
              <w:rPr>
                <w:rFonts w:ascii="Arial" w:hAnsi="Arial" w:cs="Arial"/>
              </w:rPr>
              <w:t xml:space="preserve"> Library</w:t>
            </w:r>
          </w:p>
        </w:tc>
      </w:tr>
      <w:tr w:rsidR="003B59B4" w14:paraId="3CF73989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8E3E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B6D8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Multicultural Reference Group Meeting</w:t>
            </w:r>
          </w:p>
        </w:tc>
      </w:tr>
      <w:tr w:rsidR="003B59B4" w14:paraId="2714555C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1808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CDE3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Reconciliation Breakfast &amp; Flag Raising Event</w:t>
            </w:r>
          </w:p>
        </w:tc>
      </w:tr>
      <w:tr w:rsidR="003B59B4" w14:paraId="4551BADA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605F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EDF5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ASEAN Business and Investment Summit &amp; AIPIF Roadshow 2023</w:t>
            </w:r>
          </w:p>
        </w:tc>
      </w:tr>
      <w:tr w:rsidR="003B59B4" w14:paraId="63B63EC7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17EE" w14:textId="77777777" w:rsidR="003B59B4" w:rsidRDefault="003B59B4">
            <w:pPr>
              <w:spacing w:line="254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26/05/23 to 29/05/23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0464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Visitation to Shire of Carnarvon – ‘Signing of Friendship Agreement’</w:t>
            </w:r>
          </w:p>
        </w:tc>
      </w:tr>
      <w:tr w:rsidR="003B59B4" w14:paraId="62CFA79E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38F3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A841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 for Perth’s Vision Breakfast</w:t>
            </w:r>
          </w:p>
        </w:tc>
      </w:tr>
      <w:tr w:rsidR="003B59B4" w14:paraId="3CE81EF8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48B7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7908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Emba</w:t>
            </w:r>
            <w:proofErr w:type="spellEnd"/>
            <w:r>
              <w:rPr>
                <w:rFonts w:ascii="Arial" w:hAnsi="Arial" w:cs="Arial"/>
              </w:rPr>
              <w:t xml:space="preserve"> Home Opening</w:t>
            </w:r>
          </w:p>
        </w:tc>
      </w:tr>
      <w:tr w:rsidR="003B59B4" w14:paraId="32C1AB69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DB9F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4032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Cities Power Partnership May Webinar – Climate Snapshot: ‘How Aussies Councils are Getting It Done’</w:t>
            </w:r>
          </w:p>
        </w:tc>
      </w:tr>
      <w:tr w:rsidR="003B59B4" w14:paraId="1A4AF3EC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AEB0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8416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Anniversary of the Croatian Statehood Day Cocktail Reception</w:t>
            </w:r>
          </w:p>
        </w:tc>
      </w:tr>
      <w:tr w:rsidR="003B59B4" w14:paraId="478B9E29" w14:textId="77777777" w:rsidTr="003B59B4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537D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31/05/23</w:t>
            </w:r>
          </w:p>
        </w:tc>
        <w:tc>
          <w:tcPr>
            <w:tcW w:w="1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C96F" w14:textId="77777777" w:rsidR="003B59B4" w:rsidRDefault="003B59B4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– Finance and Services Committee Budget Workshop</w:t>
            </w:r>
          </w:p>
        </w:tc>
      </w:tr>
    </w:tbl>
    <w:p w14:paraId="523F67E1" w14:textId="77777777" w:rsidR="003B59B4" w:rsidRDefault="003B59B4" w:rsidP="003B59B4">
      <w:pPr>
        <w:rPr>
          <w:rFonts w:ascii="Times New Roman" w:eastAsia="Times New Roman" w:hAnsi="Times New Roman" w:cs="Times New Roman"/>
          <w:lang w:eastAsia="en-US"/>
        </w:rPr>
      </w:pPr>
    </w:p>
    <w:p w14:paraId="65810C89" w14:textId="77777777" w:rsidR="003B59B4" w:rsidRDefault="003B59B4" w:rsidP="003B59B4"/>
    <w:p w14:paraId="22CACFE5" w14:textId="77777777" w:rsidR="003B59B4" w:rsidRDefault="003B59B4" w:rsidP="003B59B4"/>
    <w:p w14:paraId="59963BC9" w14:textId="77777777" w:rsidR="003B59B4" w:rsidRDefault="003B59B4" w:rsidP="003B59B4"/>
    <w:p w14:paraId="7E184CE5" w14:textId="77777777" w:rsidR="00AB68F6" w:rsidRDefault="00AB68F6" w:rsidP="00094DDA">
      <w:pPr>
        <w:jc w:val="center"/>
        <w:rPr>
          <w:rFonts w:ascii="Arial" w:hAnsi="Arial" w:cs="Arial"/>
          <w:b/>
          <w:bCs/>
          <w:sz w:val="36"/>
          <w:szCs w:val="36"/>
        </w:rPr>
      </w:pPr>
    </w:p>
    <w:sectPr w:rsidR="00AB68F6" w:rsidSect="00841544">
      <w:headerReference w:type="default" r:id="rId7"/>
      <w:headerReference w:type="first" r:id="rId8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378A3DE1">
          <wp:simplePos x="0" y="0"/>
          <wp:positionH relativeFrom="page">
            <wp:posOffset>8643620</wp:posOffset>
          </wp:positionH>
          <wp:positionV relativeFrom="page">
            <wp:posOffset>207645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94DDA"/>
    <w:rsid w:val="000B75B7"/>
    <w:rsid w:val="001D2E84"/>
    <w:rsid w:val="003B59B4"/>
    <w:rsid w:val="004F36D9"/>
    <w:rsid w:val="005B7196"/>
    <w:rsid w:val="00681F36"/>
    <w:rsid w:val="00692D39"/>
    <w:rsid w:val="00737DA2"/>
    <w:rsid w:val="007431B4"/>
    <w:rsid w:val="00774D65"/>
    <w:rsid w:val="00841544"/>
    <w:rsid w:val="0085189F"/>
    <w:rsid w:val="008B2D7F"/>
    <w:rsid w:val="008B75C2"/>
    <w:rsid w:val="008E6AB7"/>
    <w:rsid w:val="00907770"/>
    <w:rsid w:val="0096499C"/>
    <w:rsid w:val="00A60973"/>
    <w:rsid w:val="00A65BC3"/>
    <w:rsid w:val="00AB68F6"/>
    <w:rsid w:val="00B224F8"/>
    <w:rsid w:val="00D3414D"/>
    <w:rsid w:val="00D834A1"/>
    <w:rsid w:val="00D87581"/>
    <w:rsid w:val="00DD5E9B"/>
    <w:rsid w:val="00E10AFB"/>
    <w:rsid w:val="00E72677"/>
    <w:rsid w:val="00E82568"/>
    <w:rsid w:val="00E83AF6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Melissa Morgan</cp:lastModifiedBy>
  <cp:revision>2</cp:revision>
  <dcterms:created xsi:type="dcterms:W3CDTF">2023-07-13T02:31:00Z</dcterms:created>
  <dcterms:modified xsi:type="dcterms:W3CDTF">2023-07-13T02:31:00Z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