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188"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41A72FE" wp14:editId="75BA3E7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B786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4C1C685" w14:textId="77777777" w:rsidR="00656C9D" w:rsidRPr="00F94F2C" w:rsidRDefault="00656C9D" w:rsidP="00656C9D">
      <w:pPr>
        <w:tabs>
          <w:tab w:val="left" w:pos="9026"/>
        </w:tabs>
        <w:spacing w:before="2"/>
        <w:ind w:right="-46"/>
        <w:rPr>
          <w:rFonts w:ascii="Arial" w:hAnsi="Arial" w:cs="Arial"/>
          <w:b/>
        </w:rPr>
      </w:pPr>
    </w:p>
    <w:p w14:paraId="28E9CD89" w14:textId="0E64E65A" w:rsidR="00656C9D" w:rsidRPr="00F94F2C" w:rsidRDefault="005F3543" w:rsidP="00656C9D">
      <w:pPr>
        <w:tabs>
          <w:tab w:val="left" w:pos="9026"/>
        </w:tabs>
        <w:spacing w:before="2"/>
        <w:ind w:right="-46"/>
        <w:rPr>
          <w:rFonts w:ascii="Arial" w:hAnsi="Arial" w:cs="Arial"/>
        </w:rPr>
      </w:pPr>
      <w:r>
        <w:rPr>
          <w:rFonts w:ascii="Arial" w:hAnsi="Arial" w:cs="Arial"/>
        </w:rPr>
        <w:t>Council</w:t>
      </w:r>
    </w:p>
    <w:p w14:paraId="2C7EC5DB" w14:textId="2CA4A895" w:rsidR="00151611" w:rsidRDefault="00151611" w:rsidP="00656C9D">
      <w:pPr>
        <w:tabs>
          <w:tab w:val="left" w:pos="9026"/>
        </w:tabs>
        <w:spacing w:before="2"/>
        <w:ind w:right="-46"/>
        <w:rPr>
          <w:rFonts w:ascii="Arial" w:hAnsi="Arial" w:cs="Arial"/>
        </w:rPr>
      </w:pPr>
    </w:p>
    <w:p w14:paraId="43E434C5" w14:textId="77777777" w:rsidR="0088730F" w:rsidRPr="00F94F2C" w:rsidRDefault="0088730F" w:rsidP="00656C9D">
      <w:pPr>
        <w:tabs>
          <w:tab w:val="left" w:pos="9026"/>
        </w:tabs>
        <w:spacing w:before="2"/>
        <w:ind w:right="-46"/>
        <w:rPr>
          <w:rFonts w:ascii="Arial" w:hAnsi="Arial" w:cs="Arial"/>
        </w:rPr>
      </w:pPr>
    </w:p>
    <w:p w14:paraId="135082D9" w14:textId="77777777" w:rsidR="00656C9D" w:rsidRPr="00F94F2C" w:rsidRDefault="00935294"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2B88258"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4FAF396" wp14:editId="2A5F7651">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75ED3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B6D36B2" w14:textId="77777777" w:rsidR="00151611" w:rsidRPr="00F94F2C" w:rsidRDefault="00151611" w:rsidP="00151611">
      <w:pPr>
        <w:tabs>
          <w:tab w:val="left" w:pos="9026"/>
        </w:tabs>
        <w:spacing w:before="2"/>
        <w:ind w:right="-46"/>
        <w:rPr>
          <w:rFonts w:ascii="Arial" w:hAnsi="Arial" w:cs="Arial"/>
        </w:rPr>
      </w:pPr>
    </w:p>
    <w:p w14:paraId="171CE2E4" w14:textId="77C581A2" w:rsidR="00151611" w:rsidRPr="00F94F2C" w:rsidRDefault="005F3543" w:rsidP="00151611">
      <w:pPr>
        <w:tabs>
          <w:tab w:val="left" w:pos="9026"/>
        </w:tabs>
        <w:spacing w:before="2"/>
        <w:ind w:right="-46"/>
        <w:rPr>
          <w:rFonts w:ascii="Arial" w:hAnsi="Arial" w:cs="Arial"/>
        </w:rPr>
      </w:pPr>
      <w:r>
        <w:rPr>
          <w:rFonts w:ascii="Arial" w:hAnsi="Arial" w:cs="Arial"/>
        </w:rPr>
        <w:t>The objective of the policy is to prescribe the processes for the management of complaints involving council members, committee members and candidates in matters relating to breaches of the behaviour requirements in Division 3 of the Code of Conduct.</w:t>
      </w:r>
    </w:p>
    <w:p w14:paraId="4A38FD66" w14:textId="77777777" w:rsidR="001D08BD" w:rsidRPr="00F94F2C" w:rsidRDefault="001D08BD" w:rsidP="00151611">
      <w:pPr>
        <w:tabs>
          <w:tab w:val="left" w:pos="9026"/>
        </w:tabs>
        <w:spacing w:before="2"/>
        <w:ind w:right="-46"/>
        <w:rPr>
          <w:rFonts w:ascii="Arial" w:hAnsi="Arial" w:cs="Arial"/>
        </w:rPr>
      </w:pPr>
    </w:p>
    <w:p w14:paraId="075E1138" w14:textId="77777777" w:rsidR="00151611" w:rsidRPr="00F94F2C" w:rsidRDefault="00151611" w:rsidP="00151611">
      <w:pPr>
        <w:tabs>
          <w:tab w:val="left" w:pos="9026"/>
        </w:tabs>
        <w:spacing w:before="2"/>
        <w:ind w:right="-46"/>
        <w:rPr>
          <w:rFonts w:ascii="Arial" w:hAnsi="Arial" w:cs="Arial"/>
        </w:rPr>
      </w:pPr>
    </w:p>
    <w:p w14:paraId="3EC738AE" w14:textId="77777777" w:rsidR="00656C9D" w:rsidRPr="00F94F2C" w:rsidRDefault="00935294"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BD652E9"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B4ADD70" wp14:editId="721DED9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ED60AA"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8379D78" w14:textId="338B6CA0" w:rsidR="00151611" w:rsidRDefault="002579E5" w:rsidP="002579E5">
      <w:pPr>
        <w:tabs>
          <w:tab w:val="left" w:pos="709"/>
          <w:tab w:val="left" w:pos="9026"/>
        </w:tabs>
        <w:spacing w:before="2"/>
        <w:ind w:right="-46"/>
        <w:rPr>
          <w:rFonts w:ascii="Arial" w:hAnsi="Arial" w:cs="Arial"/>
        </w:rPr>
      </w:pPr>
      <w:bookmarkStart w:id="0" w:name="Bookmark2"/>
      <w:r>
        <w:rPr>
          <w:rFonts w:ascii="Arial" w:hAnsi="Arial" w:cs="Arial"/>
        </w:rPr>
        <w:t>(1)</w:t>
      </w:r>
      <w:r>
        <w:rPr>
          <w:rFonts w:ascii="Arial" w:hAnsi="Arial" w:cs="Arial"/>
        </w:rPr>
        <w:tab/>
        <w:t>Scope</w:t>
      </w:r>
    </w:p>
    <w:p w14:paraId="45A5A50B" w14:textId="7EB96C30" w:rsidR="002579E5" w:rsidRDefault="002579E5" w:rsidP="002579E5">
      <w:pPr>
        <w:tabs>
          <w:tab w:val="left" w:pos="851"/>
          <w:tab w:val="left" w:pos="9026"/>
        </w:tabs>
        <w:spacing w:before="2"/>
        <w:ind w:right="-46"/>
        <w:rPr>
          <w:rFonts w:ascii="Arial" w:hAnsi="Arial" w:cs="Arial"/>
        </w:rPr>
      </w:pPr>
    </w:p>
    <w:p w14:paraId="200BC281" w14:textId="302BBCE8" w:rsidR="002579E5" w:rsidRPr="002579E5" w:rsidRDefault="002579E5" w:rsidP="002579E5">
      <w:pPr>
        <w:tabs>
          <w:tab w:val="left" w:pos="709"/>
          <w:tab w:val="left" w:pos="1418"/>
          <w:tab w:val="left" w:pos="9026"/>
        </w:tabs>
        <w:spacing w:before="2"/>
        <w:ind w:left="1418" w:right="-46" w:hanging="709"/>
        <w:rPr>
          <w:rFonts w:ascii="Arial" w:hAnsi="Arial" w:cs="Arial"/>
        </w:rPr>
      </w:pPr>
      <w:r w:rsidRPr="002579E5">
        <w:rPr>
          <w:rFonts w:ascii="Arial" w:hAnsi="Arial" w:cs="Arial"/>
        </w:rPr>
        <w:t>1</w:t>
      </w:r>
      <w:r w:rsidR="000D369A">
        <w:rPr>
          <w:rFonts w:ascii="Arial" w:hAnsi="Arial" w:cs="Arial"/>
        </w:rPr>
        <w:t>.</w:t>
      </w:r>
      <w:r w:rsidRPr="002579E5">
        <w:rPr>
          <w:rFonts w:ascii="Arial" w:hAnsi="Arial" w:cs="Arial"/>
        </w:rPr>
        <w:tab/>
        <w:t>This Policy is limited to Complaints about behaviour breaches by council members, committee members and candidates.</w:t>
      </w:r>
    </w:p>
    <w:p w14:paraId="7E31907F" w14:textId="77777777" w:rsidR="002579E5" w:rsidRPr="002579E5" w:rsidRDefault="002579E5" w:rsidP="002579E5">
      <w:pPr>
        <w:tabs>
          <w:tab w:val="left" w:pos="709"/>
          <w:tab w:val="left" w:pos="1418"/>
          <w:tab w:val="left" w:pos="9026"/>
        </w:tabs>
        <w:spacing w:before="2"/>
        <w:ind w:left="709" w:right="-46"/>
        <w:rPr>
          <w:rFonts w:ascii="Arial" w:hAnsi="Arial" w:cs="Arial"/>
        </w:rPr>
      </w:pPr>
    </w:p>
    <w:p w14:paraId="4E815CD6" w14:textId="61E88463" w:rsidR="002579E5" w:rsidRPr="002579E5" w:rsidRDefault="000D369A" w:rsidP="002579E5">
      <w:pPr>
        <w:tabs>
          <w:tab w:val="left" w:pos="709"/>
          <w:tab w:val="left" w:pos="1418"/>
          <w:tab w:val="left" w:pos="9026"/>
        </w:tabs>
        <w:spacing w:before="2"/>
        <w:ind w:left="1418" w:right="-46" w:hanging="709"/>
        <w:rPr>
          <w:rFonts w:ascii="Arial" w:hAnsi="Arial" w:cs="Arial"/>
        </w:rPr>
      </w:pPr>
      <w:r>
        <w:rPr>
          <w:rFonts w:ascii="Arial" w:hAnsi="Arial" w:cs="Arial"/>
        </w:rPr>
        <w:t>2.</w:t>
      </w:r>
      <w:r w:rsidR="002579E5">
        <w:rPr>
          <w:rFonts w:ascii="Arial" w:hAnsi="Arial" w:cs="Arial"/>
        </w:rPr>
        <w:tab/>
      </w:r>
      <w:r w:rsidR="002579E5" w:rsidRPr="002579E5">
        <w:rPr>
          <w:rFonts w:ascii="Arial" w:hAnsi="Arial" w:cs="Arial"/>
        </w:rPr>
        <w:t>A person may make a Complaint, in accordance with the Code of Conduct, alleging a behaviour breach.</w:t>
      </w:r>
    </w:p>
    <w:p w14:paraId="2A785B6F" w14:textId="26E288FC" w:rsidR="002579E5" w:rsidRDefault="002579E5" w:rsidP="002579E5">
      <w:pPr>
        <w:tabs>
          <w:tab w:val="left" w:pos="851"/>
          <w:tab w:val="left" w:pos="1560"/>
          <w:tab w:val="left" w:pos="9026"/>
        </w:tabs>
        <w:spacing w:before="2"/>
        <w:ind w:right="-46"/>
        <w:rPr>
          <w:rFonts w:ascii="Arial" w:hAnsi="Arial" w:cs="Arial"/>
        </w:rPr>
      </w:pPr>
    </w:p>
    <w:p w14:paraId="5BADED55" w14:textId="66179E32" w:rsidR="002579E5" w:rsidRPr="00F94F2C" w:rsidRDefault="002579E5" w:rsidP="002579E5">
      <w:pPr>
        <w:tabs>
          <w:tab w:val="left" w:pos="709"/>
          <w:tab w:val="left" w:pos="9026"/>
        </w:tabs>
        <w:spacing w:before="2"/>
        <w:ind w:right="-46"/>
        <w:rPr>
          <w:rFonts w:ascii="Arial" w:hAnsi="Arial" w:cs="Arial"/>
        </w:rPr>
      </w:pPr>
      <w:r>
        <w:rPr>
          <w:rFonts w:ascii="Arial" w:hAnsi="Arial" w:cs="Arial"/>
        </w:rPr>
        <w:t>(2)</w:t>
      </w:r>
      <w:r>
        <w:rPr>
          <w:rFonts w:ascii="Arial" w:hAnsi="Arial" w:cs="Arial"/>
        </w:rPr>
        <w:tab/>
        <w:t>Definitions</w:t>
      </w:r>
    </w:p>
    <w:p w14:paraId="38A0E2EE" w14:textId="77777777" w:rsidR="00151611" w:rsidRPr="00F94F2C" w:rsidRDefault="00151611" w:rsidP="00151611">
      <w:pPr>
        <w:tabs>
          <w:tab w:val="left" w:pos="9026"/>
        </w:tabs>
        <w:spacing w:before="2"/>
        <w:ind w:right="-46"/>
        <w:rPr>
          <w:rFonts w:ascii="Arial" w:hAnsi="Arial" w:cs="Arial"/>
        </w:rPr>
      </w:pPr>
    </w:p>
    <w:p w14:paraId="2FD6139C" w14:textId="6016C090" w:rsidR="002579E5" w:rsidRPr="002579E5" w:rsidRDefault="002579E5" w:rsidP="002579E5">
      <w:pPr>
        <w:tabs>
          <w:tab w:val="left" w:pos="9026"/>
        </w:tabs>
        <w:spacing w:before="2"/>
        <w:ind w:left="720" w:right="-46"/>
        <w:rPr>
          <w:rFonts w:ascii="Arial" w:hAnsi="Arial" w:cs="Arial"/>
          <w:iCs/>
          <w:lang w:val="en-US"/>
        </w:rPr>
      </w:pPr>
      <w:r>
        <w:rPr>
          <w:rFonts w:ascii="Arial" w:hAnsi="Arial" w:cs="Arial"/>
          <w:b/>
          <w:bCs/>
          <w:iCs/>
          <w:lang w:val="en-US"/>
        </w:rPr>
        <w:t>‘</w:t>
      </w:r>
      <w:proofErr w:type="spellStart"/>
      <w:r w:rsidR="000D369A">
        <w:rPr>
          <w:rFonts w:ascii="Arial" w:hAnsi="Arial" w:cs="Arial"/>
          <w:b/>
          <w:bCs/>
          <w:iCs/>
          <w:lang w:val="en-US"/>
        </w:rPr>
        <w:t>B</w:t>
      </w:r>
      <w:r w:rsidRPr="002579E5">
        <w:rPr>
          <w:rFonts w:ascii="Arial" w:hAnsi="Arial" w:cs="Arial"/>
          <w:b/>
          <w:bCs/>
          <w:iCs/>
          <w:lang w:val="en-US"/>
        </w:rPr>
        <w:t>ehaviour</w:t>
      </w:r>
      <w:proofErr w:type="spellEnd"/>
      <w:r w:rsidRPr="002579E5">
        <w:rPr>
          <w:rFonts w:ascii="Arial" w:hAnsi="Arial" w:cs="Arial"/>
          <w:b/>
          <w:bCs/>
          <w:iCs/>
          <w:lang w:val="en-US"/>
        </w:rPr>
        <w:t xml:space="preserve"> </w:t>
      </w:r>
      <w:r w:rsidR="000D369A">
        <w:rPr>
          <w:rFonts w:ascii="Arial" w:hAnsi="Arial" w:cs="Arial"/>
          <w:b/>
          <w:bCs/>
          <w:iCs/>
          <w:lang w:val="en-US"/>
        </w:rPr>
        <w:t>B</w:t>
      </w:r>
      <w:r w:rsidRPr="002579E5">
        <w:rPr>
          <w:rFonts w:ascii="Arial" w:hAnsi="Arial" w:cs="Arial"/>
          <w:b/>
          <w:bCs/>
          <w:iCs/>
          <w:lang w:val="en-US"/>
        </w:rPr>
        <w:t>reach</w:t>
      </w:r>
      <w:r>
        <w:rPr>
          <w:rFonts w:ascii="Arial" w:hAnsi="Arial" w:cs="Arial"/>
          <w:b/>
          <w:bCs/>
          <w:iCs/>
          <w:lang w:val="en-US"/>
        </w:rPr>
        <w:t>’</w:t>
      </w:r>
      <w:r w:rsidRPr="002579E5">
        <w:rPr>
          <w:rFonts w:ascii="Arial" w:hAnsi="Arial" w:cs="Arial"/>
          <w:iCs/>
          <w:lang w:val="en-US"/>
        </w:rPr>
        <w:t xml:space="preserve"> means a breach of a behaviour requirement in Division 3 of the Code of Conduct.</w:t>
      </w:r>
    </w:p>
    <w:p w14:paraId="42BB069D" w14:textId="77777777" w:rsidR="002579E5" w:rsidRPr="002579E5" w:rsidRDefault="002579E5" w:rsidP="002579E5">
      <w:pPr>
        <w:tabs>
          <w:tab w:val="left" w:pos="9026"/>
        </w:tabs>
        <w:spacing w:before="2"/>
        <w:ind w:left="720" w:right="-46"/>
        <w:rPr>
          <w:rFonts w:ascii="Arial" w:hAnsi="Arial" w:cs="Arial"/>
          <w:lang w:val="en-US"/>
        </w:rPr>
      </w:pPr>
    </w:p>
    <w:p w14:paraId="1BF97EB1" w14:textId="3C5BCC9C"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Pr="002579E5">
        <w:rPr>
          <w:rFonts w:ascii="Arial" w:hAnsi="Arial" w:cs="Arial"/>
          <w:b/>
          <w:bCs/>
          <w:lang w:val="en-US"/>
        </w:rPr>
        <w:t>Behaviour Complaints Officer</w:t>
      </w:r>
      <w:r>
        <w:rPr>
          <w:rFonts w:ascii="Arial" w:hAnsi="Arial" w:cs="Arial"/>
          <w:b/>
          <w:bCs/>
          <w:lang w:val="en-US"/>
        </w:rPr>
        <w:t>’</w:t>
      </w:r>
      <w:r w:rsidRPr="002579E5">
        <w:rPr>
          <w:rFonts w:ascii="Arial" w:hAnsi="Arial" w:cs="Arial"/>
          <w:lang w:val="en-US"/>
        </w:rPr>
        <w:t xml:space="preserve"> means a person authorised in writing by the council of the local government, or by the CEO exercising authority delegated by the </w:t>
      </w:r>
      <w:r w:rsidR="000D369A" w:rsidRPr="002579E5">
        <w:rPr>
          <w:rFonts w:ascii="Arial" w:hAnsi="Arial" w:cs="Arial"/>
          <w:lang w:val="en-US"/>
        </w:rPr>
        <w:t>Council</w:t>
      </w:r>
      <w:r w:rsidRPr="002579E5">
        <w:rPr>
          <w:rFonts w:ascii="Arial" w:hAnsi="Arial" w:cs="Arial"/>
          <w:lang w:val="en-US"/>
        </w:rPr>
        <w:t xml:space="preserve">, to receive complaints and withdrawals of complaints under clause 10 of the Code of Conduct, and the person so authorised in writing may be the same person as the local government’s </w:t>
      </w:r>
      <w:r w:rsidR="000D369A" w:rsidRPr="002579E5">
        <w:rPr>
          <w:rFonts w:ascii="Arial" w:hAnsi="Arial" w:cs="Arial"/>
          <w:lang w:val="en-US"/>
        </w:rPr>
        <w:t xml:space="preserve">Complaints Officer </w:t>
      </w:r>
      <w:r w:rsidRPr="002579E5">
        <w:rPr>
          <w:rFonts w:ascii="Arial" w:hAnsi="Arial" w:cs="Arial"/>
          <w:lang w:val="en-US"/>
        </w:rPr>
        <w:t xml:space="preserve">under section 5.120 of the </w:t>
      </w:r>
      <w:r w:rsidR="00482B6C" w:rsidRPr="00482B6C">
        <w:rPr>
          <w:rFonts w:ascii="Arial" w:hAnsi="Arial" w:cs="Arial"/>
          <w:iCs/>
          <w:lang w:val="en-US"/>
        </w:rPr>
        <w:t>LG Act</w:t>
      </w:r>
      <w:r w:rsidRPr="002579E5">
        <w:rPr>
          <w:rFonts w:ascii="Arial" w:hAnsi="Arial" w:cs="Arial"/>
          <w:lang w:val="en-US"/>
        </w:rPr>
        <w:t>.</w:t>
      </w:r>
    </w:p>
    <w:p w14:paraId="4D7E14FB" w14:textId="77777777" w:rsidR="002579E5" w:rsidRPr="002579E5" w:rsidRDefault="002579E5" w:rsidP="002579E5">
      <w:pPr>
        <w:tabs>
          <w:tab w:val="left" w:pos="9026"/>
        </w:tabs>
        <w:spacing w:before="2"/>
        <w:ind w:left="720" w:right="-46"/>
        <w:rPr>
          <w:rFonts w:ascii="Arial" w:hAnsi="Arial" w:cs="Arial"/>
          <w:b/>
          <w:bCs/>
          <w:lang w:val="en-US"/>
        </w:rPr>
      </w:pPr>
    </w:p>
    <w:p w14:paraId="78F7C25D" w14:textId="79AFE53B" w:rsidR="002579E5" w:rsidRDefault="000D369A" w:rsidP="002579E5">
      <w:pPr>
        <w:tabs>
          <w:tab w:val="left" w:pos="9026"/>
        </w:tabs>
        <w:spacing w:before="2"/>
        <w:ind w:left="720" w:right="-46"/>
        <w:rPr>
          <w:rFonts w:ascii="Arial" w:hAnsi="Arial" w:cs="Arial"/>
          <w:lang w:val="en-US"/>
        </w:rPr>
      </w:pPr>
      <w:r>
        <w:rPr>
          <w:rFonts w:ascii="Arial" w:hAnsi="Arial" w:cs="Arial"/>
          <w:b/>
          <w:bCs/>
          <w:lang w:val="en-US"/>
        </w:rPr>
        <w:t>‘Candidate’</w:t>
      </w:r>
      <w:r w:rsidRPr="002579E5">
        <w:rPr>
          <w:rFonts w:ascii="Arial" w:hAnsi="Arial" w:cs="Arial"/>
          <w:lang w:val="en-US"/>
        </w:rPr>
        <w:t xml:space="preserve"> - a person who is not already a </w:t>
      </w:r>
      <w:r>
        <w:rPr>
          <w:rFonts w:ascii="Arial" w:hAnsi="Arial" w:cs="Arial"/>
          <w:lang w:val="en-US"/>
        </w:rPr>
        <w:t>Council</w:t>
      </w:r>
      <w:r w:rsidRPr="002579E5">
        <w:rPr>
          <w:rFonts w:ascii="Arial" w:hAnsi="Arial" w:cs="Arial"/>
          <w:lang w:val="en-US"/>
        </w:rPr>
        <w:t xml:space="preserve"> or </w:t>
      </w:r>
      <w:r>
        <w:rPr>
          <w:rFonts w:ascii="Arial" w:hAnsi="Arial" w:cs="Arial"/>
          <w:lang w:val="en-US"/>
        </w:rPr>
        <w:t>Committee Member</w:t>
      </w:r>
      <w:r w:rsidRPr="002579E5">
        <w:rPr>
          <w:rFonts w:ascii="Arial" w:hAnsi="Arial" w:cs="Arial"/>
          <w:lang w:val="en-US"/>
        </w:rPr>
        <w:t xml:space="preserve"> is considered a </w:t>
      </w:r>
      <w:r>
        <w:rPr>
          <w:rFonts w:ascii="Arial" w:hAnsi="Arial" w:cs="Arial"/>
          <w:lang w:val="en-US"/>
        </w:rPr>
        <w:t>Candidate</w:t>
      </w:r>
      <w:r w:rsidRPr="002579E5">
        <w:rPr>
          <w:rFonts w:ascii="Arial" w:hAnsi="Arial" w:cs="Arial"/>
          <w:lang w:val="en-US"/>
        </w:rPr>
        <w:t xml:space="preserve"> for the purpose of this Policy when their nomination for election is accepted by a Returning Officer under section 4.49 of the </w:t>
      </w:r>
      <w:r w:rsidR="00482B6C" w:rsidRPr="00482B6C">
        <w:rPr>
          <w:rFonts w:ascii="Arial" w:hAnsi="Arial" w:cs="Arial"/>
          <w:i/>
          <w:lang w:val="en-US"/>
        </w:rPr>
        <w:t xml:space="preserve">Local </w:t>
      </w:r>
      <w:proofErr w:type="spellStart"/>
      <w:r w:rsidR="00482B6C" w:rsidRPr="00482B6C">
        <w:rPr>
          <w:rFonts w:ascii="Arial" w:hAnsi="Arial" w:cs="Arial"/>
          <w:i/>
          <w:lang w:val="en-US"/>
        </w:rPr>
        <w:t>Govenment</w:t>
      </w:r>
      <w:proofErr w:type="spellEnd"/>
      <w:r w:rsidR="00482B6C" w:rsidRPr="00482B6C">
        <w:rPr>
          <w:rFonts w:ascii="Arial" w:hAnsi="Arial" w:cs="Arial"/>
          <w:i/>
          <w:lang w:val="en-US"/>
        </w:rPr>
        <w:t xml:space="preserve"> Act 1995</w:t>
      </w:r>
      <w:r w:rsidRPr="002579E5">
        <w:rPr>
          <w:rFonts w:ascii="Arial" w:hAnsi="Arial" w:cs="Arial"/>
          <w:lang w:val="en-US"/>
        </w:rPr>
        <w:t xml:space="preserve">. The Code of Conduct applies to the person from that point, but any alleged </w:t>
      </w:r>
      <w:proofErr w:type="spellStart"/>
      <w:r>
        <w:rPr>
          <w:rFonts w:ascii="Arial" w:hAnsi="Arial" w:cs="Arial"/>
          <w:lang w:val="en-US"/>
        </w:rPr>
        <w:t>B</w:t>
      </w:r>
      <w:r w:rsidRPr="002579E5">
        <w:rPr>
          <w:rFonts w:ascii="Arial" w:hAnsi="Arial" w:cs="Arial"/>
          <w:lang w:val="en-US"/>
        </w:rPr>
        <w:t>ehaviour</w:t>
      </w:r>
      <w:proofErr w:type="spellEnd"/>
      <w:r w:rsidRPr="002579E5">
        <w:rPr>
          <w:rFonts w:ascii="Arial" w:hAnsi="Arial" w:cs="Arial"/>
          <w:lang w:val="en-US"/>
        </w:rPr>
        <w:t xml:space="preserve"> </w:t>
      </w:r>
      <w:r>
        <w:rPr>
          <w:rFonts w:ascii="Arial" w:hAnsi="Arial" w:cs="Arial"/>
          <w:lang w:val="en-US"/>
        </w:rPr>
        <w:t>B</w:t>
      </w:r>
      <w:r w:rsidRPr="002579E5">
        <w:rPr>
          <w:rFonts w:ascii="Arial" w:hAnsi="Arial" w:cs="Arial"/>
          <w:lang w:val="en-US"/>
        </w:rPr>
        <w:t xml:space="preserve">reach may only be dealt with </w:t>
      </w:r>
      <w:proofErr w:type="gramStart"/>
      <w:r w:rsidRPr="002579E5">
        <w:rPr>
          <w:rFonts w:ascii="Arial" w:hAnsi="Arial" w:cs="Arial"/>
          <w:lang w:val="en-US"/>
        </w:rPr>
        <w:t>if and when</w:t>
      </w:r>
      <w:proofErr w:type="gramEnd"/>
      <w:r w:rsidRPr="002579E5">
        <w:rPr>
          <w:rFonts w:ascii="Arial" w:hAnsi="Arial" w:cs="Arial"/>
          <w:lang w:val="en-US"/>
        </w:rPr>
        <w:t xml:space="preserve"> the </w:t>
      </w:r>
      <w:r>
        <w:rPr>
          <w:rFonts w:ascii="Arial" w:hAnsi="Arial" w:cs="Arial"/>
          <w:lang w:val="en-US"/>
        </w:rPr>
        <w:t>Candidate</w:t>
      </w:r>
      <w:r w:rsidRPr="002579E5">
        <w:rPr>
          <w:rFonts w:ascii="Arial" w:hAnsi="Arial" w:cs="Arial"/>
          <w:lang w:val="en-US"/>
        </w:rPr>
        <w:t xml:space="preserve"> is elected as a </w:t>
      </w:r>
      <w:r>
        <w:rPr>
          <w:rFonts w:ascii="Arial" w:hAnsi="Arial" w:cs="Arial"/>
          <w:lang w:val="en-US"/>
        </w:rPr>
        <w:t>Council Member</w:t>
      </w:r>
      <w:r w:rsidRPr="002579E5">
        <w:rPr>
          <w:rFonts w:ascii="Arial" w:hAnsi="Arial" w:cs="Arial"/>
          <w:lang w:val="en-US"/>
        </w:rPr>
        <w:t>.</w:t>
      </w:r>
    </w:p>
    <w:p w14:paraId="7BCDBA2A" w14:textId="1E6BEAA6" w:rsidR="000D369A" w:rsidRDefault="000D369A" w:rsidP="002579E5">
      <w:pPr>
        <w:tabs>
          <w:tab w:val="left" w:pos="9026"/>
        </w:tabs>
        <w:spacing w:before="2"/>
        <w:ind w:left="720" w:right="-46"/>
        <w:rPr>
          <w:rFonts w:ascii="Arial" w:hAnsi="Arial" w:cs="Arial"/>
          <w:lang w:val="en-US"/>
        </w:rPr>
      </w:pPr>
    </w:p>
    <w:p w14:paraId="2D15B2DB" w14:textId="5E111B4A" w:rsidR="000D369A" w:rsidRPr="002579E5" w:rsidRDefault="000D369A" w:rsidP="002579E5">
      <w:pPr>
        <w:tabs>
          <w:tab w:val="left" w:pos="9026"/>
        </w:tabs>
        <w:spacing w:before="2"/>
        <w:ind w:left="720" w:right="-46"/>
        <w:rPr>
          <w:rFonts w:ascii="Arial" w:hAnsi="Arial" w:cs="Arial"/>
          <w:lang w:val="en-US"/>
        </w:rPr>
      </w:pPr>
      <w:r>
        <w:rPr>
          <w:rFonts w:ascii="Arial" w:hAnsi="Arial" w:cs="Arial"/>
          <w:lang w:val="en-US"/>
        </w:rPr>
        <w:t>‘City’ means City of Cockburn.</w:t>
      </w:r>
    </w:p>
    <w:p w14:paraId="53E85A2D" w14:textId="77777777" w:rsidR="002579E5" w:rsidRPr="002579E5" w:rsidRDefault="002579E5" w:rsidP="002579E5">
      <w:pPr>
        <w:tabs>
          <w:tab w:val="left" w:pos="9026"/>
        </w:tabs>
        <w:spacing w:before="2"/>
        <w:ind w:left="720" w:right="-46"/>
        <w:rPr>
          <w:rFonts w:ascii="Arial" w:hAnsi="Arial" w:cs="Arial"/>
          <w:b/>
          <w:bCs/>
          <w:lang w:val="en-US"/>
        </w:rPr>
      </w:pPr>
    </w:p>
    <w:p w14:paraId="13D85BDF" w14:textId="784DE2C2" w:rsidR="002579E5" w:rsidRPr="002579E5" w:rsidRDefault="002579E5" w:rsidP="002579E5">
      <w:pPr>
        <w:tabs>
          <w:tab w:val="left" w:pos="9026"/>
        </w:tabs>
        <w:spacing w:before="2"/>
        <w:ind w:left="720" w:right="-46"/>
        <w:rPr>
          <w:rFonts w:ascii="Arial" w:hAnsi="Arial" w:cs="Arial"/>
          <w:iCs/>
          <w:lang w:val="en-US"/>
        </w:rPr>
      </w:pPr>
      <w:r>
        <w:rPr>
          <w:rFonts w:ascii="Arial" w:hAnsi="Arial" w:cs="Arial"/>
          <w:b/>
          <w:bCs/>
          <w:lang w:val="en-US"/>
        </w:rPr>
        <w:t>‘</w:t>
      </w:r>
      <w:r w:rsidRPr="002579E5">
        <w:rPr>
          <w:rFonts w:ascii="Arial" w:hAnsi="Arial" w:cs="Arial"/>
          <w:b/>
          <w:bCs/>
          <w:lang w:val="en-US"/>
        </w:rPr>
        <w:t>Code of Conduct</w:t>
      </w:r>
      <w:r>
        <w:rPr>
          <w:rFonts w:ascii="Arial" w:hAnsi="Arial" w:cs="Arial"/>
          <w:b/>
          <w:bCs/>
          <w:lang w:val="en-US"/>
        </w:rPr>
        <w:t>’</w:t>
      </w:r>
      <w:r w:rsidRPr="002579E5">
        <w:rPr>
          <w:rFonts w:ascii="Arial" w:hAnsi="Arial" w:cs="Arial"/>
          <w:lang w:val="en-US"/>
        </w:rPr>
        <w:t xml:space="preserve"> or </w:t>
      </w:r>
      <w:r>
        <w:rPr>
          <w:rFonts w:ascii="Arial" w:hAnsi="Arial" w:cs="Arial"/>
          <w:lang w:val="en-US"/>
        </w:rPr>
        <w:t>‘</w:t>
      </w:r>
      <w:r w:rsidRPr="002579E5">
        <w:rPr>
          <w:rFonts w:ascii="Arial" w:hAnsi="Arial" w:cs="Arial"/>
          <w:b/>
          <w:bCs/>
          <w:lang w:val="en-US"/>
        </w:rPr>
        <w:t>Code</w:t>
      </w:r>
      <w:r>
        <w:rPr>
          <w:rFonts w:ascii="Arial" w:hAnsi="Arial" w:cs="Arial"/>
          <w:b/>
          <w:bCs/>
          <w:lang w:val="en-US"/>
        </w:rPr>
        <w:t>’</w:t>
      </w:r>
      <w:r w:rsidRPr="002579E5">
        <w:rPr>
          <w:rFonts w:ascii="Arial" w:hAnsi="Arial" w:cs="Arial"/>
          <w:lang w:val="en-US"/>
        </w:rPr>
        <w:t xml:space="preserve"> means</w:t>
      </w:r>
      <w:r w:rsidRPr="002579E5">
        <w:rPr>
          <w:rFonts w:ascii="Arial" w:hAnsi="Arial" w:cs="Arial"/>
          <w:iCs/>
        </w:rPr>
        <w:t xml:space="preserve"> the Code of Conduct applying to the </w:t>
      </w:r>
      <w:proofErr w:type="gramStart"/>
      <w:r w:rsidR="000D369A">
        <w:rPr>
          <w:rFonts w:ascii="Arial" w:hAnsi="Arial" w:cs="Arial"/>
          <w:iCs/>
        </w:rPr>
        <w:t>City</w:t>
      </w:r>
      <w:proofErr w:type="gramEnd"/>
      <w:r w:rsidRPr="002579E5">
        <w:rPr>
          <w:rFonts w:ascii="Arial" w:hAnsi="Arial" w:cs="Arial"/>
          <w:iCs/>
        </w:rPr>
        <w:t xml:space="preserve"> under section 5.104 of the </w:t>
      </w:r>
      <w:r w:rsidR="00482B6C" w:rsidRPr="00CC2E25">
        <w:rPr>
          <w:rFonts w:ascii="Arial" w:hAnsi="Arial" w:cs="Arial"/>
          <w:iCs/>
        </w:rPr>
        <w:t>LG Act</w:t>
      </w:r>
      <w:r w:rsidRPr="002579E5">
        <w:rPr>
          <w:rFonts w:ascii="Arial" w:hAnsi="Arial" w:cs="Arial"/>
          <w:iCs/>
        </w:rPr>
        <w:t>.</w:t>
      </w:r>
    </w:p>
    <w:p w14:paraId="6E494696" w14:textId="77777777" w:rsidR="002579E5" w:rsidRPr="002579E5" w:rsidRDefault="002579E5" w:rsidP="002579E5">
      <w:pPr>
        <w:tabs>
          <w:tab w:val="left" w:pos="9026"/>
        </w:tabs>
        <w:spacing w:before="2"/>
        <w:ind w:left="720" w:right="-46"/>
        <w:rPr>
          <w:rFonts w:ascii="Arial" w:hAnsi="Arial" w:cs="Arial"/>
          <w:b/>
          <w:bCs/>
          <w:lang w:val="en-US"/>
        </w:rPr>
      </w:pPr>
    </w:p>
    <w:p w14:paraId="0C25DAC3" w14:textId="7F57F9CE"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0D369A" w:rsidRPr="002579E5">
        <w:rPr>
          <w:rFonts w:ascii="Arial" w:hAnsi="Arial" w:cs="Arial"/>
          <w:b/>
          <w:bCs/>
          <w:lang w:val="en-US"/>
        </w:rPr>
        <w:t>Committee Member</w:t>
      </w:r>
      <w:r w:rsidR="000D369A">
        <w:rPr>
          <w:rFonts w:ascii="Arial" w:hAnsi="Arial" w:cs="Arial"/>
          <w:b/>
          <w:bCs/>
          <w:lang w:val="en-US"/>
        </w:rPr>
        <w:t>’</w:t>
      </w:r>
      <w:r w:rsidR="000D369A" w:rsidRPr="002579E5">
        <w:rPr>
          <w:rFonts w:ascii="Arial" w:hAnsi="Arial" w:cs="Arial"/>
          <w:lang w:val="en-US"/>
        </w:rPr>
        <w:t xml:space="preserve"> </w:t>
      </w:r>
      <w:r w:rsidRPr="002579E5">
        <w:rPr>
          <w:rFonts w:ascii="Arial" w:hAnsi="Arial" w:cs="Arial"/>
          <w:lang w:val="en-US"/>
        </w:rPr>
        <w:t xml:space="preserve">- includes any council member, </w:t>
      </w:r>
      <w:r w:rsidR="000D369A">
        <w:rPr>
          <w:rFonts w:ascii="Arial" w:hAnsi="Arial" w:cs="Arial"/>
          <w:lang w:val="en-US"/>
        </w:rPr>
        <w:t>City</w:t>
      </w:r>
      <w:r w:rsidRPr="002579E5">
        <w:rPr>
          <w:rFonts w:ascii="Arial" w:hAnsi="Arial" w:cs="Arial"/>
          <w:lang w:val="en-US"/>
        </w:rPr>
        <w:t xml:space="preserve"> employee or unelected member of the community, in any of those cases, who has been appointed by the </w:t>
      </w:r>
      <w:r w:rsidR="000D369A" w:rsidRPr="002579E5">
        <w:rPr>
          <w:rFonts w:ascii="Arial" w:hAnsi="Arial" w:cs="Arial"/>
          <w:lang w:val="en-US"/>
        </w:rPr>
        <w:t xml:space="preserve">Council </w:t>
      </w:r>
      <w:r w:rsidRPr="002579E5">
        <w:rPr>
          <w:rFonts w:ascii="Arial" w:hAnsi="Arial" w:cs="Arial"/>
          <w:lang w:val="en-US"/>
        </w:rPr>
        <w:t xml:space="preserve">to be a member of a </w:t>
      </w:r>
      <w:r w:rsidR="000D369A" w:rsidRPr="002579E5">
        <w:rPr>
          <w:rFonts w:ascii="Arial" w:hAnsi="Arial" w:cs="Arial"/>
          <w:lang w:val="en-US"/>
        </w:rPr>
        <w:t>Council Committee</w:t>
      </w:r>
      <w:r w:rsidRPr="002579E5">
        <w:rPr>
          <w:rFonts w:ascii="Arial" w:hAnsi="Arial" w:cs="Arial"/>
          <w:lang w:val="en-US"/>
        </w:rPr>
        <w:t>.</w:t>
      </w:r>
    </w:p>
    <w:p w14:paraId="23461E78" w14:textId="3F78375C" w:rsidR="002579E5" w:rsidRDefault="002579E5" w:rsidP="002579E5">
      <w:pPr>
        <w:tabs>
          <w:tab w:val="left" w:pos="9026"/>
        </w:tabs>
        <w:spacing w:before="2"/>
        <w:ind w:left="720" w:right="-46"/>
        <w:rPr>
          <w:rFonts w:ascii="Arial" w:hAnsi="Arial" w:cs="Arial"/>
          <w:b/>
          <w:bCs/>
          <w:iCs/>
          <w:lang w:val="en-US"/>
        </w:rPr>
      </w:pPr>
    </w:p>
    <w:p w14:paraId="01F08DC8" w14:textId="77777777" w:rsidR="00E27277" w:rsidRPr="002579E5" w:rsidRDefault="00E27277" w:rsidP="002579E5">
      <w:pPr>
        <w:tabs>
          <w:tab w:val="left" w:pos="9026"/>
        </w:tabs>
        <w:spacing w:before="2"/>
        <w:ind w:left="720" w:right="-46"/>
        <w:rPr>
          <w:rFonts w:ascii="Arial" w:hAnsi="Arial" w:cs="Arial"/>
          <w:b/>
          <w:bCs/>
          <w:iCs/>
          <w:lang w:val="en-US"/>
        </w:rPr>
      </w:pPr>
    </w:p>
    <w:p w14:paraId="540B9AD7" w14:textId="7829EA44" w:rsidR="002579E5" w:rsidRPr="002579E5" w:rsidRDefault="002579E5" w:rsidP="002579E5">
      <w:pPr>
        <w:tabs>
          <w:tab w:val="left" w:pos="9026"/>
        </w:tabs>
        <w:spacing w:before="2"/>
        <w:ind w:left="720" w:right="-46"/>
        <w:rPr>
          <w:rFonts w:ascii="Arial" w:hAnsi="Arial" w:cs="Arial"/>
          <w:iCs/>
          <w:lang w:val="en-US"/>
        </w:rPr>
      </w:pPr>
      <w:r>
        <w:rPr>
          <w:rFonts w:ascii="Arial" w:hAnsi="Arial" w:cs="Arial"/>
          <w:b/>
          <w:bCs/>
          <w:iCs/>
          <w:lang w:val="en-US"/>
        </w:rPr>
        <w:t>‘</w:t>
      </w:r>
      <w:r w:rsidR="000D369A" w:rsidRPr="002579E5">
        <w:rPr>
          <w:rFonts w:ascii="Arial" w:hAnsi="Arial" w:cs="Arial"/>
          <w:b/>
          <w:bCs/>
          <w:iCs/>
          <w:lang w:val="en-US"/>
        </w:rPr>
        <w:t>Complainant</w:t>
      </w:r>
      <w:r w:rsidR="000D369A">
        <w:rPr>
          <w:rFonts w:ascii="Arial" w:hAnsi="Arial" w:cs="Arial"/>
          <w:b/>
          <w:bCs/>
          <w:iCs/>
          <w:lang w:val="en-US"/>
        </w:rPr>
        <w:t>’</w:t>
      </w:r>
      <w:r w:rsidR="000D369A" w:rsidRPr="002579E5">
        <w:rPr>
          <w:rFonts w:ascii="Arial" w:hAnsi="Arial" w:cs="Arial"/>
          <w:iCs/>
          <w:lang w:val="en-US"/>
        </w:rPr>
        <w:t xml:space="preserve"> </w:t>
      </w:r>
      <w:r w:rsidRPr="002579E5">
        <w:rPr>
          <w:rFonts w:ascii="Arial" w:hAnsi="Arial" w:cs="Arial"/>
          <w:iCs/>
          <w:lang w:val="en-US"/>
        </w:rPr>
        <w:t xml:space="preserve">means a person complaining of a </w:t>
      </w:r>
      <w:proofErr w:type="spellStart"/>
      <w:r w:rsidR="000D369A" w:rsidRPr="002579E5">
        <w:rPr>
          <w:rFonts w:ascii="Arial" w:hAnsi="Arial" w:cs="Arial"/>
          <w:iCs/>
          <w:lang w:val="en-US"/>
        </w:rPr>
        <w:t>Behaviour</w:t>
      </w:r>
      <w:proofErr w:type="spellEnd"/>
      <w:r w:rsidR="000D369A" w:rsidRPr="002579E5">
        <w:rPr>
          <w:rFonts w:ascii="Arial" w:hAnsi="Arial" w:cs="Arial"/>
          <w:iCs/>
          <w:lang w:val="en-US"/>
        </w:rPr>
        <w:t xml:space="preserve"> Breach </w:t>
      </w:r>
      <w:r w:rsidRPr="002579E5">
        <w:rPr>
          <w:rFonts w:ascii="Arial" w:hAnsi="Arial" w:cs="Arial"/>
          <w:iCs/>
          <w:lang w:val="en-US"/>
        </w:rPr>
        <w:t>by a council or committee member of the local government or a candidate.</w:t>
      </w:r>
    </w:p>
    <w:p w14:paraId="5C3FFB40" w14:textId="77777777" w:rsidR="002579E5" w:rsidRPr="002579E5" w:rsidRDefault="002579E5" w:rsidP="002579E5">
      <w:pPr>
        <w:tabs>
          <w:tab w:val="left" w:pos="9026"/>
        </w:tabs>
        <w:spacing w:before="2"/>
        <w:ind w:left="720" w:right="-46"/>
        <w:rPr>
          <w:rFonts w:ascii="Arial" w:hAnsi="Arial" w:cs="Arial"/>
          <w:b/>
          <w:bCs/>
          <w:iCs/>
          <w:lang w:val="en-US"/>
        </w:rPr>
      </w:pPr>
    </w:p>
    <w:p w14:paraId="1D96BB97" w14:textId="2AE1D107" w:rsidR="002579E5" w:rsidRPr="002579E5" w:rsidRDefault="002579E5" w:rsidP="002579E5">
      <w:pPr>
        <w:tabs>
          <w:tab w:val="left" w:pos="9026"/>
        </w:tabs>
        <w:spacing w:before="2"/>
        <w:ind w:left="720" w:right="-46"/>
        <w:rPr>
          <w:rFonts w:ascii="Arial" w:hAnsi="Arial" w:cs="Arial"/>
          <w:iCs/>
          <w:lang w:val="en-US"/>
        </w:rPr>
      </w:pPr>
      <w:r>
        <w:rPr>
          <w:rFonts w:ascii="Arial" w:hAnsi="Arial" w:cs="Arial"/>
          <w:b/>
          <w:bCs/>
          <w:iCs/>
          <w:lang w:val="en-US"/>
        </w:rPr>
        <w:t>‘</w:t>
      </w:r>
      <w:r w:rsidR="000D369A">
        <w:rPr>
          <w:rFonts w:ascii="Arial" w:hAnsi="Arial" w:cs="Arial"/>
          <w:b/>
          <w:bCs/>
          <w:iCs/>
          <w:lang w:val="en-US"/>
        </w:rPr>
        <w:t>C</w:t>
      </w:r>
      <w:r w:rsidR="000D369A" w:rsidRPr="002579E5">
        <w:rPr>
          <w:rFonts w:ascii="Arial" w:hAnsi="Arial" w:cs="Arial"/>
          <w:b/>
          <w:bCs/>
          <w:iCs/>
          <w:lang w:val="en-US"/>
        </w:rPr>
        <w:t>omplaint</w:t>
      </w:r>
      <w:r w:rsidR="000D369A">
        <w:rPr>
          <w:rFonts w:ascii="Arial" w:hAnsi="Arial" w:cs="Arial"/>
          <w:b/>
          <w:bCs/>
          <w:iCs/>
          <w:lang w:val="en-US"/>
        </w:rPr>
        <w:t>’</w:t>
      </w:r>
      <w:r w:rsidR="000D369A" w:rsidRPr="002579E5">
        <w:rPr>
          <w:rFonts w:ascii="Arial" w:hAnsi="Arial" w:cs="Arial"/>
          <w:iCs/>
          <w:lang w:val="en-US"/>
        </w:rPr>
        <w:t xml:space="preserve"> </w:t>
      </w:r>
      <w:r w:rsidRPr="002579E5">
        <w:rPr>
          <w:rFonts w:ascii="Arial" w:hAnsi="Arial" w:cs="Arial"/>
          <w:iCs/>
          <w:lang w:val="en-US"/>
        </w:rPr>
        <w:t xml:space="preserve">means a complaint made under clause 11(1) of the Code of Conduct. </w:t>
      </w:r>
    </w:p>
    <w:p w14:paraId="3AA75491" w14:textId="77777777" w:rsidR="002579E5" w:rsidRPr="002579E5" w:rsidRDefault="002579E5" w:rsidP="002579E5">
      <w:pPr>
        <w:tabs>
          <w:tab w:val="left" w:pos="9026"/>
        </w:tabs>
        <w:spacing w:before="2"/>
        <w:ind w:left="720" w:right="-46"/>
        <w:rPr>
          <w:rFonts w:ascii="Arial" w:hAnsi="Arial" w:cs="Arial"/>
          <w:lang w:val="en-US"/>
        </w:rPr>
      </w:pPr>
    </w:p>
    <w:p w14:paraId="406407CE" w14:textId="1347C7A0"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‘C</w:t>
      </w:r>
      <w:r w:rsidRPr="002579E5">
        <w:rPr>
          <w:rFonts w:ascii="Arial" w:hAnsi="Arial" w:cs="Arial"/>
          <w:b/>
          <w:bCs/>
          <w:lang w:val="en-US"/>
        </w:rPr>
        <w:t>omplaints Committee</w:t>
      </w:r>
      <w:r>
        <w:rPr>
          <w:rFonts w:ascii="Arial" w:hAnsi="Arial" w:cs="Arial"/>
          <w:b/>
          <w:bCs/>
          <w:lang w:val="en-US"/>
        </w:rPr>
        <w:t>’</w:t>
      </w:r>
      <w:r w:rsidRPr="002579E5">
        <w:rPr>
          <w:rFonts w:ascii="Arial" w:hAnsi="Arial" w:cs="Arial"/>
          <w:lang w:val="en-US"/>
        </w:rPr>
        <w:t xml:space="preserve"> means a council committee to which the </w:t>
      </w:r>
      <w:r w:rsidR="001D5D4C" w:rsidRPr="002579E5">
        <w:rPr>
          <w:rFonts w:ascii="Arial" w:hAnsi="Arial" w:cs="Arial"/>
          <w:lang w:val="en-US"/>
        </w:rPr>
        <w:t xml:space="preserve">Council </w:t>
      </w:r>
      <w:r w:rsidRPr="002579E5">
        <w:rPr>
          <w:rFonts w:ascii="Arial" w:hAnsi="Arial" w:cs="Arial"/>
          <w:lang w:val="en-US"/>
        </w:rPr>
        <w:t xml:space="preserve">has delegated the powers and duties of the </w:t>
      </w:r>
      <w:proofErr w:type="gramStart"/>
      <w:r w:rsidR="000D369A">
        <w:rPr>
          <w:rFonts w:ascii="Arial" w:hAnsi="Arial" w:cs="Arial"/>
          <w:lang w:val="en-US"/>
        </w:rPr>
        <w:t>City</w:t>
      </w:r>
      <w:proofErr w:type="gramEnd"/>
      <w:r w:rsidRPr="002579E5">
        <w:rPr>
          <w:rFonts w:ascii="Arial" w:hAnsi="Arial" w:cs="Arial"/>
          <w:lang w:val="en-US"/>
        </w:rPr>
        <w:t xml:space="preserve"> of dealing with a Report under clauses 10 and 13.  The membership of the Complaints Committee for the consideration </w:t>
      </w:r>
      <w:r w:rsidR="001D5D4C">
        <w:rPr>
          <w:rFonts w:ascii="Arial" w:hAnsi="Arial" w:cs="Arial"/>
          <w:lang w:val="en-US"/>
        </w:rPr>
        <w:t xml:space="preserve">of </w:t>
      </w:r>
      <w:r w:rsidRPr="002579E5">
        <w:rPr>
          <w:rFonts w:ascii="Arial" w:hAnsi="Arial" w:cs="Arial"/>
          <w:lang w:val="en-US"/>
        </w:rPr>
        <w:t xml:space="preserve">any Complaint is to include all members of the council except a </w:t>
      </w:r>
      <w:r w:rsidR="000D369A" w:rsidRPr="002579E5">
        <w:rPr>
          <w:rFonts w:ascii="Arial" w:hAnsi="Arial" w:cs="Arial"/>
          <w:lang w:val="en-US"/>
        </w:rPr>
        <w:t xml:space="preserve">Council </w:t>
      </w:r>
      <w:r w:rsidRPr="002579E5">
        <w:rPr>
          <w:rFonts w:ascii="Arial" w:hAnsi="Arial" w:cs="Arial"/>
          <w:lang w:val="en-US"/>
        </w:rPr>
        <w:t xml:space="preserve">member who is a </w:t>
      </w:r>
      <w:r w:rsidR="000D369A" w:rsidRPr="002579E5">
        <w:rPr>
          <w:rFonts w:ascii="Arial" w:hAnsi="Arial" w:cs="Arial"/>
          <w:lang w:val="en-US"/>
        </w:rPr>
        <w:t xml:space="preserve">Complainant </w:t>
      </w:r>
      <w:r w:rsidRPr="002579E5">
        <w:rPr>
          <w:rFonts w:ascii="Arial" w:hAnsi="Arial" w:cs="Arial"/>
          <w:lang w:val="en-US"/>
        </w:rPr>
        <w:t xml:space="preserve">or a </w:t>
      </w:r>
      <w:r w:rsidR="000D369A" w:rsidRPr="002579E5">
        <w:rPr>
          <w:rFonts w:ascii="Arial" w:hAnsi="Arial" w:cs="Arial"/>
          <w:lang w:val="en-US"/>
        </w:rPr>
        <w:t xml:space="preserve">Respondent </w:t>
      </w:r>
      <w:r w:rsidRPr="002579E5">
        <w:rPr>
          <w:rFonts w:ascii="Arial" w:hAnsi="Arial" w:cs="Arial"/>
          <w:lang w:val="en-US"/>
        </w:rPr>
        <w:t>in that Complaint.</w:t>
      </w:r>
    </w:p>
    <w:p w14:paraId="0F2E923D" w14:textId="0CDD0A6F" w:rsidR="00151611" w:rsidRDefault="00151611" w:rsidP="002579E5">
      <w:pPr>
        <w:tabs>
          <w:tab w:val="left" w:pos="9026"/>
        </w:tabs>
        <w:spacing w:before="2"/>
        <w:ind w:left="720" w:right="-46"/>
        <w:rPr>
          <w:rFonts w:ascii="Arial" w:hAnsi="Arial" w:cs="Arial"/>
        </w:rPr>
      </w:pPr>
    </w:p>
    <w:p w14:paraId="11F99375" w14:textId="5D5E98FB"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iCs/>
          <w:lang w:val="en-US"/>
        </w:rPr>
        <w:t>‘</w:t>
      </w:r>
      <w:r w:rsidRPr="002579E5">
        <w:rPr>
          <w:rFonts w:ascii="Arial" w:hAnsi="Arial" w:cs="Arial"/>
          <w:b/>
          <w:bCs/>
          <w:iCs/>
          <w:lang w:val="en-US"/>
        </w:rPr>
        <w:t>Complaints Investigation Panel</w:t>
      </w:r>
      <w:r>
        <w:rPr>
          <w:rFonts w:ascii="Arial" w:hAnsi="Arial" w:cs="Arial"/>
          <w:b/>
          <w:bCs/>
          <w:iCs/>
          <w:lang w:val="en-US"/>
        </w:rPr>
        <w:t>’</w:t>
      </w:r>
      <w:r w:rsidRPr="002579E5">
        <w:rPr>
          <w:rFonts w:ascii="Arial" w:hAnsi="Arial" w:cs="Arial"/>
          <w:iCs/>
          <w:lang w:val="en-US"/>
        </w:rPr>
        <w:t xml:space="preserve"> means a panel of persons appointed under clause 4.2 to consider and determine Complaints, as an alternative to appointment of an individual as Investigator.</w:t>
      </w:r>
    </w:p>
    <w:p w14:paraId="2E9AA468" w14:textId="77777777" w:rsidR="002579E5" w:rsidRPr="002579E5" w:rsidRDefault="002579E5" w:rsidP="002579E5">
      <w:pPr>
        <w:tabs>
          <w:tab w:val="left" w:pos="9026"/>
        </w:tabs>
        <w:spacing w:before="2"/>
        <w:ind w:left="720" w:right="-46"/>
        <w:rPr>
          <w:rFonts w:ascii="Arial" w:hAnsi="Arial" w:cs="Arial"/>
          <w:lang w:val="en-US"/>
        </w:rPr>
      </w:pPr>
    </w:p>
    <w:p w14:paraId="7DA1E665" w14:textId="44665829"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Pr="002579E5">
        <w:rPr>
          <w:rFonts w:ascii="Arial" w:hAnsi="Arial" w:cs="Arial"/>
          <w:b/>
          <w:bCs/>
          <w:lang w:val="en-US"/>
        </w:rPr>
        <w:t>council</w:t>
      </w:r>
      <w:r>
        <w:rPr>
          <w:rFonts w:ascii="Arial" w:hAnsi="Arial" w:cs="Arial"/>
          <w:b/>
          <w:bCs/>
          <w:lang w:val="en-US"/>
        </w:rPr>
        <w:t>’</w:t>
      </w:r>
      <w:r w:rsidRPr="002579E5">
        <w:rPr>
          <w:rFonts w:ascii="Arial" w:hAnsi="Arial" w:cs="Arial"/>
          <w:lang w:val="en-US"/>
        </w:rPr>
        <w:t xml:space="preserve"> means the council of the </w:t>
      </w:r>
      <w:proofErr w:type="gramStart"/>
      <w:r w:rsidR="000D369A">
        <w:rPr>
          <w:rFonts w:ascii="Arial" w:hAnsi="Arial" w:cs="Arial"/>
          <w:lang w:val="en-US"/>
        </w:rPr>
        <w:t>City</w:t>
      </w:r>
      <w:proofErr w:type="gramEnd"/>
      <w:r w:rsidRPr="002579E5">
        <w:rPr>
          <w:rFonts w:ascii="Arial" w:hAnsi="Arial" w:cs="Arial"/>
          <w:lang w:val="en-US"/>
        </w:rPr>
        <w:t>.</w:t>
      </w:r>
    </w:p>
    <w:p w14:paraId="4710AEDF" w14:textId="77777777" w:rsidR="002579E5" w:rsidRPr="002579E5" w:rsidRDefault="002579E5" w:rsidP="002579E5">
      <w:pPr>
        <w:tabs>
          <w:tab w:val="left" w:pos="9026"/>
        </w:tabs>
        <w:spacing w:before="2"/>
        <w:ind w:left="720" w:right="-46"/>
        <w:rPr>
          <w:rFonts w:ascii="Arial" w:hAnsi="Arial" w:cs="Arial"/>
          <w:b/>
          <w:bCs/>
          <w:lang w:val="en-US"/>
        </w:rPr>
      </w:pPr>
    </w:p>
    <w:p w14:paraId="6611765A" w14:textId="476A2B95"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0D369A" w:rsidRPr="002579E5">
        <w:rPr>
          <w:rFonts w:ascii="Arial" w:hAnsi="Arial" w:cs="Arial"/>
          <w:b/>
          <w:bCs/>
          <w:lang w:val="en-US"/>
        </w:rPr>
        <w:t>Council Member</w:t>
      </w:r>
      <w:r w:rsidR="000D369A">
        <w:rPr>
          <w:rFonts w:ascii="Arial" w:hAnsi="Arial" w:cs="Arial"/>
          <w:b/>
          <w:bCs/>
          <w:lang w:val="en-US"/>
        </w:rPr>
        <w:t>’</w:t>
      </w:r>
      <w:r w:rsidR="000D369A" w:rsidRPr="002579E5">
        <w:rPr>
          <w:rFonts w:ascii="Arial" w:hAnsi="Arial" w:cs="Arial"/>
          <w:lang w:val="en-US"/>
        </w:rPr>
        <w:t xml:space="preserve"> </w:t>
      </w:r>
      <w:r w:rsidRPr="002579E5">
        <w:rPr>
          <w:rFonts w:ascii="Arial" w:hAnsi="Arial" w:cs="Arial"/>
          <w:lang w:val="en-US"/>
        </w:rPr>
        <w:t xml:space="preserve">means a person who has been elected as a </w:t>
      </w:r>
      <w:r w:rsidR="000D369A" w:rsidRPr="002579E5">
        <w:rPr>
          <w:rFonts w:ascii="Arial" w:hAnsi="Arial" w:cs="Arial"/>
          <w:lang w:val="en-US"/>
        </w:rPr>
        <w:t xml:space="preserve">Council </w:t>
      </w:r>
      <w:r w:rsidRPr="002579E5">
        <w:rPr>
          <w:rFonts w:ascii="Arial" w:hAnsi="Arial" w:cs="Arial"/>
          <w:lang w:val="en-US"/>
        </w:rPr>
        <w:t xml:space="preserve">member of the </w:t>
      </w:r>
      <w:proofErr w:type="gramStart"/>
      <w:r w:rsidR="000D369A">
        <w:rPr>
          <w:rFonts w:ascii="Arial" w:hAnsi="Arial" w:cs="Arial"/>
          <w:lang w:val="en-US"/>
        </w:rPr>
        <w:t>City</w:t>
      </w:r>
      <w:proofErr w:type="gramEnd"/>
      <w:r w:rsidRPr="002579E5">
        <w:rPr>
          <w:rFonts w:ascii="Arial" w:hAnsi="Arial" w:cs="Arial"/>
          <w:lang w:val="en-US"/>
        </w:rPr>
        <w:t xml:space="preserve"> under the </w:t>
      </w:r>
      <w:r w:rsidR="00482B6C" w:rsidRPr="00CC2E25">
        <w:rPr>
          <w:rFonts w:ascii="Arial" w:hAnsi="Arial" w:cs="Arial"/>
          <w:lang w:val="en-US"/>
        </w:rPr>
        <w:t>LG Act</w:t>
      </w:r>
      <w:r w:rsidRPr="002579E5">
        <w:rPr>
          <w:rFonts w:ascii="Arial" w:hAnsi="Arial" w:cs="Arial"/>
          <w:lang w:val="en-US"/>
        </w:rPr>
        <w:t xml:space="preserve">. </w:t>
      </w:r>
    </w:p>
    <w:p w14:paraId="46F656A0" w14:textId="77777777" w:rsidR="002579E5" w:rsidRPr="002579E5" w:rsidRDefault="002579E5" w:rsidP="002579E5">
      <w:pPr>
        <w:tabs>
          <w:tab w:val="left" w:pos="9026"/>
        </w:tabs>
        <w:spacing w:before="2"/>
        <w:ind w:left="720" w:right="-46"/>
        <w:rPr>
          <w:rFonts w:ascii="Arial" w:hAnsi="Arial" w:cs="Arial"/>
          <w:lang w:val="en-US"/>
        </w:rPr>
      </w:pPr>
    </w:p>
    <w:p w14:paraId="73662298" w14:textId="71BEF258"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0D369A" w:rsidRPr="002579E5">
        <w:rPr>
          <w:rFonts w:ascii="Arial" w:hAnsi="Arial" w:cs="Arial"/>
          <w:b/>
          <w:bCs/>
          <w:lang w:val="en-US"/>
        </w:rPr>
        <w:t>Council Committee</w:t>
      </w:r>
      <w:r w:rsidR="000D369A">
        <w:rPr>
          <w:rFonts w:ascii="Arial" w:hAnsi="Arial" w:cs="Arial"/>
          <w:b/>
          <w:bCs/>
          <w:lang w:val="en-US"/>
        </w:rPr>
        <w:t>’</w:t>
      </w:r>
      <w:r w:rsidR="000D369A" w:rsidRPr="002579E5">
        <w:rPr>
          <w:rFonts w:ascii="Arial" w:hAnsi="Arial" w:cs="Arial"/>
          <w:lang w:val="en-US"/>
        </w:rPr>
        <w:t xml:space="preserve"> </w:t>
      </w:r>
      <w:r w:rsidRPr="002579E5">
        <w:rPr>
          <w:rFonts w:ascii="Arial" w:hAnsi="Arial" w:cs="Arial"/>
          <w:lang w:val="en-US"/>
        </w:rPr>
        <w:t>means a committee to which any power or duty of the council is delegated.</w:t>
      </w:r>
    </w:p>
    <w:p w14:paraId="304A25B1" w14:textId="77777777" w:rsidR="002579E5" w:rsidRPr="002579E5" w:rsidRDefault="002579E5" w:rsidP="002579E5">
      <w:pPr>
        <w:tabs>
          <w:tab w:val="left" w:pos="9026"/>
        </w:tabs>
        <w:spacing w:before="2"/>
        <w:ind w:left="720" w:right="-46"/>
        <w:rPr>
          <w:rFonts w:ascii="Arial" w:hAnsi="Arial" w:cs="Arial"/>
          <w:lang w:val="en-US"/>
        </w:rPr>
      </w:pPr>
    </w:p>
    <w:p w14:paraId="2794D689" w14:textId="5AE9F05D"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0D369A" w:rsidRPr="002579E5">
        <w:rPr>
          <w:rFonts w:ascii="Arial" w:hAnsi="Arial" w:cs="Arial"/>
          <w:b/>
          <w:bCs/>
          <w:lang w:val="en-US"/>
        </w:rPr>
        <w:t>Evidence</w:t>
      </w:r>
      <w:r w:rsidR="000D369A">
        <w:rPr>
          <w:rFonts w:ascii="Arial" w:hAnsi="Arial" w:cs="Arial"/>
          <w:b/>
          <w:bCs/>
          <w:lang w:val="en-US"/>
        </w:rPr>
        <w:t>’</w:t>
      </w:r>
      <w:r w:rsidR="000D369A" w:rsidRPr="002579E5">
        <w:rPr>
          <w:rFonts w:ascii="Arial" w:hAnsi="Arial" w:cs="Arial"/>
          <w:b/>
          <w:bCs/>
          <w:lang w:val="en-US"/>
        </w:rPr>
        <w:t xml:space="preserve"> </w:t>
      </w:r>
      <w:r w:rsidRPr="002579E5">
        <w:rPr>
          <w:rFonts w:ascii="Arial" w:hAnsi="Arial" w:cs="Arial"/>
          <w:lang w:val="en-US"/>
        </w:rPr>
        <w:t xml:space="preserve">means the available facts or information which go to indicate </w:t>
      </w:r>
      <w:proofErr w:type="gramStart"/>
      <w:r w:rsidRPr="002579E5">
        <w:rPr>
          <w:rFonts w:ascii="Arial" w:hAnsi="Arial" w:cs="Arial"/>
          <w:lang w:val="en-US"/>
        </w:rPr>
        <w:t>whether or not</w:t>
      </w:r>
      <w:proofErr w:type="gramEnd"/>
      <w:r w:rsidRPr="002579E5">
        <w:rPr>
          <w:rFonts w:ascii="Arial" w:hAnsi="Arial" w:cs="Arial"/>
          <w:lang w:val="en-US"/>
        </w:rPr>
        <w:t xml:space="preserve"> an allegation of a breach is true or valid. The </w:t>
      </w:r>
      <w:proofErr w:type="gramStart"/>
      <w:r w:rsidR="000D369A">
        <w:rPr>
          <w:rFonts w:ascii="Arial" w:hAnsi="Arial" w:cs="Arial"/>
          <w:lang w:val="en-US"/>
        </w:rPr>
        <w:t>City</w:t>
      </w:r>
      <w:proofErr w:type="gramEnd"/>
      <w:r w:rsidRPr="002579E5">
        <w:rPr>
          <w:rFonts w:ascii="Arial" w:hAnsi="Arial" w:cs="Arial"/>
          <w:lang w:val="en-US"/>
        </w:rPr>
        <w:t xml:space="preserve"> must use evidence provided by the complainant and by the respondent, as well as any other available evidence, to decide whether a breach has occurred.</w:t>
      </w:r>
    </w:p>
    <w:p w14:paraId="13F71A71" w14:textId="77777777" w:rsidR="002579E5" w:rsidRPr="002579E5" w:rsidRDefault="002579E5" w:rsidP="002579E5">
      <w:pPr>
        <w:tabs>
          <w:tab w:val="left" w:pos="9026"/>
        </w:tabs>
        <w:spacing w:before="2"/>
        <w:ind w:left="720" w:right="-46"/>
        <w:rPr>
          <w:rFonts w:ascii="Arial" w:hAnsi="Arial" w:cs="Arial"/>
          <w:lang w:val="en-US"/>
        </w:rPr>
      </w:pPr>
    </w:p>
    <w:p w14:paraId="09BE1E45" w14:textId="6CD0A6D2"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Pr="002579E5">
        <w:rPr>
          <w:rFonts w:ascii="Arial" w:hAnsi="Arial" w:cs="Arial"/>
          <w:b/>
          <w:bCs/>
          <w:lang w:val="en-US"/>
        </w:rPr>
        <w:t>Investigator</w:t>
      </w:r>
      <w:r>
        <w:rPr>
          <w:rFonts w:ascii="Arial" w:hAnsi="Arial" w:cs="Arial"/>
          <w:b/>
          <w:bCs/>
          <w:lang w:val="en-US"/>
        </w:rPr>
        <w:t>’</w:t>
      </w:r>
      <w:r w:rsidRPr="002579E5">
        <w:rPr>
          <w:rFonts w:ascii="Arial" w:hAnsi="Arial" w:cs="Arial"/>
          <w:b/>
          <w:bCs/>
          <w:lang w:val="en-US"/>
        </w:rPr>
        <w:t xml:space="preserve"> </w:t>
      </w:r>
      <w:r w:rsidRPr="002579E5">
        <w:rPr>
          <w:rFonts w:ascii="Arial" w:hAnsi="Arial" w:cs="Arial"/>
          <w:lang w:val="en-US"/>
        </w:rPr>
        <w:t>means as the context requires either an individual appointed as Investigator or a Complaints Investigation Panel, appointed in either case under clause 4.1 of this Policy.</w:t>
      </w:r>
    </w:p>
    <w:p w14:paraId="5D9BFFE7" w14:textId="77777777" w:rsidR="002579E5" w:rsidRPr="002579E5" w:rsidRDefault="002579E5" w:rsidP="002579E5">
      <w:pPr>
        <w:tabs>
          <w:tab w:val="left" w:pos="9026"/>
        </w:tabs>
        <w:spacing w:before="2"/>
        <w:ind w:left="720" w:right="-46"/>
        <w:rPr>
          <w:rFonts w:ascii="Arial" w:hAnsi="Arial" w:cs="Arial"/>
          <w:lang w:val="en-US"/>
        </w:rPr>
      </w:pPr>
    </w:p>
    <w:p w14:paraId="44B51BA8" w14:textId="36FECC12" w:rsidR="002579E5" w:rsidRPr="002579E5" w:rsidRDefault="002579E5" w:rsidP="002579E5">
      <w:pPr>
        <w:tabs>
          <w:tab w:val="left" w:pos="9026"/>
        </w:tabs>
        <w:spacing w:before="2"/>
        <w:ind w:left="720" w:right="-46"/>
        <w:rPr>
          <w:rFonts w:ascii="Arial" w:hAnsi="Arial" w:cs="Arial"/>
          <w:iCs/>
        </w:rPr>
      </w:pPr>
      <w:r>
        <w:rPr>
          <w:rFonts w:ascii="Arial" w:hAnsi="Arial" w:cs="Arial"/>
          <w:b/>
          <w:bCs/>
          <w:lang w:val="en-US"/>
        </w:rPr>
        <w:t>‘</w:t>
      </w:r>
      <w:r w:rsidRPr="002579E5">
        <w:rPr>
          <w:rFonts w:ascii="Arial" w:hAnsi="Arial" w:cs="Arial"/>
          <w:b/>
          <w:bCs/>
          <w:lang w:val="en-US"/>
        </w:rPr>
        <w:t>LG Act</w:t>
      </w:r>
      <w:r>
        <w:rPr>
          <w:rFonts w:ascii="Arial" w:hAnsi="Arial" w:cs="Arial"/>
          <w:b/>
          <w:bCs/>
          <w:lang w:val="en-US"/>
        </w:rPr>
        <w:t>’</w:t>
      </w:r>
      <w:r w:rsidRPr="002579E5">
        <w:rPr>
          <w:rFonts w:ascii="Arial" w:hAnsi="Arial" w:cs="Arial"/>
          <w:lang w:val="en-US"/>
        </w:rPr>
        <w:t xml:space="preserve"> or </w:t>
      </w:r>
      <w:r>
        <w:rPr>
          <w:rFonts w:ascii="Arial" w:hAnsi="Arial" w:cs="Arial"/>
          <w:lang w:val="en-US"/>
        </w:rPr>
        <w:t>‘</w:t>
      </w:r>
      <w:r w:rsidRPr="002579E5">
        <w:rPr>
          <w:rFonts w:ascii="Arial" w:hAnsi="Arial" w:cs="Arial"/>
          <w:b/>
          <w:bCs/>
          <w:lang w:val="en-US"/>
        </w:rPr>
        <w:t>Act</w:t>
      </w:r>
      <w:r>
        <w:rPr>
          <w:rFonts w:ascii="Arial" w:hAnsi="Arial" w:cs="Arial"/>
          <w:b/>
          <w:bCs/>
          <w:lang w:val="en-US"/>
        </w:rPr>
        <w:t>’</w:t>
      </w:r>
      <w:r w:rsidRPr="002579E5">
        <w:rPr>
          <w:rFonts w:ascii="Arial" w:hAnsi="Arial" w:cs="Arial"/>
          <w:lang w:val="en-US"/>
        </w:rPr>
        <w:t xml:space="preserve"> means the </w:t>
      </w:r>
      <w:r w:rsidR="00482B6C" w:rsidRPr="00482B6C">
        <w:rPr>
          <w:rFonts w:ascii="Arial" w:hAnsi="Arial" w:cs="Arial"/>
        </w:rPr>
        <w:t>LG Act</w:t>
      </w:r>
      <w:r w:rsidRPr="002579E5">
        <w:rPr>
          <w:rFonts w:ascii="Arial" w:hAnsi="Arial" w:cs="Arial"/>
          <w:iCs/>
        </w:rPr>
        <w:t xml:space="preserve"> (WA).</w:t>
      </w:r>
    </w:p>
    <w:p w14:paraId="72F2D498" w14:textId="77777777" w:rsidR="002579E5" w:rsidRPr="002579E5" w:rsidRDefault="002579E5" w:rsidP="002579E5">
      <w:pPr>
        <w:tabs>
          <w:tab w:val="left" w:pos="9026"/>
        </w:tabs>
        <w:spacing w:before="2"/>
        <w:ind w:left="720" w:right="-46"/>
        <w:rPr>
          <w:rFonts w:ascii="Arial" w:hAnsi="Arial" w:cs="Arial"/>
          <w:iCs/>
        </w:rPr>
      </w:pPr>
    </w:p>
    <w:p w14:paraId="4EC02D61" w14:textId="2E183C0D"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0D369A" w:rsidRPr="002579E5">
        <w:rPr>
          <w:rFonts w:ascii="Arial" w:hAnsi="Arial" w:cs="Arial"/>
          <w:b/>
          <w:bCs/>
          <w:lang w:val="en-US"/>
        </w:rPr>
        <w:t>Mediator</w:t>
      </w:r>
      <w:r w:rsidR="000D369A">
        <w:rPr>
          <w:rFonts w:ascii="Arial" w:hAnsi="Arial" w:cs="Arial"/>
          <w:b/>
          <w:bCs/>
          <w:lang w:val="en-US"/>
        </w:rPr>
        <w:t>’</w:t>
      </w:r>
      <w:r w:rsidR="000D369A" w:rsidRPr="002579E5">
        <w:rPr>
          <w:rFonts w:ascii="Arial" w:hAnsi="Arial" w:cs="Arial"/>
          <w:b/>
          <w:bCs/>
          <w:lang w:val="en-US"/>
        </w:rPr>
        <w:t xml:space="preserve"> </w:t>
      </w:r>
      <w:r w:rsidRPr="002579E5">
        <w:rPr>
          <w:rFonts w:ascii="Arial" w:hAnsi="Arial" w:cs="Arial"/>
          <w:lang w:val="en-US"/>
        </w:rPr>
        <w:t>means a person appointed as mediator under clause 6.1 or clause 8.2(a).</w:t>
      </w:r>
    </w:p>
    <w:p w14:paraId="3D99BF60" w14:textId="77777777" w:rsidR="002579E5" w:rsidRPr="002579E5" w:rsidRDefault="002579E5" w:rsidP="002579E5">
      <w:pPr>
        <w:tabs>
          <w:tab w:val="left" w:pos="9026"/>
        </w:tabs>
        <w:spacing w:before="2"/>
        <w:ind w:left="720" w:right="-46"/>
        <w:rPr>
          <w:rFonts w:ascii="Arial" w:hAnsi="Arial" w:cs="Arial"/>
          <w:lang w:val="en-US"/>
        </w:rPr>
      </w:pPr>
    </w:p>
    <w:p w14:paraId="4E4F973F" w14:textId="41D28DD1"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‘r</w:t>
      </w:r>
      <w:r w:rsidRPr="002579E5">
        <w:rPr>
          <w:rFonts w:ascii="Arial" w:hAnsi="Arial" w:cs="Arial"/>
          <w:b/>
          <w:bCs/>
          <w:lang w:val="en-US"/>
        </w:rPr>
        <w:t>eport</w:t>
      </w:r>
      <w:r>
        <w:rPr>
          <w:rFonts w:ascii="Arial" w:hAnsi="Arial" w:cs="Arial"/>
          <w:b/>
          <w:bCs/>
          <w:lang w:val="en-US"/>
        </w:rPr>
        <w:t>’</w:t>
      </w:r>
      <w:r w:rsidRPr="002579E5">
        <w:rPr>
          <w:rFonts w:ascii="Arial" w:hAnsi="Arial" w:cs="Arial"/>
          <w:lang w:val="en-US"/>
        </w:rPr>
        <w:t xml:space="preserve"> means the report for the Complaints Committee of the outcome of the investigation of a Complaint dealing with the following:</w:t>
      </w:r>
    </w:p>
    <w:p w14:paraId="5E6A2FC4" w14:textId="77777777" w:rsidR="002579E5" w:rsidRPr="002579E5" w:rsidRDefault="002579E5" w:rsidP="002579E5">
      <w:pPr>
        <w:tabs>
          <w:tab w:val="left" w:pos="9026"/>
        </w:tabs>
        <w:spacing w:before="2"/>
        <w:ind w:left="720" w:right="-46"/>
        <w:rPr>
          <w:rFonts w:ascii="Arial" w:hAnsi="Arial" w:cs="Arial"/>
          <w:lang w:val="en-US"/>
        </w:rPr>
      </w:pPr>
    </w:p>
    <w:p w14:paraId="2AB750EA" w14:textId="13539B3D" w:rsidR="002579E5" w:rsidRPr="002579E5" w:rsidRDefault="002579E5" w:rsidP="002579E5">
      <w:pPr>
        <w:tabs>
          <w:tab w:val="left" w:pos="1418"/>
          <w:tab w:val="left" w:pos="9026"/>
        </w:tabs>
        <w:spacing w:before="2"/>
        <w:ind w:left="1418" w:right="-46" w:hanging="698"/>
        <w:rPr>
          <w:rFonts w:ascii="Arial" w:hAnsi="Arial" w:cs="Arial"/>
          <w:lang w:val="en-US"/>
        </w:rPr>
      </w:pPr>
      <w:r>
        <w:rPr>
          <w:rFonts w:ascii="Arial" w:hAnsi="Arial" w:cs="Arial"/>
          <w:lang w:val="en-US"/>
        </w:rPr>
        <w:t>(1)</w:t>
      </w:r>
      <w:r>
        <w:rPr>
          <w:rFonts w:ascii="Arial" w:hAnsi="Arial" w:cs="Arial"/>
          <w:lang w:val="en-US"/>
        </w:rPr>
        <w:tab/>
      </w:r>
      <w:r w:rsidRPr="002579E5">
        <w:rPr>
          <w:rFonts w:ascii="Arial" w:hAnsi="Arial" w:cs="Arial"/>
          <w:lang w:val="en-US"/>
        </w:rPr>
        <w:t xml:space="preserve">whether or not the Investigator considers that the behaviour breach, the subject of the Complaint, has </w:t>
      </w:r>
      <w:proofErr w:type="gramStart"/>
      <w:r w:rsidRPr="002579E5">
        <w:rPr>
          <w:rFonts w:ascii="Arial" w:hAnsi="Arial" w:cs="Arial"/>
          <w:lang w:val="en-US"/>
        </w:rPr>
        <w:t>occurred;</w:t>
      </w:r>
      <w:proofErr w:type="gramEnd"/>
    </w:p>
    <w:p w14:paraId="55A7EB43" w14:textId="3BE10393" w:rsidR="002579E5" w:rsidRPr="002579E5" w:rsidRDefault="002579E5" w:rsidP="002579E5">
      <w:pPr>
        <w:tabs>
          <w:tab w:val="left" w:pos="1418"/>
          <w:tab w:val="left" w:pos="9026"/>
        </w:tabs>
        <w:spacing w:before="2"/>
        <w:ind w:left="1418" w:right="-46" w:hanging="698"/>
        <w:rPr>
          <w:rFonts w:ascii="Arial" w:hAnsi="Arial" w:cs="Arial"/>
          <w:lang w:val="en-US"/>
        </w:rPr>
      </w:pPr>
      <w:r>
        <w:rPr>
          <w:rFonts w:ascii="Arial" w:hAnsi="Arial" w:cs="Arial"/>
          <w:lang w:val="en-US"/>
        </w:rPr>
        <w:t>(2)</w:t>
      </w:r>
      <w:r>
        <w:rPr>
          <w:rFonts w:ascii="Arial" w:hAnsi="Arial" w:cs="Arial"/>
          <w:lang w:val="en-US"/>
        </w:rPr>
        <w:tab/>
      </w:r>
      <w:r w:rsidRPr="002579E5">
        <w:rPr>
          <w:rFonts w:ascii="Arial" w:hAnsi="Arial" w:cs="Arial"/>
          <w:lang w:val="en-US"/>
        </w:rPr>
        <w:t>the evidence relied on by the Investigator under clause 12(3) of the Code of Conduct for that conclusion; and</w:t>
      </w:r>
    </w:p>
    <w:p w14:paraId="25F94368" w14:textId="23973F2C" w:rsidR="002579E5" w:rsidRPr="002579E5" w:rsidRDefault="002579E5" w:rsidP="002579E5">
      <w:pPr>
        <w:tabs>
          <w:tab w:val="left" w:pos="1418"/>
          <w:tab w:val="left" w:pos="9026"/>
        </w:tabs>
        <w:spacing w:before="2"/>
        <w:ind w:left="1418" w:right="-46" w:hanging="698"/>
        <w:rPr>
          <w:rFonts w:ascii="Arial" w:hAnsi="Arial" w:cs="Arial"/>
          <w:lang w:val="en-US"/>
        </w:rPr>
      </w:pPr>
      <w:r>
        <w:rPr>
          <w:rFonts w:ascii="Arial" w:hAnsi="Arial" w:cs="Arial"/>
          <w:lang w:val="en-US"/>
        </w:rPr>
        <w:t>(3)</w:t>
      </w:r>
      <w:r>
        <w:rPr>
          <w:rFonts w:ascii="Arial" w:hAnsi="Arial" w:cs="Arial"/>
          <w:lang w:val="en-US"/>
        </w:rPr>
        <w:tab/>
      </w:r>
      <w:r w:rsidRPr="002579E5">
        <w:rPr>
          <w:rFonts w:ascii="Arial" w:hAnsi="Arial" w:cs="Arial"/>
          <w:lang w:val="en-US"/>
        </w:rPr>
        <w:t>a recommendation as to whether no further action should be taken on the Complaint, or as to the terms of a plan under clause 12(4)(b) of the Code.</w:t>
      </w:r>
    </w:p>
    <w:p w14:paraId="669BACFE" w14:textId="77777777" w:rsidR="002579E5" w:rsidRPr="002579E5" w:rsidRDefault="002579E5" w:rsidP="002579E5">
      <w:pPr>
        <w:tabs>
          <w:tab w:val="left" w:pos="9026"/>
        </w:tabs>
        <w:spacing w:before="2"/>
        <w:ind w:left="720" w:right="-46"/>
        <w:rPr>
          <w:rFonts w:ascii="Arial" w:hAnsi="Arial" w:cs="Arial"/>
          <w:lang w:val="en-US"/>
        </w:rPr>
      </w:pPr>
    </w:p>
    <w:p w14:paraId="7D487FA9" w14:textId="391F2C92" w:rsidR="002579E5" w:rsidRPr="002579E5" w:rsidRDefault="002579E5" w:rsidP="002579E5">
      <w:pPr>
        <w:tabs>
          <w:tab w:val="left" w:pos="9026"/>
        </w:tabs>
        <w:spacing w:before="2"/>
        <w:ind w:left="720" w:right="-46"/>
        <w:rPr>
          <w:rFonts w:ascii="Arial" w:hAnsi="Arial" w:cs="Arial"/>
          <w:lang w:val="en-US"/>
        </w:rPr>
      </w:pPr>
      <w:r>
        <w:rPr>
          <w:rFonts w:ascii="Arial" w:hAnsi="Arial" w:cs="Arial"/>
          <w:b/>
          <w:bCs/>
          <w:lang w:val="en-US"/>
        </w:rPr>
        <w:t>‘</w:t>
      </w:r>
      <w:r w:rsidR="00AC4285" w:rsidRPr="002579E5">
        <w:rPr>
          <w:rFonts w:ascii="Arial" w:hAnsi="Arial" w:cs="Arial"/>
          <w:b/>
          <w:bCs/>
          <w:lang w:val="en-US"/>
        </w:rPr>
        <w:t>Respondent</w:t>
      </w:r>
      <w:r w:rsidR="00AC4285">
        <w:rPr>
          <w:rFonts w:ascii="Arial" w:hAnsi="Arial" w:cs="Arial"/>
          <w:b/>
          <w:bCs/>
          <w:lang w:val="en-US"/>
        </w:rPr>
        <w:t>’</w:t>
      </w:r>
      <w:r w:rsidR="00AC4285" w:rsidRPr="002579E5">
        <w:rPr>
          <w:rFonts w:ascii="Arial" w:hAnsi="Arial" w:cs="Arial"/>
          <w:lang w:val="en-US"/>
        </w:rPr>
        <w:t xml:space="preserve"> </w:t>
      </w:r>
      <w:r w:rsidRPr="002579E5">
        <w:rPr>
          <w:rFonts w:ascii="Arial" w:hAnsi="Arial" w:cs="Arial"/>
          <w:lang w:val="en-US"/>
        </w:rPr>
        <w:t xml:space="preserve">means a </w:t>
      </w:r>
      <w:r w:rsidR="00AC4285" w:rsidRPr="002579E5">
        <w:rPr>
          <w:rFonts w:ascii="Arial" w:hAnsi="Arial" w:cs="Arial"/>
          <w:lang w:val="en-US"/>
        </w:rPr>
        <w:t xml:space="preserve">Council </w:t>
      </w:r>
      <w:r w:rsidRPr="002579E5">
        <w:rPr>
          <w:rFonts w:ascii="Arial" w:hAnsi="Arial" w:cs="Arial"/>
          <w:lang w:val="en-US"/>
        </w:rPr>
        <w:t xml:space="preserve">or </w:t>
      </w:r>
      <w:r w:rsidR="00AC4285" w:rsidRPr="002579E5">
        <w:rPr>
          <w:rFonts w:ascii="Arial" w:hAnsi="Arial" w:cs="Arial"/>
          <w:lang w:val="en-US"/>
        </w:rPr>
        <w:t xml:space="preserve">Committee </w:t>
      </w:r>
      <w:r w:rsidRPr="002579E5">
        <w:rPr>
          <w:rFonts w:ascii="Arial" w:hAnsi="Arial" w:cs="Arial"/>
          <w:lang w:val="en-US"/>
        </w:rPr>
        <w:t>member against or about whom a Complaint is made under clause 5 of this Policy.</w:t>
      </w:r>
    </w:p>
    <w:p w14:paraId="61566C1B" w14:textId="77777777" w:rsidR="002579E5" w:rsidRPr="002579E5" w:rsidRDefault="002579E5" w:rsidP="002579E5">
      <w:pPr>
        <w:tabs>
          <w:tab w:val="left" w:pos="9026"/>
        </w:tabs>
        <w:spacing w:before="2"/>
        <w:ind w:left="720" w:right="-46"/>
        <w:rPr>
          <w:rFonts w:ascii="Arial" w:hAnsi="Arial" w:cs="Arial"/>
          <w:lang w:val="en-US"/>
        </w:rPr>
      </w:pPr>
    </w:p>
    <w:p w14:paraId="16E5FC73" w14:textId="62C3E328" w:rsidR="002579E5" w:rsidRDefault="002579E5" w:rsidP="002579E5">
      <w:pPr>
        <w:tabs>
          <w:tab w:val="left" w:pos="9026"/>
        </w:tabs>
        <w:spacing w:before="2"/>
        <w:ind w:left="720" w:right="-46"/>
        <w:rPr>
          <w:rFonts w:ascii="Arial" w:hAnsi="Arial" w:cs="Arial"/>
        </w:rPr>
      </w:pPr>
      <w:r w:rsidRPr="002579E5">
        <w:rPr>
          <w:rFonts w:ascii="Arial" w:hAnsi="Arial" w:cs="Arial"/>
          <w:lang w:val="en-US"/>
        </w:rPr>
        <w:t>Other terms used in this Policy that are also used in the LG Act or the Code have the same meaning as they have in the Act or the Code unless the contrary intention appears.</w:t>
      </w:r>
    </w:p>
    <w:p w14:paraId="30571B0E" w14:textId="0FEE6122" w:rsidR="002579E5" w:rsidRDefault="002579E5" w:rsidP="002579E5">
      <w:pPr>
        <w:tabs>
          <w:tab w:val="left" w:pos="9026"/>
        </w:tabs>
        <w:spacing w:before="2"/>
        <w:ind w:left="720" w:right="-46"/>
        <w:rPr>
          <w:rFonts w:ascii="Arial" w:hAnsi="Arial" w:cs="Arial"/>
        </w:rPr>
      </w:pPr>
    </w:p>
    <w:p w14:paraId="47110289" w14:textId="0F8431CE" w:rsidR="002579E5" w:rsidRDefault="002579E5" w:rsidP="002579E5">
      <w:pPr>
        <w:tabs>
          <w:tab w:val="left" w:pos="709"/>
          <w:tab w:val="left" w:pos="9026"/>
        </w:tabs>
        <w:spacing w:before="2"/>
        <w:ind w:right="-46"/>
        <w:rPr>
          <w:rFonts w:ascii="Arial" w:hAnsi="Arial" w:cs="Arial"/>
        </w:rPr>
      </w:pPr>
      <w:r>
        <w:rPr>
          <w:rFonts w:ascii="Arial" w:hAnsi="Arial" w:cs="Arial"/>
        </w:rPr>
        <w:t>(3)</w:t>
      </w:r>
      <w:r>
        <w:rPr>
          <w:rFonts w:ascii="Arial" w:hAnsi="Arial" w:cs="Arial"/>
        </w:rPr>
        <w:tab/>
        <w:t>Appointment of Investigator or Complaints Panel</w:t>
      </w:r>
    </w:p>
    <w:p w14:paraId="5D777770" w14:textId="4B2DE817" w:rsidR="002579E5" w:rsidRDefault="002579E5" w:rsidP="002579E5">
      <w:pPr>
        <w:tabs>
          <w:tab w:val="left" w:pos="709"/>
          <w:tab w:val="left" w:pos="9026"/>
        </w:tabs>
        <w:spacing w:before="2"/>
        <w:ind w:right="-46"/>
        <w:rPr>
          <w:rFonts w:ascii="Arial" w:hAnsi="Arial" w:cs="Arial"/>
        </w:rPr>
      </w:pPr>
    </w:p>
    <w:p w14:paraId="1114427F" w14:textId="57C0225B" w:rsidR="00635CA3" w:rsidRPr="00635CA3" w:rsidRDefault="002579E5" w:rsidP="00635CA3">
      <w:pPr>
        <w:tabs>
          <w:tab w:val="left" w:pos="709"/>
          <w:tab w:val="left" w:pos="1418"/>
          <w:tab w:val="left" w:pos="9026"/>
        </w:tabs>
        <w:spacing w:before="2"/>
        <w:ind w:left="1418" w:right="-46" w:hanging="709"/>
        <w:rPr>
          <w:rFonts w:ascii="Arial" w:hAnsi="Arial" w:cs="Arial"/>
          <w:lang w:val="en-US"/>
        </w:rPr>
      </w:pPr>
      <w:r>
        <w:rPr>
          <w:rFonts w:ascii="Arial" w:hAnsi="Arial" w:cs="Arial"/>
        </w:rPr>
        <w:t>3.1</w:t>
      </w:r>
      <w:r>
        <w:rPr>
          <w:rFonts w:ascii="Arial" w:hAnsi="Arial" w:cs="Arial"/>
        </w:rPr>
        <w:tab/>
      </w:r>
      <w:r w:rsidR="00635CA3" w:rsidRPr="00635CA3">
        <w:rPr>
          <w:rFonts w:ascii="Arial" w:hAnsi="Arial" w:cs="Arial"/>
          <w:lang w:val="en-US"/>
        </w:rPr>
        <w:t xml:space="preserve">The CEO is to appoint a person with relevant legal knowledge who is not an employee of the </w:t>
      </w:r>
      <w:r w:rsidR="00AC4285">
        <w:rPr>
          <w:rFonts w:ascii="Arial" w:hAnsi="Arial" w:cs="Arial"/>
          <w:lang w:val="en-US"/>
        </w:rPr>
        <w:t>City</w:t>
      </w:r>
      <w:r w:rsidR="00635CA3" w:rsidRPr="00635CA3">
        <w:rPr>
          <w:rFonts w:ascii="Arial" w:hAnsi="Arial" w:cs="Arial"/>
          <w:lang w:val="en-US"/>
        </w:rPr>
        <w:t>, as Investigator to review and consider one or more Complaints of behaviour breach and to report on the outcome of any investigation to the CEO for provision to the Complaints Committee.</w:t>
      </w:r>
    </w:p>
    <w:p w14:paraId="5147B6A9" w14:textId="77777777"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p>
    <w:p w14:paraId="473757E5" w14:textId="067E248D" w:rsidR="00635CA3" w:rsidRPr="00635CA3" w:rsidRDefault="00635CA3" w:rsidP="00635CA3">
      <w:pPr>
        <w:tabs>
          <w:tab w:val="left" w:pos="709"/>
          <w:tab w:val="left" w:pos="1418"/>
          <w:tab w:val="left" w:pos="9026"/>
        </w:tabs>
        <w:spacing w:before="2"/>
        <w:ind w:left="1418" w:right="-46" w:hanging="709"/>
        <w:rPr>
          <w:rFonts w:ascii="Arial" w:hAnsi="Arial" w:cs="Arial"/>
        </w:rPr>
      </w:pPr>
      <w:r>
        <w:rPr>
          <w:rFonts w:ascii="Arial" w:hAnsi="Arial" w:cs="Arial"/>
          <w:lang w:val="en-US"/>
        </w:rPr>
        <w:t>3.2</w:t>
      </w:r>
      <w:r>
        <w:rPr>
          <w:rFonts w:ascii="Arial" w:hAnsi="Arial" w:cs="Arial"/>
          <w:lang w:val="en-US"/>
        </w:rPr>
        <w:tab/>
      </w:r>
      <w:r w:rsidRPr="00635CA3">
        <w:rPr>
          <w:rFonts w:ascii="Arial" w:hAnsi="Arial" w:cs="Arial"/>
          <w:lang w:val="en-US"/>
        </w:rPr>
        <w:t xml:space="preserve">As an </w:t>
      </w:r>
      <w:r w:rsidRPr="00635CA3">
        <w:rPr>
          <w:rFonts w:ascii="Arial" w:hAnsi="Arial" w:cs="Arial"/>
        </w:rPr>
        <w:t xml:space="preserve">alternative to appointment of an Investigator, in any case where the CEO considers it appropriate, the CEO may appoint a Complaints Investigation Panel of three persons to perform the function of the Investigator under this Policy.  At least one of the </w:t>
      </w:r>
      <w:proofErr w:type="gramStart"/>
      <w:r w:rsidRPr="00635CA3">
        <w:rPr>
          <w:rFonts w:ascii="Arial" w:hAnsi="Arial" w:cs="Arial"/>
        </w:rPr>
        <w:t>number</w:t>
      </w:r>
      <w:proofErr w:type="gramEnd"/>
      <w:r w:rsidRPr="00635CA3">
        <w:rPr>
          <w:rFonts w:ascii="Arial" w:hAnsi="Arial" w:cs="Arial"/>
        </w:rPr>
        <w:t xml:space="preserve"> of such a panel must be a person with relevant legal knowledge.  Any such panel is to make its decisions by a majority vote and is to appoint one of its number as chair and to perform its investigation, consideration and determination on a Complaint in accordance with due process and consistently with the provisions of this Policy.</w:t>
      </w:r>
    </w:p>
    <w:p w14:paraId="3133D89D" w14:textId="77777777" w:rsidR="00635CA3" w:rsidRPr="00635CA3" w:rsidRDefault="00635CA3" w:rsidP="00635CA3">
      <w:pPr>
        <w:tabs>
          <w:tab w:val="left" w:pos="709"/>
          <w:tab w:val="left" w:pos="1418"/>
          <w:tab w:val="left" w:pos="9026"/>
        </w:tabs>
        <w:spacing w:before="2"/>
        <w:ind w:left="1418" w:right="-46" w:hanging="709"/>
        <w:rPr>
          <w:rFonts w:ascii="Arial" w:hAnsi="Arial" w:cs="Arial"/>
        </w:rPr>
      </w:pPr>
    </w:p>
    <w:p w14:paraId="3B2DA37B" w14:textId="005E9965" w:rsidR="002579E5" w:rsidRPr="00F94F2C" w:rsidRDefault="00635CA3" w:rsidP="00635CA3">
      <w:pPr>
        <w:tabs>
          <w:tab w:val="left" w:pos="709"/>
          <w:tab w:val="left" w:pos="1418"/>
          <w:tab w:val="left" w:pos="9026"/>
        </w:tabs>
        <w:spacing w:before="2"/>
        <w:ind w:left="1418" w:right="-46" w:hanging="709"/>
        <w:rPr>
          <w:rFonts w:ascii="Arial" w:hAnsi="Arial" w:cs="Arial"/>
        </w:rPr>
      </w:pPr>
      <w:r>
        <w:rPr>
          <w:rFonts w:ascii="Arial" w:hAnsi="Arial" w:cs="Arial"/>
        </w:rPr>
        <w:t>3.3</w:t>
      </w:r>
      <w:r>
        <w:rPr>
          <w:rFonts w:ascii="Arial" w:hAnsi="Arial" w:cs="Arial"/>
        </w:rPr>
        <w:tab/>
      </w:r>
      <w:r w:rsidRPr="00635CA3">
        <w:rPr>
          <w:rFonts w:ascii="Arial" w:hAnsi="Arial" w:cs="Arial"/>
        </w:rPr>
        <w:t>The CEO</w:t>
      </w:r>
      <w:r w:rsidRPr="00635CA3">
        <w:rPr>
          <w:rFonts w:ascii="Arial" w:hAnsi="Arial" w:cs="Arial"/>
          <w:lang w:val="en-US"/>
        </w:rPr>
        <w:t xml:space="preserve"> is to deal with the remuneration of an Investigator or the members of a Complaints Investigation Panel, and a complaints mediator, in accordance with clause 1</w:t>
      </w:r>
      <w:r w:rsidR="00AC4285">
        <w:rPr>
          <w:rFonts w:ascii="Arial" w:hAnsi="Arial" w:cs="Arial"/>
          <w:lang w:val="en-US"/>
        </w:rPr>
        <w:t>6</w:t>
      </w:r>
      <w:r>
        <w:rPr>
          <w:rFonts w:ascii="Arial" w:hAnsi="Arial" w:cs="Arial"/>
          <w:lang w:val="en-US"/>
        </w:rPr>
        <w:t>.</w:t>
      </w:r>
    </w:p>
    <w:p w14:paraId="08ACF678" w14:textId="77777777" w:rsidR="00151611" w:rsidRPr="00F94F2C" w:rsidRDefault="00151611" w:rsidP="00151611">
      <w:pPr>
        <w:tabs>
          <w:tab w:val="left" w:pos="9026"/>
        </w:tabs>
        <w:spacing w:before="2"/>
        <w:ind w:right="-46"/>
        <w:rPr>
          <w:rFonts w:ascii="Arial" w:hAnsi="Arial" w:cs="Arial"/>
        </w:rPr>
      </w:pPr>
    </w:p>
    <w:p w14:paraId="6E7817EE" w14:textId="7C6189F2" w:rsidR="001D08BD" w:rsidRPr="00F94F2C" w:rsidRDefault="00635CA3" w:rsidP="00635CA3">
      <w:pPr>
        <w:tabs>
          <w:tab w:val="left" w:pos="709"/>
          <w:tab w:val="left" w:pos="9026"/>
        </w:tabs>
        <w:spacing w:before="2"/>
        <w:ind w:right="-46"/>
        <w:rPr>
          <w:rFonts w:ascii="Arial" w:hAnsi="Arial" w:cs="Arial"/>
        </w:rPr>
      </w:pPr>
      <w:r>
        <w:rPr>
          <w:rFonts w:ascii="Arial" w:hAnsi="Arial" w:cs="Arial"/>
        </w:rPr>
        <w:t>(4)</w:t>
      </w:r>
      <w:r>
        <w:rPr>
          <w:rFonts w:ascii="Arial" w:hAnsi="Arial" w:cs="Arial"/>
        </w:rPr>
        <w:tab/>
        <w:t>Process for making a complaint</w:t>
      </w:r>
    </w:p>
    <w:p w14:paraId="103B0A76" w14:textId="44F603B9" w:rsidR="00151611" w:rsidRDefault="00151611" w:rsidP="00151611">
      <w:pPr>
        <w:tabs>
          <w:tab w:val="left" w:pos="9026"/>
        </w:tabs>
        <w:spacing w:before="2"/>
        <w:ind w:right="-46"/>
        <w:rPr>
          <w:rFonts w:ascii="Arial" w:hAnsi="Arial" w:cs="Arial"/>
        </w:rPr>
      </w:pPr>
    </w:p>
    <w:p w14:paraId="4B39CBBE" w14:textId="3D44DB7D"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4.1</w:t>
      </w:r>
      <w:r>
        <w:rPr>
          <w:rFonts w:ascii="Arial" w:hAnsi="Arial" w:cs="Arial"/>
          <w:lang w:val="en-US"/>
        </w:rPr>
        <w:tab/>
      </w:r>
      <w:r w:rsidRPr="00635CA3">
        <w:rPr>
          <w:rFonts w:ascii="Arial" w:hAnsi="Arial" w:cs="Arial"/>
          <w:lang w:val="en-US"/>
        </w:rPr>
        <w:t>Initiation of Complaint</w:t>
      </w:r>
    </w:p>
    <w:p w14:paraId="034A06B4" w14:textId="77777777" w:rsidR="00635CA3" w:rsidRPr="00635CA3" w:rsidRDefault="00635CA3" w:rsidP="00635CA3">
      <w:pPr>
        <w:tabs>
          <w:tab w:val="left" w:pos="9026"/>
        </w:tabs>
        <w:spacing w:before="2"/>
        <w:ind w:left="720" w:right="-46"/>
        <w:rPr>
          <w:rFonts w:ascii="Arial" w:hAnsi="Arial" w:cs="Arial"/>
          <w:lang w:val="en-US"/>
        </w:rPr>
      </w:pPr>
    </w:p>
    <w:p w14:paraId="49EFD03A" w14:textId="694477DD" w:rsidR="00635CA3" w:rsidRPr="00635CA3" w:rsidRDefault="00635CA3" w:rsidP="00635CA3">
      <w:pPr>
        <w:tabs>
          <w:tab w:val="left" w:pos="2127"/>
          <w:tab w:val="left" w:pos="9026"/>
        </w:tabs>
        <w:spacing w:before="2"/>
        <w:ind w:left="1418" w:right="-46"/>
        <w:rPr>
          <w:rFonts w:ascii="Arial" w:hAnsi="Arial" w:cs="Arial"/>
          <w:lang w:val="en-US"/>
        </w:rPr>
      </w:pPr>
      <w:r>
        <w:rPr>
          <w:rFonts w:ascii="Arial" w:hAnsi="Arial" w:cs="Arial"/>
          <w:lang w:val="en-US"/>
        </w:rPr>
        <w:t>(a)</w:t>
      </w:r>
      <w:r>
        <w:rPr>
          <w:rFonts w:ascii="Arial" w:hAnsi="Arial" w:cs="Arial"/>
          <w:lang w:val="en-US"/>
        </w:rPr>
        <w:tab/>
        <w:t>a</w:t>
      </w:r>
      <w:r w:rsidRPr="00635CA3">
        <w:rPr>
          <w:rFonts w:ascii="Arial" w:hAnsi="Arial" w:cs="Arial"/>
          <w:lang w:val="en-US"/>
        </w:rPr>
        <w:t xml:space="preserve">ny person may make a Complaint alleging a </w:t>
      </w:r>
      <w:proofErr w:type="spellStart"/>
      <w:r w:rsidR="00AC4285" w:rsidRPr="00635CA3">
        <w:rPr>
          <w:rFonts w:ascii="Arial" w:hAnsi="Arial" w:cs="Arial"/>
          <w:lang w:val="en-US"/>
        </w:rPr>
        <w:t>Behaviour</w:t>
      </w:r>
      <w:proofErr w:type="spellEnd"/>
      <w:r w:rsidR="00AC4285" w:rsidRPr="00635CA3">
        <w:rPr>
          <w:rFonts w:ascii="Arial" w:hAnsi="Arial" w:cs="Arial"/>
          <w:lang w:val="en-US"/>
        </w:rPr>
        <w:t xml:space="preserve"> Breach</w:t>
      </w:r>
      <w:r w:rsidRPr="00635CA3">
        <w:rPr>
          <w:rFonts w:ascii="Arial" w:hAnsi="Arial" w:cs="Arial"/>
          <w:lang w:val="en-US"/>
        </w:rPr>
        <w:t>.</w:t>
      </w:r>
    </w:p>
    <w:p w14:paraId="10141AB1" w14:textId="77777777" w:rsidR="00635CA3" w:rsidRPr="00635CA3" w:rsidRDefault="00635CA3" w:rsidP="00635CA3">
      <w:pPr>
        <w:tabs>
          <w:tab w:val="left" w:pos="9026"/>
        </w:tabs>
        <w:spacing w:before="2"/>
        <w:ind w:left="1418" w:right="-46"/>
        <w:rPr>
          <w:rFonts w:ascii="Arial" w:hAnsi="Arial" w:cs="Arial"/>
          <w:lang w:val="en-US"/>
        </w:rPr>
      </w:pPr>
    </w:p>
    <w:p w14:paraId="6E50A5B4" w14:textId="7A209F12"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(b)</w:t>
      </w:r>
      <w:r>
        <w:rPr>
          <w:rFonts w:ascii="Arial" w:hAnsi="Arial" w:cs="Arial"/>
          <w:lang w:val="en-US"/>
        </w:rPr>
        <w:tab/>
        <w:t>a</w:t>
      </w:r>
      <w:r w:rsidRPr="00635CA3">
        <w:rPr>
          <w:rFonts w:ascii="Arial" w:hAnsi="Arial" w:cs="Arial"/>
          <w:lang w:val="en-US"/>
        </w:rPr>
        <w:t xml:space="preserve"> Complaint must be in writing on the local government’s approved form – ‘Complaint About Alleged Behaviour Breach form’.</w:t>
      </w:r>
    </w:p>
    <w:p w14:paraId="26F1ED71" w14:textId="77777777" w:rsidR="00635CA3" w:rsidRPr="00635CA3" w:rsidRDefault="00635CA3" w:rsidP="00635CA3">
      <w:pPr>
        <w:tabs>
          <w:tab w:val="left" w:pos="2127"/>
          <w:tab w:val="left" w:pos="9026"/>
        </w:tabs>
        <w:spacing w:before="2"/>
        <w:ind w:left="1418" w:right="-46"/>
        <w:rPr>
          <w:rFonts w:ascii="Arial" w:hAnsi="Arial" w:cs="Arial"/>
          <w:lang w:val="en-US"/>
        </w:rPr>
      </w:pPr>
    </w:p>
    <w:p w14:paraId="2A2ED60E" w14:textId="5D9A0DF2"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(c)</w:t>
      </w:r>
      <w:r>
        <w:rPr>
          <w:rFonts w:ascii="Arial" w:hAnsi="Arial" w:cs="Arial"/>
          <w:lang w:val="en-US"/>
        </w:rPr>
        <w:tab/>
        <w:t>t</w:t>
      </w:r>
      <w:r w:rsidRPr="00635CA3">
        <w:rPr>
          <w:rFonts w:ascii="Arial" w:hAnsi="Arial" w:cs="Arial"/>
          <w:lang w:val="en-US"/>
        </w:rPr>
        <w:t xml:space="preserve">he complainant must lodge the Complaint with the </w:t>
      </w:r>
      <w:r w:rsidR="00AC4285">
        <w:rPr>
          <w:rFonts w:ascii="Arial" w:hAnsi="Arial" w:cs="Arial"/>
          <w:lang w:val="en-US"/>
        </w:rPr>
        <w:t>City’s</w:t>
      </w:r>
      <w:r w:rsidRPr="00635CA3">
        <w:rPr>
          <w:rFonts w:ascii="Arial" w:hAnsi="Arial" w:cs="Arial"/>
          <w:lang w:val="en-US"/>
        </w:rPr>
        <w:t xml:space="preserve"> </w:t>
      </w:r>
      <w:proofErr w:type="spellStart"/>
      <w:r w:rsidRPr="00635CA3">
        <w:rPr>
          <w:rFonts w:ascii="Arial" w:hAnsi="Arial" w:cs="Arial"/>
          <w:lang w:val="en-US"/>
        </w:rPr>
        <w:t>Behaviour</w:t>
      </w:r>
      <w:proofErr w:type="spellEnd"/>
      <w:r w:rsidRPr="00635CA3">
        <w:rPr>
          <w:rFonts w:ascii="Arial" w:hAnsi="Arial" w:cs="Arial"/>
          <w:lang w:val="en-US"/>
        </w:rPr>
        <w:t xml:space="preserve"> Complaints Officer.</w:t>
      </w:r>
    </w:p>
    <w:p w14:paraId="61D68DEF" w14:textId="77777777" w:rsidR="00635CA3" w:rsidRPr="00635CA3" w:rsidRDefault="00635CA3" w:rsidP="00635CA3">
      <w:pPr>
        <w:tabs>
          <w:tab w:val="left" w:pos="2127"/>
          <w:tab w:val="left" w:pos="9026"/>
        </w:tabs>
        <w:spacing w:before="2"/>
        <w:ind w:left="1418" w:right="-46"/>
        <w:rPr>
          <w:rFonts w:ascii="Arial" w:hAnsi="Arial" w:cs="Arial"/>
          <w:lang w:val="en-US"/>
        </w:rPr>
      </w:pPr>
    </w:p>
    <w:p w14:paraId="7F0FE229" w14:textId="37C78324"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(d)</w:t>
      </w:r>
      <w:r>
        <w:rPr>
          <w:rFonts w:ascii="Arial" w:hAnsi="Arial" w:cs="Arial"/>
          <w:lang w:val="en-US"/>
        </w:rPr>
        <w:tab/>
        <w:t>t</w:t>
      </w:r>
      <w:r w:rsidRPr="00635CA3">
        <w:rPr>
          <w:rFonts w:ascii="Arial" w:hAnsi="Arial" w:cs="Arial"/>
          <w:lang w:val="en-US"/>
        </w:rPr>
        <w:t xml:space="preserve">he </w:t>
      </w:r>
      <w:r w:rsidR="00AC4285" w:rsidRPr="00635CA3">
        <w:rPr>
          <w:rFonts w:ascii="Arial" w:hAnsi="Arial" w:cs="Arial"/>
          <w:lang w:val="en-US"/>
        </w:rPr>
        <w:t xml:space="preserve">Complainant </w:t>
      </w:r>
      <w:r w:rsidRPr="00635CA3">
        <w:rPr>
          <w:rFonts w:ascii="Arial" w:hAnsi="Arial" w:cs="Arial"/>
          <w:lang w:val="en-US"/>
        </w:rPr>
        <w:t>must provide with the Complaint, details of the alleged behaviour breach together with any supporting evidence.</w:t>
      </w:r>
    </w:p>
    <w:p w14:paraId="1F644505" w14:textId="77777777" w:rsidR="00635CA3" w:rsidRPr="00635CA3" w:rsidRDefault="00635CA3" w:rsidP="00635CA3">
      <w:pPr>
        <w:tabs>
          <w:tab w:val="left" w:pos="2127"/>
          <w:tab w:val="left" w:pos="9026"/>
        </w:tabs>
        <w:spacing w:before="2"/>
        <w:ind w:left="1418" w:right="-46"/>
        <w:rPr>
          <w:rFonts w:ascii="Arial" w:hAnsi="Arial" w:cs="Arial"/>
          <w:lang w:val="en-US"/>
        </w:rPr>
      </w:pPr>
    </w:p>
    <w:p w14:paraId="64B889AF" w14:textId="4473BA85"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(e)</w:t>
      </w:r>
      <w:r>
        <w:rPr>
          <w:rFonts w:ascii="Arial" w:hAnsi="Arial" w:cs="Arial"/>
          <w:lang w:val="en-US"/>
        </w:rPr>
        <w:tab/>
        <w:t>t</w:t>
      </w:r>
      <w:r w:rsidRPr="00635CA3">
        <w:rPr>
          <w:rFonts w:ascii="Arial" w:hAnsi="Arial" w:cs="Arial"/>
          <w:lang w:val="en-US"/>
        </w:rPr>
        <w:t xml:space="preserve">he Complaint must be lodged within one calendar month of the occurrence of the alleged </w:t>
      </w:r>
      <w:proofErr w:type="spellStart"/>
      <w:r w:rsidR="00AC4285" w:rsidRPr="00635CA3">
        <w:rPr>
          <w:rFonts w:ascii="Arial" w:hAnsi="Arial" w:cs="Arial"/>
          <w:lang w:val="en-US"/>
        </w:rPr>
        <w:t>Behaviour</w:t>
      </w:r>
      <w:proofErr w:type="spellEnd"/>
      <w:r w:rsidR="00AC4285" w:rsidRPr="00635CA3">
        <w:rPr>
          <w:rFonts w:ascii="Arial" w:hAnsi="Arial" w:cs="Arial"/>
          <w:lang w:val="en-US"/>
        </w:rPr>
        <w:t xml:space="preserve"> Breach</w:t>
      </w:r>
      <w:r w:rsidRPr="00635CA3">
        <w:rPr>
          <w:rFonts w:ascii="Arial" w:hAnsi="Arial" w:cs="Arial"/>
          <w:lang w:val="en-US"/>
        </w:rPr>
        <w:t>.</w:t>
      </w:r>
    </w:p>
    <w:p w14:paraId="1686F99C" w14:textId="77777777" w:rsidR="00635CA3" w:rsidRPr="00635CA3" w:rsidRDefault="00635CA3" w:rsidP="00635CA3">
      <w:pPr>
        <w:tabs>
          <w:tab w:val="left" w:pos="9026"/>
        </w:tabs>
        <w:spacing w:before="2"/>
        <w:ind w:left="720" w:right="-46"/>
        <w:rPr>
          <w:rFonts w:ascii="Arial" w:hAnsi="Arial" w:cs="Arial"/>
          <w:lang w:val="en-US"/>
        </w:rPr>
      </w:pPr>
    </w:p>
    <w:p w14:paraId="2CF99EF5" w14:textId="12A3DB5D" w:rsidR="00635CA3" w:rsidRDefault="00635CA3" w:rsidP="00635CA3">
      <w:pPr>
        <w:tabs>
          <w:tab w:val="left" w:pos="2127"/>
          <w:tab w:val="left" w:pos="9026"/>
        </w:tabs>
        <w:spacing w:before="2"/>
        <w:ind w:left="2127" w:right="-46" w:hanging="709"/>
        <w:rPr>
          <w:rFonts w:ascii="Arial" w:hAnsi="Arial" w:cs="Arial"/>
        </w:rPr>
      </w:pPr>
      <w:r>
        <w:rPr>
          <w:rFonts w:ascii="Arial" w:hAnsi="Arial" w:cs="Arial"/>
          <w:lang w:val="en-US"/>
        </w:rPr>
        <w:t>(f)</w:t>
      </w:r>
      <w:r>
        <w:rPr>
          <w:rFonts w:ascii="Arial" w:hAnsi="Arial" w:cs="Arial"/>
          <w:lang w:val="en-US"/>
        </w:rPr>
        <w:tab/>
        <w:t>a</w:t>
      </w:r>
      <w:r w:rsidRPr="00635CA3">
        <w:rPr>
          <w:rFonts w:ascii="Arial" w:hAnsi="Arial" w:cs="Arial"/>
          <w:lang w:val="en-US"/>
        </w:rPr>
        <w:t xml:space="preserve"> </w:t>
      </w:r>
      <w:r w:rsidR="00AC4285" w:rsidRPr="00635CA3">
        <w:rPr>
          <w:rFonts w:ascii="Arial" w:hAnsi="Arial" w:cs="Arial"/>
          <w:lang w:val="en-US"/>
        </w:rPr>
        <w:t xml:space="preserve">complaint </w:t>
      </w:r>
      <w:r w:rsidRPr="00635CA3">
        <w:rPr>
          <w:rFonts w:ascii="Arial" w:hAnsi="Arial" w:cs="Arial"/>
          <w:lang w:val="en-US"/>
        </w:rPr>
        <w:t xml:space="preserve">must be submitted by the </w:t>
      </w:r>
      <w:r w:rsidR="00AC4285" w:rsidRPr="00635CA3">
        <w:rPr>
          <w:rFonts w:ascii="Arial" w:hAnsi="Arial" w:cs="Arial"/>
          <w:lang w:val="en-US"/>
        </w:rPr>
        <w:t>Complainant</w:t>
      </w:r>
      <w:r w:rsidRPr="00635CA3">
        <w:rPr>
          <w:rFonts w:ascii="Arial" w:hAnsi="Arial" w:cs="Arial"/>
          <w:lang w:val="en-US"/>
        </w:rPr>
        <w:t>.</w:t>
      </w:r>
    </w:p>
    <w:p w14:paraId="52A4B47A" w14:textId="130E0A75" w:rsidR="00635CA3" w:rsidRDefault="00635CA3" w:rsidP="00151611">
      <w:pPr>
        <w:tabs>
          <w:tab w:val="left" w:pos="9026"/>
        </w:tabs>
        <w:spacing w:before="2"/>
        <w:ind w:right="-46"/>
        <w:rPr>
          <w:rFonts w:ascii="Arial" w:hAnsi="Arial" w:cs="Arial"/>
        </w:rPr>
      </w:pPr>
    </w:p>
    <w:p w14:paraId="1CB3EB18" w14:textId="6639D7AA" w:rsidR="00635CA3" w:rsidRDefault="00635CA3" w:rsidP="00635CA3">
      <w:pPr>
        <w:tabs>
          <w:tab w:val="left" w:pos="709"/>
          <w:tab w:val="left" w:pos="1418"/>
          <w:tab w:val="left" w:pos="9026"/>
        </w:tabs>
        <w:spacing w:before="2"/>
        <w:ind w:left="1418" w:right="-46" w:hanging="709"/>
        <w:rPr>
          <w:rFonts w:ascii="Arial" w:hAnsi="Arial" w:cs="Arial"/>
        </w:rPr>
      </w:pPr>
      <w:r>
        <w:rPr>
          <w:rFonts w:ascii="Arial" w:hAnsi="Arial" w:cs="Arial"/>
        </w:rPr>
        <w:t>4.2</w:t>
      </w:r>
      <w:r>
        <w:rPr>
          <w:rFonts w:ascii="Arial" w:hAnsi="Arial" w:cs="Arial"/>
        </w:rPr>
        <w:tab/>
        <w:t>A complaint cannot be submitted anonymously.</w:t>
      </w:r>
    </w:p>
    <w:p w14:paraId="54138453" w14:textId="0BC84FC1" w:rsidR="00635CA3" w:rsidRDefault="00635CA3" w:rsidP="00635CA3">
      <w:pPr>
        <w:tabs>
          <w:tab w:val="left" w:pos="709"/>
          <w:tab w:val="left" w:pos="1418"/>
          <w:tab w:val="left" w:pos="9026"/>
        </w:tabs>
        <w:spacing w:before="2"/>
        <w:ind w:left="1418" w:right="-46" w:hanging="709"/>
        <w:rPr>
          <w:rFonts w:ascii="Arial" w:hAnsi="Arial" w:cs="Arial"/>
        </w:rPr>
      </w:pPr>
    </w:p>
    <w:p w14:paraId="1EA84C4C" w14:textId="56FC6966" w:rsidR="00635CA3" w:rsidRDefault="00635CA3" w:rsidP="00635CA3">
      <w:pPr>
        <w:tabs>
          <w:tab w:val="left" w:pos="709"/>
          <w:tab w:val="left" w:pos="1418"/>
          <w:tab w:val="left" w:pos="9026"/>
        </w:tabs>
        <w:spacing w:before="2"/>
        <w:ind w:left="1418" w:right="-46" w:hanging="709"/>
        <w:rPr>
          <w:rFonts w:ascii="Arial" w:hAnsi="Arial" w:cs="Arial"/>
        </w:rPr>
      </w:pPr>
      <w:r>
        <w:rPr>
          <w:rFonts w:ascii="Arial" w:hAnsi="Arial" w:cs="Arial"/>
        </w:rPr>
        <w:t>4.3</w:t>
      </w:r>
      <w:r>
        <w:rPr>
          <w:rFonts w:ascii="Arial" w:hAnsi="Arial" w:cs="Arial"/>
        </w:rPr>
        <w:tab/>
        <w:t>The Behaviour Complaints Officer is to provide all complaints to the Investigator in accordance with the following clause.</w:t>
      </w:r>
    </w:p>
    <w:p w14:paraId="2C644AF8" w14:textId="0F7DC7FE" w:rsidR="00635CA3" w:rsidRDefault="00635CA3" w:rsidP="00635CA3">
      <w:pPr>
        <w:tabs>
          <w:tab w:val="left" w:pos="709"/>
          <w:tab w:val="left" w:pos="1418"/>
          <w:tab w:val="left" w:pos="9026"/>
        </w:tabs>
        <w:spacing w:before="2"/>
        <w:ind w:left="1418" w:right="-46" w:hanging="709"/>
        <w:rPr>
          <w:rFonts w:ascii="Arial" w:hAnsi="Arial" w:cs="Arial"/>
        </w:rPr>
      </w:pPr>
    </w:p>
    <w:p w14:paraId="676E193D" w14:textId="77777777" w:rsidR="000923F9" w:rsidRDefault="000923F9" w:rsidP="00635CA3">
      <w:pPr>
        <w:tabs>
          <w:tab w:val="left" w:pos="709"/>
          <w:tab w:val="left" w:pos="1418"/>
          <w:tab w:val="left" w:pos="9026"/>
        </w:tabs>
        <w:spacing w:before="2"/>
        <w:ind w:left="1418" w:right="-46" w:hanging="709"/>
        <w:rPr>
          <w:rFonts w:ascii="Arial" w:hAnsi="Arial" w:cs="Arial"/>
        </w:rPr>
      </w:pPr>
    </w:p>
    <w:p w14:paraId="3039312F" w14:textId="77777777"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r>
        <w:rPr>
          <w:rFonts w:ascii="Arial" w:hAnsi="Arial" w:cs="Arial"/>
        </w:rPr>
        <w:t>4.4</w:t>
      </w:r>
      <w:r>
        <w:rPr>
          <w:rFonts w:ascii="Arial" w:hAnsi="Arial" w:cs="Arial"/>
        </w:rPr>
        <w:tab/>
      </w:r>
      <w:r w:rsidRPr="00635CA3">
        <w:rPr>
          <w:rFonts w:ascii="Arial" w:hAnsi="Arial" w:cs="Arial"/>
          <w:lang w:val="en-US"/>
        </w:rPr>
        <w:t xml:space="preserve">The </w:t>
      </w:r>
      <w:r w:rsidRPr="00635CA3">
        <w:rPr>
          <w:rFonts w:ascii="Arial" w:hAnsi="Arial" w:cs="Arial"/>
        </w:rPr>
        <w:t>Behaviour</w:t>
      </w:r>
      <w:r w:rsidRPr="00635CA3">
        <w:rPr>
          <w:rFonts w:ascii="Arial" w:hAnsi="Arial" w:cs="Arial"/>
          <w:lang w:val="en-US"/>
        </w:rPr>
        <w:t xml:space="preserve"> Complaints Officer as soon as possible and if </w:t>
      </w:r>
      <w:proofErr w:type="gramStart"/>
      <w:r w:rsidRPr="00635CA3">
        <w:rPr>
          <w:rFonts w:ascii="Arial" w:hAnsi="Arial" w:cs="Arial"/>
          <w:lang w:val="en-US"/>
        </w:rPr>
        <w:t>possible</w:t>
      </w:r>
      <w:proofErr w:type="gramEnd"/>
      <w:r w:rsidRPr="00635CA3">
        <w:rPr>
          <w:rFonts w:ascii="Arial" w:hAnsi="Arial" w:cs="Arial"/>
          <w:lang w:val="en-US"/>
        </w:rPr>
        <w:t xml:space="preserve"> within 14 days of receiving a Complaint:</w:t>
      </w:r>
    </w:p>
    <w:p w14:paraId="1D20A840" w14:textId="77777777"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p>
    <w:p w14:paraId="08E3605E" w14:textId="692A9011"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(a)</w:t>
      </w:r>
      <w:r>
        <w:rPr>
          <w:rFonts w:ascii="Arial" w:hAnsi="Arial" w:cs="Arial"/>
          <w:lang w:val="en-US"/>
        </w:rPr>
        <w:tab/>
      </w:r>
      <w:r w:rsidRPr="00635CA3">
        <w:rPr>
          <w:rFonts w:ascii="Arial" w:hAnsi="Arial" w:cs="Arial"/>
          <w:lang w:val="en-US"/>
        </w:rPr>
        <w:t xml:space="preserve">must contact the complainant acknowledging that the Complaint has been </w:t>
      </w:r>
      <w:proofErr w:type="gramStart"/>
      <w:r w:rsidRPr="00635CA3">
        <w:rPr>
          <w:rFonts w:ascii="Arial" w:hAnsi="Arial" w:cs="Arial"/>
          <w:lang w:val="en-US"/>
        </w:rPr>
        <w:t>received;</w:t>
      </w:r>
      <w:proofErr w:type="gramEnd"/>
    </w:p>
    <w:p w14:paraId="15F4A3B5" w14:textId="77777777" w:rsidR="00635CA3" w:rsidRPr="00635CA3" w:rsidRDefault="00635CA3" w:rsidP="00635CA3">
      <w:pPr>
        <w:tabs>
          <w:tab w:val="left" w:pos="2127"/>
          <w:tab w:val="left" w:pos="9026"/>
        </w:tabs>
        <w:spacing w:before="2"/>
        <w:ind w:left="1418" w:right="-46"/>
        <w:rPr>
          <w:rFonts w:ascii="Arial" w:hAnsi="Arial" w:cs="Arial"/>
          <w:lang w:val="en-US"/>
        </w:rPr>
      </w:pPr>
    </w:p>
    <w:p w14:paraId="65391B03" w14:textId="5AC2B442"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(b)</w:t>
      </w:r>
      <w:r>
        <w:rPr>
          <w:rFonts w:ascii="Arial" w:hAnsi="Arial" w:cs="Arial"/>
          <w:lang w:val="en-US"/>
        </w:rPr>
        <w:tab/>
      </w:r>
      <w:r w:rsidRPr="00635CA3">
        <w:rPr>
          <w:rFonts w:ascii="Arial" w:hAnsi="Arial" w:cs="Arial"/>
          <w:lang w:val="en-US"/>
        </w:rPr>
        <w:t xml:space="preserve">as part of the acknowledgment process, must provide the complainant with a copy of the local government’s Complaints </w:t>
      </w:r>
      <w:proofErr w:type="gramStart"/>
      <w:r w:rsidRPr="00635CA3">
        <w:rPr>
          <w:rFonts w:ascii="Arial" w:hAnsi="Arial" w:cs="Arial"/>
          <w:lang w:val="en-US"/>
        </w:rPr>
        <w:t>Policy;</w:t>
      </w:r>
      <w:proofErr w:type="gramEnd"/>
    </w:p>
    <w:p w14:paraId="5ACE2E23" w14:textId="77777777" w:rsidR="00635CA3" w:rsidRPr="00635CA3" w:rsidRDefault="00635CA3" w:rsidP="00635CA3">
      <w:pPr>
        <w:tabs>
          <w:tab w:val="left" w:pos="2127"/>
          <w:tab w:val="left" w:pos="9026"/>
        </w:tabs>
        <w:spacing w:before="2"/>
        <w:ind w:left="1418" w:right="-46"/>
        <w:rPr>
          <w:rFonts w:ascii="Arial" w:hAnsi="Arial" w:cs="Arial"/>
          <w:lang w:val="en-US"/>
        </w:rPr>
      </w:pPr>
    </w:p>
    <w:p w14:paraId="32CCCBB5" w14:textId="45D45077"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(c)</w:t>
      </w:r>
      <w:r>
        <w:rPr>
          <w:rFonts w:ascii="Arial" w:hAnsi="Arial" w:cs="Arial"/>
          <w:lang w:val="en-US"/>
        </w:rPr>
        <w:tab/>
      </w:r>
      <w:r w:rsidRPr="00635CA3">
        <w:rPr>
          <w:rFonts w:ascii="Arial" w:hAnsi="Arial" w:cs="Arial"/>
          <w:lang w:val="en-US"/>
        </w:rPr>
        <w:t>must provide the respondent with a copy of this Complaints Policy and a copy of the Complaint; and</w:t>
      </w:r>
    </w:p>
    <w:p w14:paraId="75AFB42B" w14:textId="77777777" w:rsidR="00635CA3" w:rsidRPr="00635CA3" w:rsidRDefault="00635CA3" w:rsidP="00635CA3">
      <w:pPr>
        <w:tabs>
          <w:tab w:val="left" w:pos="2127"/>
          <w:tab w:val="left" w:pos="9026"/>
        </w:tabs>
        <w:spacing w:before="2"/>
        <w:ind w:left="1418" w:right="-46"/>
        <w:rPr>
          <w:rFonts w:ascii="Arial" w:hAnsi="Arial" w:cs="Arial"/>
          <w:lang w:val="en-US"/>
        </w:rPr>
      </w:pPr>
    </w:p>
    <w:p w14:paraId="709FD885" w14:textId="5FA90DFE" w:rsidR="00635CA3" w:rsidRPr="00635CA3" w:rsidRDefault="00635CA3" w:rsidP="00635CA3">
      <w:pPr>
        <w:tabs>
          <w:tab w:val="left" w:pos="2127"/>
          <w:tab w:val="left" w:pos="9026"/>
        </w:tabs>
        <w:spacing w:before="2"/>
        <w:ind w:left="2127" w:right="-46" w:hanging="709"/>
        <w:rPr>
          <w:rFonts w:ascii="Arial" w:hAnsi="Arial" w:cs="Arial"/>
          <w:lang w:val="en-US"/>
        </w:rPr>
      </w:pPr>
      <w:r>
        <w:rPr>
          <w:rFonts w:ascii="Arial" w:hAnsi="Arial" w:cs="Arial"/>
          <w:lang w:val="en-US"/>
        </w:rPr>
        <w:t>(d)</w:t>
      </w:r>
      <w:r>
        <w:rPr>
          <w:rFonts w:ascii="Arial" w:hAnsi="Arial" w:cs="Arial"/>
          <w:lang w:val="en-US"/>
        </w:rPr>
        <w:tab/>
      </w:r>
      <w:r w:rsidRPr="00635CA3">
        <w:rPr>
          <w:rFonts w:ascii="Arial" w:hAnsi="Arial" w:cs="Arial"/>
          <w:lang w:val="en-US"/>
        </w:rPr>
        <w:t>must send to the Investigator the Complaint together with details of the alleged breach and any supporting evidence provided by the complainant.</w:t>
      </w:r>
    </w:p>
    <w:p w14:paraId="3F424CBE" w14:textId="77777777"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p>
    <w:p w14:paraId="6D86FA8C" w14:textId="551A1396" w:rsidR="00635CA3" w:rsidRPr="00635CA3"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4.5</w:t>
      </w:r>
      <w:r>
        <w:rPr>
          <w:rFonts w:ascii="Arial" w:hAnsi="Arial" w:cs="Arial"/>
          <w:lang w:val="en-US"/>
        </w:rPr>
        <w:tab/>
      </w:r>
      <w:r w:rsidR="00635CA3" w:rsidRPr="00635CA3">
        <w:rPr>
          <w:rFonts w:ascii="Arial" w:hAnsi="Arial" w:cs="Arial"/>
          <w:lang w:val="en-US"/>
        </w:rPr>
        <w:t>Complaints are to be dealt with and considered so far as is practicable in an order based on the order in which they are received by the Behaviour Complaints Officer.</w:t>
      </w:r>
    </w:p>
    <w:p w14:paraId="6E46D1C8" w14:textId="77777777" w:rsidR="00635CA3" w:rsidRPr="00635CA3" w:rsidRDefault="00635CA3" w:rsidP="00635CA3">
      <w:pPr>
        <w:tabs>
          <w:tab w:val="left" w:pos="709"/>
          <w:tab w:val="left" w:pos="1418"/>
          <w:tab w:val="left" w:pos="9026"/>
        </w:tabs>
        <w:spacing w:before="2"/>
        <w:ind w:left="1418" w:right="-46" w:hanging="709"/>
        <w:rPr>
          <w:rFonts w:ascii="Arial" w:hAnsi="Arial" w:cs="Arial"/>
          <w:lang w:val="en-US"/>
        </w:rPr>
      </w:pPr>
    </w:p>
    <w:p w14:paraId="7FC70630" w14:textId="2A169204" w:rsidR="00635CA3" w:rsidRDefault="005E009F" w:rsidP="00635CA3">
      <w:pPr>
        <w:tabs>
          <w:tab w:val="left" w:pos="709"/>
          <w:tab w:val="left" w:pos="1418"/>
          <w:tab w:val="left" w:pos="9026"/>
        </w:tabs>
        <w:spacing w:before="2"/>
        <w:ind w:left="1418" w:right="-46" w:hanging="709"/>
        <w:rPr>
          <w:rFonts w:ascii="Arial" w:hAnsi="Arial" w:cs="Arial"/>
        </w:rPr>
      </w:pPr>
      <w:r>
        <w:rPr>
          <w:rFonts w:ascii="Arial" w:hAnsi="Arial" w:cs="Arial"/>
          <w:lang w:val="en-US"/>
        </w:rPr>
        <w:t>4.6</w:t>
      </w:r>
      <w:r>
        <w:rPr>
          <w:rFonts w:ascii="Arial" w:hAnsi="Arial" w:cs="Arial"/>
          <w:lang w:val="en-US"/>
        </w:rPr>
        <w:tab/>
      </w:r>
      <w:r w:rsidR="00635CA3" w:rsidRPr="00635CA3">
        <w:rPr>
          <w:rFonts w:ascii="Arial" w:hAnsi="Arial" w:cs="Arial"/>
          <w:lang w:val="en-US"/>
        </w:rPr>
        <w:t>A Complaint relating to a candidate is only to be referred to an Investigator if and when the candidate is elected as a council member, but in any event the Complaint must be lodged within one calendar month of the occurrence of the alleged behaviour breach.</w:t>
      </w:r>
    </w:p>
    <w:p w14:paraId="115788D1" w14:textId="3EEC604C" w:rsidR="00635CA3" w:rsidRDefault="00635CA3" w:rsidP="00151611">
      <w:pPr>
        <w:tabs>
          <w:tab w:val="left" w:pos="9026"/>
        </w:tabs>
        <w:spacing w:before="2"/>
        <w:ind w:right="-46"/>
        <w:rPr>
          <w:rFonts w:ascii="Arial" w:hAnsi="Arial" w:cs="Arial"/>
        </w:rPr>
      </w:pPr>
    </w:p>
    <w:p w14:paraId="0D3709F8" w14:textId="34222397" w:rsidR="005E009F" w:rsidRDefault="005E009F" w:rsidP="005E009F">
      <w:pPr>
        <w:tabs>
          <w:tab w:val="left" w:pos="709"/>
          <w:tab w:val="left" w:pos="9026"/>
        </w:tabs>
        <w:spacing w:before="2"/>
        <w:ind w:right="-46"/>
        <w:rPr>
          <w:rFonts w:ascii="Arial" w:hAnsi="Arial" w:cs="Arial"/>
        </w:rPr>
      </w:pPr>
      <w:r>
        <w:rPr>
          <w:rFonts w:ascii="Arial" w:hAnsi="Arial" w:cs="Arial"/>
        </w:rPr>
        <w:t>5.</w:t>
      </w:r>
      <w:r>
        <w:rPr>
          <w:rFonts w:ascii="Arial" w:hAnsi="Arial" w:cs="Arial"/>
        </w:rPr>
        <w:tab/>
        <w:t>Mediation</w:t>
      </w:r>
    </w:p>
    <w:p w14:paraId="1F220799" w14:textId="77777777" w:rsidR="005E009F" w:rsidRDefault="005E009F" w:rsidP="00151611">
      <w:pPr>
        <w:tabs>
          <w:tab w:val="left" w:pos="9026"/>
        </w:tabs>
        <w:spacing w:before="2"/>
        <w:ind w:right="-46"/>
        <w:rPr>
          <w:rFonts w:ascii="Arial" w:hAnsi="Arial" w:cs="Arial"/>
        </w:rPr>
      </w:pPr>
    </w:p>
    <w:p w14:paraId="70229FD7" w14:textId="3ADF2A25"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5.1</w:t>
      </w:r>
      <w:r>
        <w:rPr>
          <w:rFonts w:ascii="Arial" w:hAnsi="Arial" w:cs="Arial"/>
          <w:lang w:val="en-US"/>
        </w:rPr>
        <w:tab/>
      </w:r>
      <w:r w:rsidRPr="005E009F">
        <w:rPr>
          <w:rFonts w:ascii="Arial" w:hAnsi="Arial" w:cs="Arial"/>
          <w:lang w:val="en-US"/>
        </w:rPr>
        <w:t xml:space="preserve">The Investigator must offer to both </w:t>
      </w:r>
      <w:proofErr w:type="gramStart"/>
      <w:r w:rsidRPr="005E009F">
        <w:rPr>
          <w:rFonts w:ascii="Arial" w:hAnsi="Arial" w:cs="Arial"/>
          <w:lang w:val="en-US"/>
        </w:rPr>
        <w:t>parties</w:t>
      </w:r>
      <w:proofErr w:type="gramEnd"/>
      <w:r w:rsidRPr="005E009F">
        <w:rPr>
          <w:rFonts w:ascii="Arial" w:hAnsi="Arial" w:cs="Arial"/>
          <w:lang w:val="en-US"/>
        </w:rPr>
        <w:t xml:space="preserve"> mediation by an independent mediator to be appointed by the CEO, as the first option for dealing with a Complaint and before progressing with the consideration or determination of the Complaint. Mediation can only proceed if agreed to by both parties.</w:t>
      </w:r>
    </w:p>
    <w:p w14:paraId="7B5ADBFC"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67B64D81" w14:textId="25F35F96"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5.2</w:t>
      </w:r>
      <w:r>
        <w:rPr>
          <w:rFonts w:ascii="Arial" w:hAnsi="Arial" w:cs="Arial"/>
          <w:lang w:val="en-US"/>
        </w:rPr>
        <w:tab/>
      </w:r>
      <w:r w:rsidRPr="005E009F">
        <w:rPr>
          <w:rFonts w:ascii="Arial" w:hAnsi="Arial" w:cs="Arial"/>
          <w:lang w:val="en-US"/>
        </w:rPr>
        <w:t xml:space="preserve">If issues raised in the Complaint are resolved to the satisfaction of both parties in mediation </w:t>
      </w:r>
      <w:proofErr w:type="gramStart"/>
      <w:r w:rsidRPr="005E009F">
        <w:rPr>
          <w:rFonts w:ascii="Arial" w:hAnsi="Arial" w:cs="Arial"/>
          <w:lang w:val="en-US"/>
        </w:rPr>
        <w:t>or</w:t>
      </w:r>
      <w:proofErr w:type="gramEnd"/>
      <w:r w:rsidRPr="005E009F">
        <w:rPr>
          <w:rFonts w:ascii="Arial" w:hAnsi="Arial" w:cs="Arial"/>
          <w:lang w:val="en-US"/>
        </w:rPr>
        <w:t xml:space="preserve"> otherwise before the determination of the Complaint, the complainant must lodge a Withdrawal of Complaint in writing with the Behaviour Complaints Officer.</w:t>
      </w:r>
    </w:p>
    <w:p w14:paraId="5E1953C1" w14:textId="04A6B398" w:rsidR="00635CA3" w:rsidRDefault="00635CA3" w:rsidP="005E009F">
      <w:pPr>
        <w:tabs>
          <w:tab w:val="left" w:pos="9026"/>
        </w:tabs>
        <w:spacing w:before="2"/>
        <w:ind w:left="720" w:right="-46"/>
        <w:rPr>
          <w:rFonts w:ascii="Arial" w:hAnsi="Arial" w:cs="Arial"/>
        </w:rPr>
      </w:pPr>
    </w:p>
    <w:p w14:paraId="0A44873E" w14:textId="4F4AD62B" w:rsidR="005E009F" w:rsidRDefault="005E009F" w:rsidP="005E009F">
      <w:pPr>
        <w:tabs>
          <w:tab w:val="left" w:pos="709"/>
          <w:tab w:val="left" w:pos="9026"/>
        </w:tabs>
        <w:spacing w:before="2"/>
        <w:ind w:right="-46"/>
        <w:rPr>
          <w:rFonts w:ascii="Arial" w:hAnsi="Arial" w:cs="Arial"/>
        </w:rPr>
      </w:pPr>
      <w:r>
        <w:rPr>
          <w:rFonts w:ascii="Arial" w:hAnsi="Arial" w:cs="Arial"/>
        </w:rPr>
        <w:t>6.</w:t>
      </w:r>
      <w:r>
        <w:rPr>
          <w:rFonts w:ascii="Arial" w:hAnsi="Arial" w:cs="Arial"/>
        </w:rPr>
        <w:tab/>
        <w:t xml:space="preserve">Investigator </w:t>
      </w:r>
      <w:proofErr w:type="gramStart"/>
      <w:r>
        <w:rPr>
          <w:rFonts w:ascii="Arial" w:hAnsi="Arial" w:cs="Arial"/>
        </w:rPr>
        <w:t>making a determination</w:t>
      </w:r>
      <w:proofErr w:type="gramEnd"/>
    </w:p>
    <w:p w14:paraId="2DE79CC3" w14:textId="6ED16250" w:rsidR="00635CA3" w:rsidRDefault="00635CA3" w:rsidP="00151611">
      <w:pPr>
        <w:tabs>
          <w:tab w:val="left" w:pos="9026"/>
        </w:tabs>
        <w:spacing w:before="2"/>
        <w:ind w:right="-46"/>
        <w:rPr>
          <w:rFonts w:ascii="Arial" w:hAnsi="Arial" w:cs="Arial"/>
        </w:rPr>
      </w:pPr>
    </w:p>
    <w:p w14:paraId="71B576E5" w14:textId="01DD09EE" w:rsid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6.1</w:t>
      </w:r>
      <w:r>
        <w:rPr>
          <w:rFonts w:ascii="Arial" w:hAnsi="Arial" w:cs="Arial"/>
          <w:lang w:val="en-US"/>
        </w:rPr>
        <w:tab/>
      </w:r>
      <w:r w:rsidRPr="005E009F">
        <w:rPr>
          <w:rFonts w:ascii="Arial" w:hAnsi="Arial" w:cs="Arial"/>
          <w:lang w:val="en-US"/>
        </w:rPr>
        <w:t xml:space="preserve">Within 14 days of the notification of the Complaint to the respondent by the Behaviour Complaints Officer, and before making a determination in relation to a Complaint the Investigator must provide the respondent with an opportunity to respond to the allegations in the Complaint and to provide their own comments and evidence for consideration. The Investigator may extend the </w:t>
      </w:r>
      <w:proofErr w:type="gramStart"/>
      <w:r w:rsidRPr="005E009F">
        <w:rPr>
          <w:rFonts w:ascii="Arial" w:hAnsi="Arial" w:cs="Arial"/>
          <w:lang w:val="en-US"/>
        </w:rPr>
        <w:t>14 day</w:t>
      </w:r>
      <w:proofErr w:type="gramEnd"/>
      <w:r w:rsidRPr="005E009F">
        <w:rPr>
          <w:rFonts w:ascii="Arial" w:hAnsi="Arial" w:cs="Arial"/>
          <w:lang w:val="en-US"/>
        </w:rPr>
        <w:t xml:space="preserve"> period for good reason provided by the respondent</w:t>
      </w:r>
      <w:r w:rsidR="007133E8">
        <w:rPr>
          <w:rFonts w:ascii="Arial" w:hAnsi="Arial" w:cs="Arial"/>
          <w:lang w:val="en-US"/>
        </w:rPr>
        <w:t>.</w:t>
      </w:r>
    </w:p>
    <w:p w14:paraId="12590DC2" w14:textId="05CB1B52" w:rsidR="005E009F" w:rsidRDefault="005E009F" w:rsidP="005E009F">
      <w:pPr>
        <w:tabs>
          <w:tab w:val="left" w:pos="709"/>
          <w:tab w:val="left" w:pos="1418"/>
          <w:tab w:val="left" w:pos="9026"/>
        </w:tabs>
        <w:spacing w:before="2"/>
        <w:ind w:left="1418" w:right="-46" w:hanging="709"/>
        <w:rPr>
          <w:rFonts w:ascii="Arial" w:hAnsi="Arial" w:cs="Arial"/>
          <w:lang w:val="en-US"/>
        </w:rPr>
      </w:pPr>
    </w:p>
    <w:p w14:paraId="2AA78E9F" w14:textId="79173463" w:rsidR="000923F9" w:rsidRDefault="000923F9" w:rsidP="005E009F">
      <w:pPr>
        <w:tabs>
          <w:tab w:val="left" w:pos="709"/>
          <w:tab w:val="left" w:pos="1418"/>
          <w:tab w:val="left" w:pos="9026"/>
        </w:tabs>
        <w:spacing w:before="2"/>
        <w:ind w:left="1418" w:right="-46" w:hanging="709"/>
        <w:rPr>
          <w:rFonts w:ascii="Arial" w:hAnsi="Arial" w:cs="Arial"/>
          <w:lang w:val="en-US"/>
        </w:rPr>
      </w:pPr>
    </w:p>
    <w:p w14:paraId="0A41B6E0" w14:textId="047BDE78" w:rsidR="000923F9" w:rsidRDefault="000923F9" w:rsidP="005E009F">
      <w:pPr>
        <w:tabs>
          <w:tab w:val="left" w:pos="709"/>
          <w:tab w:val="left" w:pos="1418"/>
          <w:tab w:val="left" w:pos="9026"/>
        </w:tabs>
        <w:spacing w:before="2"/>
        <w:ind w:left="1418" w:right="-46" w:hanging="709"/>
        <w:rPr>
          <w:rFonts w:ascii="Arial" w:hAnsi="Arial" w:cs="Arial"/>
          <w:lang w:val="en-US"/>
        </w:rPr>
      </w:pPr>
    </w:p>
    <w:p w14:paraId="1F12468A" w14:textId="77777777" w:rsidR="00E27277" w:rsidRDefault="00E27277" w:rsidP="005E009F">
      <w:pPr>
        <w:tabs>
          <w:tab w:val="left" w:pos="709"/>
          <w:tab w:val="left" w:pos="1418"/>
          <w:tab w:val="left" w:pos="9026"/>
        </w:tabs>
        <w:spacing w:before="2"/>
        <w:ind w:left="1418" w:right="-46" w:hanging="709"/>
        <w:rPr>
          <w:rFonts w:ascii="Arial" w:hAnsi="Arial" w:cs="Arial"/>
          <w:lang w:val="en-US"/>
        </w:rPr>
      </w:pPr>
    </w:p>
    <w:p w14:paraId="6E8564F3" w14:textId="14D7CD80"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6.2</w:t>
      </w:r>
      <w:r>
        <w:rPr>
          <w:rFonts w:ascii="Arial" w:hAnsi="Arial" w:cs="Arial"/>
          <w:lang w:val="en-US"/>
        </w:rPr>
        <w:tab/>
      </w:r>
      <w:r w:rsidRPr="005E009F">
        <w:rPr>
          <w:rFonts w:ascii="Arial" w:hAnsi="Arial" w:cs="Arial"/>
          <w:lang w:val="en-US"/>
        </w:rPr>
        <w:t xml:space="preserve">After considering a Complaint, the Investigator must </w:t>
      </w:r>
      <w:proofErr w:type="gramStart"/>
      <w:r w:rsidRPr="005E009F">
        <w:rPr>
          <w:rFonts w:ascii="Arial" w:hAnsi="Arial" w:cs="Arial"/>
          <w:lang w:val="en-US"/>
        </w:rPr>
        <w:t>make a determination</w:t>
      </w:r>
      <w:proofErr w:type="gramEnd"/>
      <w:r w:rsidRPr="005E009F">
        <w:rPr>
          <w:rFonts w:ascii="Arial" w:hAnsi="Arial" w:cs="Arial"/>
          <w:lang w:val="en-US"/>
        </w:rPr>
        <w:t xml:space="preserve"> as to whether or not the alleged </w:t>
      </w:r>
      <w:proofErr w:type="spellStart"/>
      <w:r w:rsidR="007133E8" w:rsidRPr="005E009F">
        <w:rPr>
          <w:rFonts w:ascii="Arial" w:hAnsi="Arial" w:cs="Arial"/>
          <w:lang w:val="en-US"/>
        </w:rPr>
        <w:t>Behaviour</w:t>
      </w:r>
      <w:proofErr w:type="spellEnd"/>
      <w:r w:rsidR="007133E8" w:rsidRPr="005E009F">
        <w:rPr>
          <w:rFonts w:ascii="Arial" w:hAnsi="Arial" w:cs="Arial"/>
          <w:lang w:val="en-US"/>
        </w:rPr>
        <w:t xml:space="preserve"> Breach </w:t>
      </w:r>
      <w:r w:rsidRPr="005E009F">
        <w:rPr>
          <w:rFonts w:ascii="Arial" w:hAnsi="Arial" w:cs="Arial"/>
          <w:lang w:val="en-US"/>
        </w:rPr>
        <w:t xml:space="preserve">has occurred.  The Investigator must perform their investigation, </w:t>
      </w:r>
      <w:proofErr w:type="gramStart"/>
      <w:r w:rsidRPr="005E009F">
        <w:rPr>
          <w:rFonts w:ascii="Arial" w:hAnsi="Arial" w:cs="Arial"/>
          <w:lang w:val="en-US"/>
        </w:rPr>
        <w:t>consideration</w:t>
      </w:r>
      <w:proofErr w:type="gramEnd"/>
      <w:r w:rsidRPr="005E009F">
        <w:rPr>
          <w:rFonts w:ascii="Arial" w:hAnsi="Arial" w:cs="Arial"/>
          <w:lang w:val="en-US"/>
        </w:rPr>
        <w:t xml:space="preserve"> and determination on a Complaint in accordance with due process and consistent with the provisions of this Policy.</w:t>
      </w:r>
    </w:p>
    <w:p w14:paraId="0E7E9F50"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2AB27C3B" w14:textId="57AEF310"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6.3</w:t>
      </w:r>
      <w:r>
        <w:rPr>
          <w:rFonts w:ascii="Arial" w:hAnsi="Arial" w:cs="Arial"/>
          <w:lang w:val="en-US"/>
        </w:rPr>
        <w:tab/>
      </w:r>
      <w:r w:rsidRPr="005E009F">
        <w:rPr>
          <w:rFonts w:ascii="Arial" w:hAnsi="Arial" w:cs="Arial"/>
          <w:lang w:val="en-US"/>
        </w:rPr>
        <w:t>The determination must be made within 21 days:</w:t>
      </w:r>
    </w:p>
    <w:p w14:paraId="1C54B7CE"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791C218A" w14:textId="57520251"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5E009F">
        <w:rPr>
          <w:rFonts w:ascii="Arial" w:hAnsi="Arial" w:cs="Arial"/>
          <w:lang w:val="en-US"/>
        </w:rPr>
        <w:t>from receiving a Complaint from the Behaviour Complaints Officer; or</w:t>
      </w:r>
    </w:p>
    <w:p w14:paraId="473FA4D1"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6FA2BF2A" w14:textId="17C7D91F"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5E009F">
        <w:rPr>
          <w:rFonts w:ascii="Arial" w:hAnsi="Arial" w:cs="Arial"/>
          <w:lang w:val="en-US"/>
        </w:rPr>
        <w:t xml:space="preserve">from the date of termination of a mediation if that does not resolve the matter; or </w:t>
      </w:r>
    </w:p>
    <w:p w14:paraId="518C94E9"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193982CB" w14:textId="7FB4F066"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(c)</w:t>
      </w:r>
      <w:r>
        <w:rPr>
          <w:rFonts w:ascii="Arial" w:hAnsi="Arial" w:cs="Arial"/>
          <w:lang w:val="en-US"/>
        </w:rPr>
        <w:tab/>
      </w:r>
      <w:r w:rsidRPr="005E009F">
        <w:rPr>
          <w:rFonts w:ascii="Arial" w:hAnsi="Arial" w:cs="Arial"/>
          <w:lang w:val="en-US"/>
        </w:rPr>
        <w:t>from receiving a copy of the response to the allegations by the respondent,</w:t>
      </w:r>
    </w:p>
    <w:p w14:paraId="4E5B588C"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2160D28C" w14:textId="636791A2" w:rsidR="005E009F" w:rsidRPr="005E009F" w:rsidRDefault="005E009F" w:rsidP="005E009F">
      <w:pPr>
        <w:tabs>
          <w:tab w:val="left" w:pos="709"/>
          <w:tab w:val="left" w:pos="1418"/>
          <w:tab w:val="left" w:pos="9026"/>
        </w:tabs>
        <w:spacing w:before="2"/>
        <w:ind w:left="1418" w:right="-46"/>
        <w:rPr>
          <w:rFonts w:ascii="Arial" w:hAnsi="Arial" w:cs="Arial"/>
          <w:lang w:val="en-US"/>
        </w:rPr>
      </w:pPr>
      <w:r w:rsidRPr="005E009F">
        <w:rPr>
          <w:rFonts w:ascii="Arial" w:hAnsi="Arial" w:cs="Arial"/>
          <w:lang w:val="en-US"/>
        </w:rPr>
        <w:t xml:space="preserve">whichever is the later.  Provided that in any case the Investigator may seek from the CEO such additional time to </w:t>
      </w:r>
      <w:proofErr w:type="gramStart"/>
      <w:r w:rsidRPr="005E009F">
        <w:rPr>
          <w:rFonts w:ascii="Arial" w:hAnsi="Arial" w:cs="Arial"/>
          <w:lang w:val="en-US"/>
        </w:rPr>
        <w:t>make a determination</w:t>
      </w:r>
      <w:proofErr w:type="gramEnd"/>
      <w:r w:rsidRPr="005E009F">
        <w:rPr>
          <w:rFonts w:ascii="Arial" w:hAnsi="Arial" w:cs="Arial"/>
          <w:lang w:val="en-US"/>
        </w:rPr>
        <w:t xml:space="preserve"> as is appropriate in the circumstances of the case.</w:t>
      </w:r>
    </w:p>
    <w:p w14:paraId="1A79F69D"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53F6AFE3" w14:textId="6FB26546"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6.4</w:t>
      </w:r>
      <w:r>
        <w:rPr>
          <w:rFonts w:ascii="Arial" w:hAnsi="Arial" w:cs="Arial"/>
          <w:lang w:val="en-US"/>
        </w:rPr>
        <w:tab/>
      </w:r>
      <w:r w:rsidRPr="005E009F">
        <w:rPr>
          <w:rFonts w:ascii="Arial" w:hAnsi="Arial" w:cs="Arial"/>
          <w:lang w:val="en-US"/>
        </w:rPr>
        <w:t>A determination by the Investigator that the alleged behaviour breach has occurred must be based on evidence from which it may be concluded that it is more likely that the breach occurred than that it did not occur.</w:t>
      </w:r>
    </w:p>
    <w:p w14:paraId="39C682EA"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0F99109F" w14:textId="4941218F"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6.5</w:t>
      </w:r>
      <w:r>
        <w:rPr>
          <w:rFonts w:ascii="Arial" w:hAnsi="Arial" w:cs="Arial"/>
          <w:lang w:val="en-US"/>
        </w:rPr>
        <w:tab/>
      </w:r>
      <w:r w:rsidRPr="005E009F">
        <w:rPr>
          <w:rFonts w:ascii="Arial" w:hAnsi="Arial" w:cs="Arial"/>
          <w:lang w:val="en-US"/>
        </w:rPr>
        <w:t xml:space="preserve">Having </w:t>
      </w:r>
      <w:proofErr w:type="gramStart"/>
      <w:r w:rsidRPr="005E009F">
        <w:rPr>
          <w:rFonts w:ascii="Arial" w:hAnsi="Arial" w:cs="Arial"/>
          <w:lang w:val="en-US"/>
        </w:rPr>
        <w:t>made a determination</w:t>
      </w:r>
      <w:proofErr w:type="gramEnd"/>
      <w:r w:rsidRPr="005E009F">
        <w:rPr>
          <w:rFonts w:ascii="Arial" w:hAnsi="Arial" w:cs="Arial"/>
          <w:lang w:val="en-US"/>
        </w:rPr>
        <w:t xml:space="preserve"> on the alleged behaviour breach, the Investigator must inform the Behaviour Complaints Officer by providing a determination and reasons for it in a Determination and Reasons Report (</w:t>
      </w:r>
      <w:r w:rsidRPr="005E009F">
        <w:rPr>
          <w:rFonts w:ascii="Arial" w:hAnsi="Arial" w:cs="Arial"/>
          <w:b/>
          <w:bCs/>
          <w:lang w:val="en-US"/>
        </w:rPr>
        <w:t>Report</w:t>
      </w:r>
      <w:r w:rsidRPr="005E009F">
        <w:rPr>
          <w:rFonts w:ascii="Arial" w:hAnsi="Arial" w:cs="Arial"/>
          <w:lang w:val="en-US"/>
        </w:rPr>
        <w:t>).</w:t>
      </w:r>
    </w:p>
    <w:p w14:paraId="7E1F4D6B"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11EA01C7" w14:textId="23F0B6FF"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6.6</w:t>
      </w:r>
      <w:r>
        <w:rPr>
          <w:rFonts w:ascii="Arial" w:hAnsi="Arial" w:cs="Arial"/>
          <w:lang w:val="en-US"/>
        </w:rPr>
        <w:tab/>
      </w:r>
      <w:r w:rsidRPr="005E009F">
        <w:rPr>
          <w:rFonts w:ascii="Arial" w:hAnsi="Arial" w:cs="Arial"/>
          <w:lang w:val="en-US"/>
        </w:rPr>
        <w:t>The Report must be provided to the Behaviour Complaints Officer within 14 days of making the determination.</w:t>
      </w:r>
    </w:p>
    <w:p w14:paraId="5952E52A"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778F140A" w14:textId="69EF9A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6.7</w:t>
      </w:r>
      <w:r>
        <w:rPr>
          <w:rFonts w:ascii="Arial" w:hAnsi="Arial" w:cs="Arial"/>
          <w:lang w:val="en-US"/>
        </w:rPr>
        <w:tab/>
      </w:r>
      <w:r w:rsidRPr="005E009F">
        <w:rPr>
          <w:rFonts w:ascii="Arial" w:hAnsi="Arial" w:cs="Arial"/>
          <w:lang w:val="en-US"/>
        </w:rPr>
        <w:t>If the Investigator makes a determination that the alleged breach has occurred, the Report must make a recommendation if further action is required and make a recommendation on the plan to address the behaviour of the respondent (</w:t>
      </w:r>
      <w:r w:rsidRPr="005E009F">
        <w:rPr>
          <w:rFonts w:ascii="Arial" w:hAnsi="Arial" w:cs="Arial"/>
          <w:b/>
          <w:bCs/>
          <w:lang w:val="en-US"/>
        </w:rPr>
        <w:t>action plan</w:t>
      </w:r>
      <w:r w:rsidRPr="005E009F">
        <w:rPr>
          <w:rFonts w:ascii="Arial" w:hAnsi="Arial" w:cs="Arial"/>
          <w:lang w:val="en-US"/>
        </w:rPr>
        <w:t>).</w:t>
      </w:r>
    </w:p>
    <w:p w14:paraId="4700B539"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013533A3" w14:textId="32A1DCED"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6.8</w:t>
      </w:r>
      <w:r>
        <w:rPr>
          <w:rFonts w:ascii="Arial" w:hAnsi="Arial" w:cs="Arial"/>
          <w:lang w:val="en-US"/>
        </w:rPr>
        <w:tab/>
      </w:r>
      <w:r w:rsidRPr="005E009F">
        <w:rPr>
          <w:rFonts w:ascii="Arial" w:hAnsi="Arial" w:cs="Arial"/>
          <w:lang w:val="en-US"/>
        </w:rPr>
        <w:t>The Investigator may recommend to the Complaints Committee to dismiss a Complaint in accordance with clause 1</w:t>
      </w:r>
      <w:r w:rsidR="007133E8">
        <w:rPr>
          <w:rFonts w:ascii="Arial" w:hAnsi="Arial" w:cs="Arial"/>
          <w:lang w:val="en-US"/>
        </w:rPr>
        <w:t>2</w:t>
      </w:r>
      <w:r w:rsidRPr="005E009F">
        <w:rPr>
          <w:rFonts w:ascii="Arial" w:hAnsi="Arial" w:cs="Arial"/>
          <w:lang w:val="en-US"/>
        </w:rPr>
        <w:t xml:space="preserve"> of the Code, and if the Investigator concludes that the behaviour the subject of the Complaint is an offence under a local law that deals with meeting procedures, the Complaint should not be dealt with further as a </w:t>
      </w:r>
      <w:proofErr w:type="spellStart"/>
      <w:r w:rsidR="007133E8" w:rsidRPr="005E009F">
        <w:rPr>
          <w:rFonts w:ascii="Arial" w:hAnsi="Arial" w:cs="Arial"/>
          <w:lang w:val="en-US"/>
        </w:rPr>
        <w:t>Behaviour</w:t>
      </w:r>
      <w:proofErr w:type="spellEnd"/>
      <w:r w:rsidR="007133E8" w:rsidRPr="005E009F">
        <w:rPr>
          <w:rFonts w:ascii="Arial" w:hAnsi="Arial" w:cs="Arial"/>
          <w:lang w:val="en-US"/>
        </w:rPr>
        <w:t xml:space="preserve"> </w:t>
      </w:r>
      <w:proofErr w:type="gramStart"/>
      <w:r w:rsidR="007133E8" w:rsidRPr="005E009F">
        <w:rPr>
          <w:rFonts w:ascii="Arial" w:hAnsi="Arial" w:cs="Arial"/>
          <w:lang w:val="en-US"/>
        </w:rPr>
        <w:t>Breach</w:t>
      </w:r>
      <w:r w:rsidRPr="005E009F">
        <w:rPr>
          <w:rFonts w:ascii="Arial" w:hAnsi="Arial" w:cs="Arial"/>
          <w:lang w:val="en-US"/>
        </w:rPr>
        <w:t>, but</w:t>
      </w:r>
      <w:proofErr w:type="gramEnd"/>
      <w:r w:rsidRPr="005E009F">
        <w:rPr>
          <w:rFonts w:ascii="Arial" w:hAnsi="Arial" w:cs="Arial"/>
          <w:lang w:val="en-US"/>
        </w:rPr>
        <w:t xml:space="preserve"> should be referred back to the Behaviour Complaints Officer.</w:t>
      </w:r>
    </w:p>
    <w:p w14:paraId="710AA537"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0808D255" w14:textId="0EBEC61A" w:rsid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6.9</w:t>
      </w:r>
      <w:r>
        <w:rPr>
          <w:rFonts w:ascii="Arial" w:hAnsi="Arial" w:cs="Arial"/>
          <w:lang w:val="en-US"/>
        </w:rPr>
        <w:tab/>
      </w:r>
      <w:r w:rsidRPr="005E009F">
        <w:rPr>
          <w:rFonts w:ascii="Arial" w:hAnsi="Arial" w:cs="Arial"/>
          <w:lang w:val="en-US"/>
        </w:rPr>
        <w:t xml:space="preserve">The Investigator’s deliberations and determination are to be confidential and reported only to the Behaviour Complaints Officer, but subject to any consultation with the respondent under the following clause, and subject to provision by the Complaints Officer of a confidential report to the Complaints Committee under clause </w:t>
      </w:r>
      <w:r w:rsidR="007133E8">
        <w:rPr>
          <w:rFonts w:ascii="Arial" w:hAnsi="Arial" w:cs="Arial"/>
          <w:lang w:val="en-US"/>
        </w:rPr>
        <w:t>8</w:t>
      </w:r>
      <w:r w:rsidRPr="005E009F">
        <w:rPr>
          <w:rFonts w:ascii="Arial" w:hAnsi="Arial" w:cs="Arial"/>
          <w:lang w:val="en-US"/>
        </w:rPr>
        <w:t>.</w:t>
      </w:r>
    </w:p>
    <w:p w14:paraId="385C98D6" w14:textId="15234C88" w:rsidR="005E009F" w:rsidRDefault="005E009F" w:rsidP="005E009F">
      <w:pPr>
        <w:tabs>
          <w:tab w:val="left" w:pos="709"/>
          <w:tab w:val="left" w:pos="1418"/>
          <w:tab w:val="left" w:pos="9026"/>
        </w:tabs>
        <w:spacing w:before="2"/>
        <w:ind w:left="1418" w:right="-46" w:hanging="709"/>
        <w:rPr>
          <w:rFonts w:ascii="Arial" w:hAnsi="Arial" w:cs="Arial"/>
          <w:lang w:val="en-US"/>
        </w:rPr>
      </w:pPr>
    </w:p>
    <w:p w14:paraId="063BBFDF" w14:textId="3830DEFA" w:rsidR="005E009F" w:rsidRPr="005E009F" w:rsidRDefault="005E009F" w:rsidP="005E009F">
      <w:pPr>
        <w:tabs>
          <w:tab w:val="left" w:pos="709"/>
          <w:tab w:val="left" w:pos="9026"/>
        </w:tabs>
        <w:spacing w:before="2"/>
        <w:ind w:right="-46"/>
        <w:rPr>
          <w:rFonts w:ascii="Arial" w:hAnsi="Arial" w:cs="Arial"/>
        </w:rPr>
      </w:pPr>
      <w:r>
        <w:rPr>
          <w:rFonts w:ascii="Arial" w:hAnsi="Arial" w:cs="Arial"/>
        </w:rPr>
        <w:t>(</w:t>
      </w:r>
      <w:r w:rsidRPr="005E009F">
        <w:rPr>
          <w:rFonts w:ascii="Arial" w:hAnsi="Arial" w:cs="Arial"/>
        </w:rPr>
        <w:t>7</w:t>
      </w:r>
      <w:r>
        <w:rPr>
          <w:rFonts w:ascii="Arial" w:hAnsi="Arial" w:cs="Arial"/>
        </w:rPr>
        <w:t>)</w:t>
      </w:r>
      <w:r w:rsidRPr="005E009F">
        <w:rPr>
          <w:rFonts w:ascii="Arial" w:hAnsi="Arial" w:cs="Arial"/>
        </w:rPr>
        <w:tab/>
      </w:r>
      <w:r>
        <w:rPr>
          <w:rFonts w:ascii="Arial" w:hAnsi="Arial" w:cs="Arial"/>
        </w:rPr>
        <w:t>Action Plans</w:t>
      </w:r>
    </w:p>
    <w:p w14:paraId="55EA0273" w14:textId="0D6CE892" w:rsidR="005E009F" w:rsidRDefault="005E009F" w:rsidP="005E009F">
      <w:pPr>
        <w:tabs>
          <w:tab w:val="left" w:pos="709"/>
          <w:tab w:val="left" w:pos="1418"/>
          <w:tab w:val="left" w:pos="9026"/>
        </w:tabs>
        <w:spacing w:before="2"/>
        <w:ind w:left="1418" w:right="-46" w:hanging="709"/>
        <w:rPr>
          <w:rFonts w:ascii="Arial" w:hAnsi="Arial" w:cs="Arial"/>
          <w:lang w:val="en-US"/>
        </w:rPr>
      </w:pPr>
    </w:p>
    <w:p w14:paraId="54DBA6D9" w14:textId="0FDDF975"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7.1</w:t>
      </w:r>
      <w:r>
        <w:rPr>
          <w:rFonts w:ascii="Arial" w:hAnsi="Arial" w:cs="Arial"/>
          <w:lang w:val="en-US"/>
        </w:rPr>
        <w:tab/>
      </w:r>
      <w:r w:rsidRPr="005E009F">
        <w:rPr>
          <w:rFonts w:ascii="Arial" w:hAnsi="Arial" w:cs="Arial"/>
          <w:lang w:val="en-US"/>
        </w:rPr>
        <w:t xml:space="preserve">When preparing an action plan under clause </w:t>
      </w:r>
      <w:r w:rsidR="007133E8">
        <w:rPr>
          <w:rFonts w:ascii="Arial" w:hAnsi="Arial" w:cs="Arial"/>
          <w:lang w:val="en-US"/>
        </w:rPr>
        <w:t>6</w:t>
      </w:r>
      <w:r w:rsidRPr="005E009F">
        <w:rPr>
          <w:rFonts w:ascii="Arial" w:hAnsi="Arial" w:cs="Arial"/>
          <w:lang w:val="en-US"/>
        </w:rPr>
        <w:t>.7 of this Policy, the Investigator must consult with the respondent.  The respondent must be provided with the opportunity to be involved in matters such as the timing of meetings or training.</w:t>
      </w:r>
    </w:p>
    <w:p w14:paraId="099CC853"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5EBDC46F" w14:textId="315D1FA6"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7.2</w:t>
      </w:r>
      <w:r>
        <w:rPr>
          <w:rFonts w:ascii="Arial" w:hAnsi="Arial" w:cs="Arial"/>
          <w:lang w:val="en-US"/>
        </w:rPr>
        <w:tab/>
      </w:r>
      <w:r w:rsidRPr="005E009F">
        <w:rPr>
          <w:rFonts w:ascii="Arial" w:hAnsi="Arial" w:cs="Arial"/>
          <w:lang w:val="en-US"/>
        </w:rPr>
        <w:t>An action plan may include a requirement for the respondent to do one or more of the following</w:t>
      </w:r>
      <w:r w:rsidR="00036C42">
        <w:rPr>
          <w:rFonts w:ascii="Arial" w:hAnsi="Arial" w:cs="Arial"/>
          <w:lang w:val="en-US"/>
        </w:rPr>
        <w:t>:</w:t>
      </w:r>
    </w:p>
    <w:p w14:paraId="3125BD94"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0FE695C9" w14:textId="3C61EFFA"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00036C42" w:rsidRPr="005E009F">
        <w:rPr>
          <w:rFonts w:ascii="Arial" w:hAnsi="Arial" w:cs="Arial"/>
          <w:lang w:val="en-US"/>
        </w:rPr>
        <w:t xml:space="preserve">engage </w:t>
      </w:r>
      <w:r w:rsidRPr="005E009F">
        <w:rPr>
          <w:rFonts w:ascii="Arial" w:hAnsi="Arial" w:cs="Arial"/>
          <w:lang w:val="en-US"/>
        </w:rPr>
        <w:t xml:space="preserve">in </w:t>
      </w:r>
      <w:proofErr w:type="gramStart"/>
      <w:r w:rsidRPr="005E009F">
        <w:rPr>
          <w:rFonts w:ascii="Arial" w:hAnsi="Arial" w:cs="Arial"/>
          <w:lang w:val="en-US"/>
        </w:rPr>
        <w:t>mediation;</w:t>
      </w:r>
      <w:proofErr w:type="gramEnd"/>
      <w:r w:rsidRPr="005E009F">
        <w:rPr>
          <w:rFonts w:ascii="Arial" w:hAnsi="Arial" w:cs="Arial"/>
          <w:lang w:val="en-US"/>
        </w:rPr>
        <w:t xml:space="preserve"> </w:t>
      </w:r>
    </w:p>
    <w:p w14:paraId="1C0CEA48"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368490B7" w14:textId="55C158D0"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00036C42" w:rsidRPr="005E009F">
        <w:rPr>
          <w:rFonts w:ascii="Arial" w:hAnsi="Arial" w:cs="Arial"/>
          <w:lang w:val="en-US"/>
        </w:rPr>
        <w:t xml:space="preserve">undertake </w:t>
      </w:r>
      <w:proofErr w:type="gramStart"/>
      <w:r w:rsidRPr="005E009F">
        <w:rPr>
          <w:rFonts w:ascii="Arial" w:hAnsi="Arial" w:cs="Arial"/>
          <w:lang w:val="en-US"/>
        </w:rPr>
        <w:t>counselling;</w:t>
      </w:r>
      <w:proofErr w:type="gramEnd"/>
    </w:p>
    <w:p w14:paraId="16B09E0A"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10ABAC25" w14:textId="55336D6E"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(c)</w:t>
      </w:r>
      <w:r>
        <w:rPr>
          <w:rFonts w:ascii="Arial" w:hAnsi="Arial" w:cs="Arial"/>
          <w:lang w:val="en-US"/>
        </w:rPr>
        <w:tab/>
      </w:r>
      <w:r w:rsidR="00036C42" w:rsidRPr="005E009F">
        <w:rPr>
          <w:rFonts w:ascii="Arial" w:hAnsi="Arial" w:cs="Arial"/>
          <w:lang w:val="en-US"/>
        </w:rPr>
        <w:t xml:space="preserve">undertake </w:t>
      </w:r>
      <w:r w:rsidRPr="005E009F">
        <w:rPr>
          <w:rFonts w:ascii="Arial" w:hAnsi="Arial" w:cs="Arial"/>
          <w:lang w:val="en-US"/>
        </w:rPr>
        <w:t>training; or</w:t>
      </w:r>
    </w:p>
    <w:p w14:paraId="24F7B7FF"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4E5A8016" w14:textId="438E10ED"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(d)</w:t>
      </w:r>
      <w:r>
        <w:rPr>
          <w:rFonts w:ascii="Arial" w:hAnsi="Arial" w:cs="Arial"/>
          <w:lang w:val="en-US"/>
        </w:rPr>
        <w:tab/>
      </w:r>
      <w:r w:rsidR="00036C42" w:rsidRPr="005E009F">
        <w:rPr>
          <w:rFonts w:ascii="Arial" w:hAnsi="Arial" w:cs="Arial"/>
          <w:lang w:val="en-US"/>
        </w:rPr>
        <w:t xml:space="preserve">take </w:t>
      </w:r>
      <w:r w:rsidRPr="005E009F">
        <w:rPr>
          <w:rFonts w:ascii="Arial" w:hAnsi="Arial" w:cs="Arial"/>
          <w:lang w:val="en-US"/>
        </w:rPr>
        <w:t xml:space="preserve">other action of an </w:t>
      </w:r>
      <w:r w:rsidRPr="005E009F">
        <w:rPr>
          <w:rFonts w:ascii="Arial" w:hAnsi="Arial" w:cs="Arial"/>
          <w:b/>
          <w:bCs/>
          <w:lang w:val="en-US"/>
        </w:rPr>
        <w:t>instructive</w:t>
      </w:r>
      <w:r w:rsidRPr="005E009F">
        <w:rPr>
          <w:rFonts w:ascii="Arial" w:hAnsi="Arial" w:cs="Arial"/>
          <w:lang w:val="en-US"/>
        </w:rPr>
        <w:t xml:space="preserve"> but not</w:t>
      </w:r>
      <w:r w:rsidRPr="005E009F">
        <w:rPr>
          <w:rFonts w:ascii="Arial" w:hAnsi="Arial" w:cs="Arial"/>
          <w:b/>
          <w:bCs/>
          <w:lang w:val="en-US"/>
        </w:rPr>
        <w:t xml:space="preserve"> punitive</w:t>
      </w:r>
      <w:r w:rsidRPr="005E009F">
        <w:rPr>
          <w:rFonts w:ascii="Arial" w:hAnsi="Arial" w:cs="Arial"/>
          <w:lang w:val="en-US"/>
        </w:rPr>
        <w:t xml:space="preserve"> nature, as is appropriate to the circumstances of the case.</w:t>
      </w:r>
    </w:p>
    <w:p w14:paraId="00F0ACA7"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2C1C4249" w14:textId="3218918E"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7.3</w:t>
      </w:r>
      <w:r>
        <w:rPr>
          <w:rFonts w:ascii="Arial" w:hAnsi="Arial" w:cs="Arial"/>
          <w:lang w:val="en-US"/>
        </w:rPr>
        <w:tab/>
      </w:r>
      <w:r w:rsidRPr="005E009F">
        <w:rPr>
          <w:rFonts w:ascii="Arial" w:hAnsi="Arial" w:cs="Arial"/>
          <w:lang w:val="en-US"/>
        </w:rPr>
        <w:t>An action plan should be designed to provide the respondent with the opportunity and support to demonstrate the professional and ethical behaviour expected of elected representatives.  The plan should outline:</w:t>
      </w:r>
    </w:p>
    <w:p w14:paraId="5327A62A"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331E6EB7" w14:textId="6A832FBF"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5E009F">
        <w:rPr>
          <w:rFonts w:ascii="Arial" w:hAnsi="Arial" w:cs="Arial"/>
          <w:lang w:val="en-US"/>
        </w:rPr>
        <w:t xml:space="preserve">the behaviour(s) of </w:t>
      </w:r>
      <w:proofErr w:type="gramStart"/>
      <w:r w:rsidRPr="005E009F">
        <w:rPr>
          <w:rFonts w:ascii="Arial" w:hAnsi="Arial" w:cs="Arial"/>
          <w:lang w:val="en-US"/>
        </w:rPr>
        <w:t>concern;</w:t>
      </w:r>
      <w:proofErr w:type="gramEnd"/>
    </w:p>
    <w:p w14:paraId="318A2F5C"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1D479DD6" w14:textId="23E6899F"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5E009F">
        <w:rPr>
          <w:rFonts w:ascii="Arial" w:hAnsi="Arial" w:cs="Arial"/>
          <w:lang w:val="en-US"/>
        </w:rPr>
        <w:t>the actions to be taken to address the behaviour(s</w:t>
      </w:r>
      <w:proofErr w:type="gramStart"/>
      <w:r w:rsidRPr="005E009F">
        <w:rPr>
          <w:rFonts w:ascii="Arial" w:hAnsi="Arial" w:cs="Arial"/>
          <w:lang w:val="en-US"/>
        </w:rPr>
        <w:t>);</w:t>
      </w:r>
      <w:proofErr w:type="gramEnd"/>
    </w:p>
    <w:p w14:paraId="5F7EE42C"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22044620" w14:textId="7F641B68"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(c)</w:t>
      </w:r>
      <w:r>
        <w:rPr>
          <w:rFonts w:ascii="Arial" w:hAnsi="Arial" w:cs="Arial"/>
          <w:lang w:val="en-US"/>
        </w:rPr>
        <w:tab/>
      </w:r>
      <w:r w:rsidRPr="005E009F">
        <w:rPr>
          <w:rFonts w:ascii="Arial" w:hAnsi="Arial" w:cs="Arial"/>
          <w:lang w:val="en-US"/>
        </w:rPr>
        <w:t>who is responsible for the actions; and</w:t>
      </w:r>
    </w:p>
    <w:p w14:paraId="190300CF"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2342CE1B" w14:textId="0BF5C92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(d)</w:t>
      </w:r>
      <w:r>
        <w:rPr>
          <w:rFonts w:ascii="Arial" w:hAnsi="Arial" w:cs="Arial"/>
          <w:lang w:val="en-US"/>
        </w:rPr>
        <w:tab/>
      </w:r>
      <w:r w:rsidRPr="005E009F">
        <w:rPr>
          <w:rFonts w:ascii="Arial" w:hAnsi="Arial" w:cs="Arial"/>
          <w:lang w:val="en-US"/>
        </w:rPr>
        <w:t>an agreed timeframe for the actions to be completed.</w:t>
      </w:r>
    </w:p>
    <w:p w14:paraId="2622E702" w14:textId="77777777" w:rsidR="005E009F" w:rsidRDefault="005E009F" w:rsidP="005E009F">
      <w:pPr>
        <w:tabs>
          <w:tab w:val="left" w:pos="709"/>
          <w:tab w:val="left" w:pos="1418"/>
          <w:tab w:val="left" w:pos="9026"/>
        </w:tabs>
        <w:spacing w:before="2"/>
        <w:ind w:left="709" w:right="-46" w:hanging="709"/>
        <w:rPr>
          <w:rFonts w:ascii="Arial" w:hAnsi="Arial" w:cs="Arial"/>
          <w:lang w:val="en-US"/>
        </w:rPr>
      </w:pPr>
    </w:p>
    <w:p w14:paraId="2A6A1AFE" w14:textId="312297EF" w:rsidR="005E009F" w:rsidRPr="005E009F" w:rsidRDefault="005E009F" w:rsidP="005E009F">
      <w:pPr>
        <w:tabs>
          <w:tab w:val="left" w:pos="709"/>
          <w:tab w:val="left" w:pos="9026"/>
        </w:tabs>
        <w:spacing w:before="2"/>
        <w:ind w:right="-46"/>
        <w:rPr>
          <w:rFonts w:ascii="Arial" w:hAnsi="Arial" w:cs="Arial"/>
        </w:rPr>
      </w:pPr>
      <w:r>
        <w:rPr>
          <w:rFonts w:ascii="Arial" w:hAnsi="Arial" w:cs="Arial"/>
        </w:rPr>
        <w:t>(</w:t>
      </w:r>
      <w:r w:rsidRPr="005E009F">
        <w:rPr>
          <w:rFonts w:ascii="Arial" w:hAnsi="Arial" w:cs="Arial"/>
        </w:rPr>
        <w:t>8</w:t>
      </w:r>
      <w:r>
        <w:rPr>
          <w:rFonts w:ascii="Arial" w:hAnsi="Arial" w:cs="Arial"/>
        </w:rPr>
        <w:t>)</w:t>
      </w:r>
      <w:r w:rsidRPr="005E009F">
        <w:rPr>
          <w:rFonts w:ascii="Arial" w:hAnsi="Arial" w:cs="Arial"/>
        </w:rPr>
        <w:tab/>
        <w:t>Report provided to Complaints Committee</w:t>
      </w:r>
    </w:p>
    <w:p w14:paraId="10D5B85A" w14:textId="720E1581" w:rsidR="005E009F" w:rsidRDefault="005E009F" w:rsidP="005E009F">
      <w:pPr>
        <w:tabs>
          <w:tab w:val="left" w:pos="709"/>
          <w:tab w:val="left" w:pos="1418"/>
          <w:tab w:val="left" w:pos="9026"/>
        </w:tabs>
        <w:spacing w:before="2"/>
        <w:ind w:left="1418" w:right="-46" w:hanging="709"/>
        <w:rPr>
          <w:rFonts w:ascii="Arial" w:hAnsi="Arial" w:cs="Arial"/>
          <w:lang w:val="en-US"/>
        </w:rPr>
      </w:pPr>
    </w:p>
    <w:p w14:paraId="2E28EFF7" w14:textId="0253407D"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8.1</w:t>
      </w:r>
      <w:r>
        <w:rPr>
          <w:rFonts w:ascii="Arial" w:hAnsi="Arial" w:cs="Arial"/>
          <w:lang w:val="en-US"/>
        </w:rPr>
        <w:tab/>
      </w:r>
      <w:r w:rsidRPr="005E009F">
        <w:rPr>
          <w:rFonts w:ascii="Arial" w:hAnsi="Arial" w:cs="Arial"/>
          <w:lang w:val="en-US"/>
        </w:rPr>
        <w:t xml:space="preserve">The Behaviour Complaints Officer must as soon as possible provide a </w:t>
      </w:r>
      <w:r w:rsidRPr="005E009F">
        <w:rPr>
          <w:rFonts w:ascii="Arial" w:hAnsi="Arial" w:cs="Arial"/>
          <w:b/>
          <w:bCs/>
          <w:lang w:val="en-US"/>
        </w:rPr>
        <w:t>confidential</w:t>
      </w:r>
      <w:r w:rsidRPr="005E009F">
        <w:rPr>
          <w:rFonts w:ascii="Arial" w:hAnsi="Arial" w:cs="Arial"/>
          <w:lang w:val="en-US"/>
        </w:rPr>
        <w:t xml:space="preserve"> report to the Complaints Committee including:</w:t>
      </w:r>
    </w:p>
    <w:p w14:paraId="738AB211" w14:textId="77777777" w:rsidR="005E009F" w:rsidRPr="005E009F" w:rsidRDefault="005E009F" w:rsidP="005E009F">
      <w:pPr>
        <w:tabs>
          <w:tab w:val="left" w:pos="709"/>
          <w:tab w:val="left" w:pos="1418"/>
          <w:tab w:val="left" w:pos="9026"/>
        </w:tabs>
        <w:spacing w:before="2"/>
        <w:ind w:left="1418" w:right="-46" w:hanging="709"/>
        <w:rPr>
          <w:rFonts w:ascii="Arial" w:hAnsi="Arial" w:cs="Arial"/>
          <w:lang w:val="en-US"/>
        </w:rPr>
      </w:pPr>
    </w:p>
    <w:p w14:paraId="2ADE2020" w14:textId="4B5DB125"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5E009F">
        <w:rPr>
          <w:rFonts w:ascii="Arial" w:hAnsi="Arial" w:cs="Arial"/>
          <w:lang w:val="en-US"/>
        </w:rPr>
        <w:t xml:space="preserve">a copy of the </w:t>
      </w:r>
      <w:proofErr w:type="gramStart"/>
      <w:r w:rsidRPr="005E009F">
        <w:rPr>
          <w:rFonts w:ascii="Arial" w:hAnsi="Arial" w:cs="Arial"/>
          <w:lang w:val="en-US"/>
        </w:rPr>
        <w:t>Complaint;</w:t>
      </w:r>
      <w:proofErr w:type="gramEnd"/>
      <w:r w:rsidRPr="005E009F">
        <w:rPr>
          <w:rFonts w:ascii="Arial" w:hAnsi="Arial" w:cs="Arial"/>
          <w:lang w:val="en-US"/>
        </w:rPr>
        <w:t xml:space="preserve"> </w:t>
      </w:r>
    </w:p>
    <w:p w14:paraId="26833F79"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1426C240" w14:textId="5B0B6E11"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5E009F">
        <w:rPr>
          <w:rFonts w:ascii="Arial" w:hAnsi="Arial" w:cs="Arial"/>
          <w:lang w:val="en-US"/>
        </w:rPr>
        <w:t xml:space="preserve">the Report of the Investigator together with the evidence received by the Investigator and any submissions or other communications from the </w:t>
      </w:r>
      <w:proofErr w:type="gramStart"/>
      <w:r w:rsidRPr="005E009F">
        <w:rPr>
          <w:rFonts w:ascii="Arial" w:hAnsi="Arial" w:cs="Arial"/>
          <w:lang w:val="en-US"/>
        </w:rPr>
        <w:t>parties;</w:t>
      </w:r>
      <w:proofErr w:type="gramEnd"/>
    </w:p>
    <w:p w14:paraId="2DF6DB0E"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723E7EB3" w14:textId="6029E35B"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(c)</w:t>
      </w:r>
      <w:r>
        <w:rPr>
          <w:rFonts w:ascii="Arial" w:hAnsi="Arial" w:cs="Arial"/>
          <w:lang w:val="en-US"/>
        </w:rPr>
        <w:tab/>
      </w:r>
      <w:r w:rsidRPr="005E009F">
        <w:rPr>
          <w:rFonts w:ascii="Arial" w:hAnsi="Arial" w:cs="Arial"/>
          <w:lang w:val="en-US"/>
        </w:rPr>
        <w:t xml:space="preserve">a recommendation on the question whether or not a behaviour breach has </w:t>
      </w:r>
      <w:proofErr w:type="gramStart"/>
      <w:r w:rsidRPr="005E009F">
        <w:rPr>
          <w:rFonts w:ascii="Arial" w:hAnsi="Arial" w:cs="Arial"/>
          <w:lang w:val="en-US"/>
        </w:rPr>
        <w:t>occurred;</w:t>
      </w:r>
      <w:proofErr w:type="gramEnd"/>
    </w:p>
    <w:p w14:paraId="628F9854"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39D3BFBC" w14:textId="604BCC4A"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(d)</w:t>
      </w:r>
      <w:r>
        <w:rPr>
          <w:rFonts w:ascii="Arial" w:hAnsi="Arial" w:cs="Arial"/>
          <w:lang w:val="en-US"/>
        </w:rPr>
        <w:tab/>
      </w:r>
      <w:r w:rsidRPr="005E009F">
        <w:rPr>
          <w:rFonts w:ascii="Arial" w:hAnsi="Arial" w:cs="Arial"/>
          <w:lang w:val="en-US"/>
        </w:rPr>
        <w:t xml:space="preserve">a recommendation as to whether any and if </w:t>
      </w:r>
      <w:proofErr w:type="gramStart"/>
      <w:r w:rsidRPr="005E009F">
        <w:rPr>
          <w:rFonts w:ascii="Arial" w:hAnsi="Arial" w:cs="Arial"/>
          <w:lang w:val="en-US"/>
        </w:rPr>
        <w:t>so</w:t>
      </w:r>
      <w:proofErr w:type="gramEnd"/>
      <w:r w:rsidRPr="005E009F">
        <w:rPr>
          <w:rFonts w:ascii="Arial" w:hAnsi="Arial" w:cs="Arial"/>
          <w:lang w:val="en-US"/>
        </w:rPr>
        <w:t xml:space="preserve"> what further action is required; and</w:t>
      </w:r>
    </w:p>
    <w:p w14:paraId="7ABCED2B" w14:textId="3CE37A31" w:rsidR="005E009F" w:rsidRDefault="005E009F" w:rsidP="005E009F">
      <w:pPr>
        <w:tabs>
          <w:tab w:val="left" w:pos="709"/>
          <w:tab w:val="left" w:pos="1418"/>
          <w:tab w:val="left" w:pos="9026"/>
        </w:tabs>
        <w:spacing w:before="2"/>
        <w:ind w:left="2149" w:right="-46" w:hanging="709"/>
        <w:rPr>
          <w:rFonts w:ascii="Arial" w:hAnsi="Arial" w:cs="Arial"/>
          <w:lang w:val="en-US"/>
        </w:rPr>
      </w:pPr>
    </w:p>
    <w:p w14:paraId="7DD36F1B" w14:textId="51B7B5C6" w:rsidR="005E009F" w:rsidRDefault="005E009F" w:rsidP="005E009F">
      <w:pPr>
        <w:tabs>
          <w:tab w:val="left" w:pos="709"/>
          <w:tab w:val="left" w:pos="1418"/>
          <w:tab w:val="left" w:pos="9026"/>
        </w:tabs>
        <w:spacing w:before="2"/>
        <w:ind w:left="2149" w:right="-46" w:hanging="709"/>
        <w:rPr>
          <w:rFonts w:ascii="Arial" w:hAnsi="Arial" w:cs="Arial"/>
          <w:lang w:val="en-US"/>
        </w:rPr>
      </w:pPr>
    </w:p>
    <w:p w14:paraId="0FC55695" w14:textId="77777777" w:rsidR="007133E8" w:rsidRDefault="007133E8" w:rsidP="005E009F">
      <w:pPr>
        <w:tabs>
          <w:tab w:val="left" w:pos="709"/>
          <w:tab w:val="left" w:pos="1418"/>
          <w:tab w:val="left" w:pos="9026"/>
        </w:tabs>
        <w:spacing w:before="2"/>
        <w:ind w:left="2149" w:right="-46" w:hanging="709"/>
        <w:rPr>
          <w:rFonts w:ascii="Arial" w:hAnsi="Arial" w:cs="Arial"/>
          <w:lang w:val="en-US"/>
        </w:rPr>
      </w:pPr>
    </w:p>
    <w:p w14:paraId="2D15A699" w14:textId="77777777"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p>
    <w:p w14:paraId="4904F936" w14:textId="0BE20085" w:rsidR="005E009F" w:rsidRPr="005E009F" w:rsidRDefault="005E009F" w:rsidP="005E009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(e)</w:t>
      </w:r>
      <w:r>
        <w:rPr>
          <w:rFonts w:ascii="Arial" w:hAnsi="Arial" w:cs="Arial"/>
          <w:lang w:val="en-US"/>
        </w:rPr>
        <w:tab/>
      </w:r>
      <w:r w:rsidRPr="005E009F">
        <w:rPr>
          <w:rFonts w:ascii="Arial" w:hAnsi="Arial" w:cs="Arial"/>
          <w:lang w:val="en-US"/>
        </w:rPr>
        <w:t>if further action is required, a recommendation must be provided to the Complaints Committee on an action plan to address the behaviour of the person to whom the Complaint relates.</w:t>
      </w:r>
    </w:p>
    <w:p w14:paraId="215BFAA3" w14:textId="60AB13F5" w:rsidR="005E009F" w:rsidRDefault="005E009F" w:rsidP="005E009F">
      <w:pPr>
        <w:tabs>
          <w:tab w:val="left" w:pos="709"/>
          <w:tab w:val="left" w:pos="1418"/>
          <w:tab w:val="left" w:pos="9026"/>
        </w:tabs>
        <w:spacing w:before="2"/>
        <w:ind w:left="1418" w:right="-46" w:hanging="709"/>
        <w:rPr>
          <w:rFonts w:ascii="Arial" w:hAnsi="Arial" w:cs="Arial"/>
          <w:lang w:val="en-US"/>
        </w:rPr>
      </w:pPr>
    </w:p>
    <w:p w14:paraId="1E29888E" w14:textId="4E460340" w:rsidR="005E009F" w:rsidRDefault="00E936CB" w:rsidP="00E936CB">
      <w:pPr>
        <w:tabs>
          <w:tab w:val="left" w:pos="709"/>
          <w:tab w:val="left" w:pos="1418"/>
          <w:tab w:val="left" w:pos="9026"/>
        </w:tabs>
        <w:spacing w:before="2"/>
        <w:ind w:left="709" w:right="-46" w:hanging="709"/>
        <w:rPr>
          <w:rFonts w:ascii="Arial" w:hAnsi="Arial" w:cs="Arial"/>
          <w:lang w:val="en-US"/>
        </w:rPr>
      </w:pPr>
      <w:r>
        <w:rPr>
          <w:rFonts w:ascii="Arial" w:hAnsi="Arial" w:cs="Arial"/>
          <w:lang w:val="en-US"/>
        </w:rPr>
        <w:t>(9)</w:t>
      </w:r>
      <w:r>
        <w:rPr>
          <w:rFonts w:ascii="Arial" w:hAnsi="Arial" w:cs="Arial"/>
          <w:lang w:val="en-US"/>
        </w:rPr>
        <w:tab/>
        <w:t>Complaints Committee finding</w:t>
      </w:r>
    </w:p>
    <w:p w14:paraId="6EF7932D" w14:textId="2AD618E4" w:rsidR="00E936CB" w:rsidRDefault="00E936CB" w:rsidP="00E936CB">
      <w:pPr>
        <w:tabs>
          <w:tab w:val="left" w:pos="709"/>
          <w:tab w:val="left" w:pos="1418"/>
          <w:tab w:val="left" w:pos="9026"/>
        </w:tabs>
        <w:spacing w:before="2"/>
        <w:ind w:left="709" w:right="-46" w:hanging="709"/>
        <w:rPr>
          <w:rFonts w:ascii="Arial" w:hAnsi="Arial" w:cs="Arial"/>
          <w:lang w:val="en-US"/>
        </w:rPr>
      </w:pPr>
    </w:p>
    <w:p w14:paraId="631928F3" w14:textId="320A6213"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9.1</w:t>
      </w:r>
      <w:r>
        <w:rPr>
          <w:rFonts w:ascii="Arial" w:hAnsi="Arial" w:cs="Arial"/>
          <w:lang w:val="en-US"/>
        </w:rPr>
        <w:tab/>
      </w:r>
      <w:r w:rsidRPr="00E936CB">
        <w:rPr>
          <w:rFonts w:ascii="Arial" w:hAnsi="Arial" w:cs="Arial"/>
          <w:lang w:val="en-US"/>
        </w:rPr>
        <w:t xml:space="preserve">The Complaints Committee must not make a finding that a </w:t>
      </w:r>
      <w:proofErr w:type="spellStart"/>
      <w:r w:rsidR="007133E8" w:rsidRPr="00E936CB">
        <w:rPr>
          <w:rFonts w:ascii="Arial" w:hAnsi="Arial" w:cs="Arial"/>
          <w:lang w:val="en-US"/>
        </w:rPr>
        <w:t>Behaviour</w:t>
      </w:r>
      <w:proofErr w:type="spellEnd"/>
      <w:r w:rsidR="007133E8" w:rsidRPr="00E936CB">
        <w:rPr>
          <w:rFonts w:ascii="Arial" w:hAnsi="Arial" w:cs="Arial"/>
          <w:lang w:val="en-US"/>
        </w:rPr>
        <w:t xml:space="preserve"> Breach </w:t>
      </w:r>
      <w:r w:rsidRPr="00E936CB">
        <w:rPr>
          <w:rFonts w:ascii="Arial" w:hAnsi="Arial" w:cs="Arial"/>
          <w:lang w:val="en-US"/>
        </w:rPr>
        <w:t xml:space="preserve">has occurred without the respondent first having been given a reasonable opportunity to be heard. The Complaints Committee may accept compliance with clause </w:t>
      </w:r>
      <w:r w:rsidR="007133E8">
        <w:rPr>
          <w:rFonts w:ascii="Arial" w:hAnsi="Arial" w:cs="Arial"/>
          <w:lang w:val="en-US"/>
        </w:rPr>
        <w:t>6</w:t>
      </w:r>
      <w:r w:rsidRPr="00E936CB">
        <w:rPr>
          <w:rFonts w:ascii="Arial" w:hAnsi="Arial" w:cs="Arial"/>
          <w:lang w:val="en-US"/>
        </w:rPr>
        <w:t>.1 of this Policy as provision of a reasonable opportunity to be heard.</w:t>
      </w:r>
    </w:p>
    <w:p w14:paraId="5744E418"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08EF4331" w14:textId="3E04ACEF"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9.2</w:t>
      </w:r>
      <w:r>
        <w:rPr>
          <w:rFonts w:ascii="Arial" w:hAnsi="Arial" w:cs="Arial"/>
          <w:lang w:val="en-US"/>
        </w:rPr>
        <w:tab/>
      </w:r>
      <w:r w:rsidRPr="00E936CB">
        <w:rPr>
          <w:rFonts w:ascii="Arial" w:hAnsi="Arial" w:cs="Arial"/>
          <w:lang w:val="en-US"/>
        </w:rPr>
        <w:t xml:space="preserve">A finding that the alleged </w:t>
      </w:r>
      <w:proofErr w:type="spellStart"/>
      <w:r w:rsidR="007133E8" w:rsidRPr="00E936CB">
        <w:rPr>
          <w:rFonts w:ascii="Arial" w:hAnsi="Arial" w:cs="Arial"/>
          <w:lang w:val="en-US"/>
        </w:rPr>
        <w:t>Behaviour</w:t>
      </w:r>
      <w:proofErr w:type="spellEnd"/>
      <w:r w:rsidR="007133E8" w:rsidRPr="00E936CB">
        <w:rPr>
          <w:rFonts w:ascii="Arial" w:hAnsi="Arial" w:cs="Arial"/>
          <w:lang w:val="en-US"/>
        </w:rPr>
        <w:t xml:space="preserve"> Breach </w:t>
      </w:r>
      <w:r w:rsidRPr="00E936CB">
        <w:rPr>
          <w:rFonts w:ascii="Arial" w:hAnsi="Arial" w:cs="Arial"/>
          <w:lang w:val="en-US"/>
        </w:rPr>
        <w:t>has occurred must be based on evidence from which it may be concluded that it is more likely that the breach occurred than that it did not occur.</w:t>
      </w:r>
    </w:p>
    <w:p w14:paraId="5DF15370"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0E1AE913" w14:textId="2E108862"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9.3</w:t>
      </w:r>
      <w:r>
        <w:rPr>
          <w:rFonts w:ascii="Arial" w:hAnsi="Arial" w:cs="Arial"/>
          <w:lang w:val="en-US"/>
        </w:rPr>
        <w:tab/>
      </w:r>
      <w:r w:rsidRPr="00E936CB">
        <w:rPr>
          <w:rFonts w:ascii="Arial" w:hAnsi="Arial" w:cs="Arial"/>
          <w:lang w:val="en-US"/>
        </w:rPr>
        <w:t>If the Complaints Committee makes a finding that the alleged breach has occurred, it may resolve to –</w:t>
      </w:r>
    </w:p>
    <w:p w14:paraId="396C3B45"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082A96D8" w14:textId="4CC5CBBA"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E936CB">
        <w:rPr>
          <w:rFonts w:ascii="Arial" w:hAnsi="Arial" w:cs="Arial"/>
          <w:lang w:val="en-US"/>
        </w:rPr>
        <w:t>take no further action; or</w:t>
      </w:r>
    </w:p>
    <w:p w14:paraId="64E98899"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6E2A5542" w14:textId="602E0226"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E936CB">
        <w:rPr>
          <w:rFonts w:ascii="Arial" w:hAnsi="Arial" w:cs="Arial"/>
          <w:lang w:val="en-US"/>
        </w:rPr>
        <w:t>prepare and implement an action plan recommended by the Investigator with or without modifications as it thinks fit.</w:t>
      </w:r>
    </w:p>
    <w:p w14:paraId="728599E6" w14:textId="674A6646" w:rsidR="00E936CB" w:rsidRDefault="00E936CB" w:rsidP="00E936CB">
      <w:pPr>
        <w:tabs>
          <w:tab w:val="left" w:pos="709"/>
          <w:tab w:val="left" w:pos="1418"/>
          <w:tab w:val="left" w:pos="9026"/>
        </w:tabs>
        <w:spacing w:before="2"/>
        <w:ind w:left="1418" w:right="-46" w:hanging="709"/>
        <w:rPr>
          <w:rFonts w:ascii="Arial" w:hAnsi="Arial" w:cs="Arial"/>
          <w:lang w:val="en-US"/>
        </w:rPr>
      </w:pPr>
    </w:p>
    <w:p w14:paraId="554DEC8F" w14:textId="693CAAF8"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9.4</w:t>
      </w:r>
      <w:r>
        <w:rPr>
          <w:rFonts w:ascii="Arial" w:hAnsi="Arial" w:cs="Arial"/>
          <w:lang w:val="en-US"/>
        </w:rPr>
        <w:tab/>
      </w:r>
      <w:r w:rsidRPr="00E936CB">
        <w:rPr>
          <w:rFonts w:ascii="Arial" w:hAnsi="Arial" w:cs="Arial"/>
          <w:lang w:val="en-US"/>
        </w:rPr>
        <w:t>Based on the Investigator’s Report, the evidence and any further comments or submissions by the parties, the Complaints Committee may:</w:t>
      </w:r>
    </w:p>
    <w:p w14:paraId="29791EFD"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26A69F1C" w14:textId="343C4871"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E936CB">
        <w:rPr>
          <w:rFonts w:ascii="Arial" w:hAnsi="Arial" w:cs="Arial"/>
          <w:lang w:val="en-US"/>
        </w:rPr>
        <w:t>dismiss the Complaint in accordance with clause 13 of this Policy; or</w:t>
      </w:r>
    </w:p>
    <w:p w14:paraId="6132CEC9"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7533D826" w14:textId="6B1E19C9"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E936CB">
        <w:rPr>
          <w:rFonts w:ascii="Arial" w:hAnsi="Arial" w:cs="Arial"/>
          <w:lang w:val="en-US"/>
        </w:rPr>
        <w:t>find that the alleged breach has occurred; or</w:t>
      </w:r>
    </w:p>
    <w:p w14:paraId="60F80F8E"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2779AE34" w14:textId="53F1D278"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(c)</w:t>
      </w:r>
      <w:r>
        <w:rPr>
          <w:rFonts w:ascii="Arial" w:hAnsi="Arial" w:cs="Arial"/>
          <w:lang w:val="en-US"/>
        </w:rPr>
        <w:tab/>
      </w:r>
      <w:r w:rsidRPr="00E936CB">
        <w:rPr>
          <w:rFonts w:ascii="Arial" w:hAnsi="Arial" w:cs="Arial"/>
          <w:lang w:val="en-US"/>
        </w:rPr>
        <w:t>find that the alleged breach has not occurred; or</w:t>
      </w:r>
    </w:p>
    <w:p w14:paraId="021CBEC9"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23CFD9D9" w14:textId="4E561A8A"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(d)</w:t>
      </w:r>
      <w:r>
        <w:rPr>
          <w:rFonts w:ascii="Arial" w:hAnsi="Arial" w:cs="Arial"/>
          <w:lang w:val="en-US"/>
        </w:rPr>
        <w:tab/>
      </w:r>
      <w:r w:rsidRPr="00E936CB">
        <w:rPr>
          <w:rFonts w:ascii="Arial" w:hAnsi="Arial" w:cs="Arial"/>
          <w:lang w:val="en-US"/>
        </w:rPr>
        <w:t>if the finding is that the breach has occurred, decide that no further action is required; or</w:t>
      </w:r>
    </w:p>
    <w:p w14:paraId="77E50F7B"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298FD4A0" w14:textId="344F1FD0"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(e)</w:t>
      </w:r>
      <w:r>
        <w:rPr>
          <w:rFonts w:ascii="Arial" w:hAnsi="Arial" w:cs="Arial"/>
          <w:lang w:val="en-US"/>
        </w:rPr>
        <w:tab/>
      </w:r>
      <w:r w:rsidRPr="00E936CB">
        <w:rPr>
          <w:rFonts w:ascii="Arial" w:hAnsi="Arial" w:cs="Arial"/>
          <w:lang w:val="en-US"/>
        </w:rPr>
        <w:t>if the finding is that a breach has occurred, decide that further action is required and consider the adoption of an action plan; or</w:t>
      </w:r>
    </w:p>
    <w:p w14:paraId="0DDCCA2E"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6A450832" w14:textId="2D21A028"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(f)</w:t>
      </w:r>
      <w:r>
        <w:rPr>
          <w:rFonts w:ascii="Arial" w:hAnsi="Arial" w:cs="Arial"/>
          <w:lang w:val="en-US"/>
        </w:rPr>
        <w:tab/>
      </w:r>
      <w:r w:rsidRPr="00E936CB">
        <w:rPr>
          <w:rFonts w:ascii="Arial" w:hAnsi="Arial" w:cs="Arial"/>
          <w:lang w:val="en-US"/>
        </w:rPr>
        <w:t xml:space="preserve">adopt an action plan to address the </w:t>
      </w:r>
      <w:proofErr w:type="spellStart"/>
      <w:r w:rsidRPr="00E936CB">
        <w:rPr>
          <w:rFonts w:ascii="Arial" w:hAnsi="Arial" w:cs="Arial"/>
          <w:lang w:val="en-US"/>
        </w:rPr>
        <w:t>behaviour</w:t>
      </w:r>
      <w:proofErr w:type="spellEnd"/>
      <w:r w:rsidRPr="00E936CB">
        <w:rPr>
          <w:rFonts w:ascii="Arial" w:hAnsi="Arial" w:cs="Arial"/>
          <w:lang w:val="en-US"/>
        </w:rPr>
        <w:t xml:space="preserve"> of the </w:t>
      </w:r>
      <w:r w:rsidR="007133E8" w:rsidRPr="00E936CB">
        <w:rPr>
          <w:rFonts w:ascii="Arial" w:hAnsi="Arial" w:cs="Arial"/>
          <w:lang w:val="en-US"/>
        </w:rPr>
        <w:t>Respondent</w:t>
      </w:r>
      <w:r w:rsidRPr="00E936CB">
        <w:rPr>
          <w:rFonts w:ascii="Arial" w:hAnsi="Arial" w:cs="Arial"/>
          <w:lang w:val="en-US"/>
        </w:rPr>
        <w:t>.</w:t>
      </w:r>
    </w:p>
    <w:p w14:paraId="75585CEC"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59F1C61D" w14:textId="2D09580D"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9.5</w:t>
      </w:r>
      <w:r>
        <w:rPr>
          <w:rFonts w:ascii="Arial" w:hAnsi="Arial" w:cs="Arial"/>
          <w:lang w:val="en-US"/>
        </w:rPr>
        <w:tab/>
      </w:r>
      <w:r w:rsidRPr="00E936CB">
        <w:rPr>
          <w:rFonts w:ascii="Arial" w:hAnsi="Arial" w:cs="Arial"/>
          <w:lang w:val="en-US"/>
        </w:rPr>
        <w:t>If the Complaints Committee makes a finding that the alleged breach has occurred, it must give reasons for that finding.</w:t>
      </w:r>
    </w:p>
    <w:p w14:paraId="2C427B73" w14:textId="1B28D54C" w:rsidR="00E936CB" w:rsidRDefault="00E936CB" w:rsidP="00E936CB">
      <w:pPr>
        <w:tabs>
          <w:tab w:val="left" w:pos="709"/>
          <w:tab w:val="left" w:pos="1418"/>
          <w:tab w:val="left" w:pos="9026"/>
        </w:tabs>
        <w:spacing w:before="2"/>
        <w:ind w:left="1418" w:right="-46" w:hanging="709"/>
        <w:rPr>
          <w:rFonts w:ascii="Arial" w:hAnsi="Arial" w:cs="Arial"/>
          <w:lang w:val="en-US"/>
        </w:rPr>
      </w:pPr>
    </w:p>
    <w:p w14:paraId="088B7F8B" w14:textId="6AA8B8CB" w:rsidR="00E27277" w:rsidRDefault="00E27277" w:rsidP="00E936CB">
      <w:pPr>
        <w:tabs>
          <w:tab w:val="left" w:pos="709"/>
          <w:tab w:val="left" w:pos="1418"/>
          <w:tab w:val="left" w:pos="9026"/>
        </w:tabs>
        <w:spacing w:before="2"/>
        <w:ind w:left="1418" w:right="-46" w:hanging="709"/>
        <w:rPr>
          <w:rFonts w:ascii="Arial" w:hAnsi="Arial" w:cs="Arial"/>
          <w:lang w:val="en-US"/>
        </w:rPr>
      </w:pPr>
    </w:p>
    <w:p w14:paraId="65C63C44" w14:textId="0102F03F" w:rsidR="00E27277" w:rsidRDefault="00E27277" w:rsidP="00E936CB">
      <w:pPr>
        <w:tabs>
          <w:tab w:val="left" w:pos="709"/>
          <w:tab w:val="left" w:pos="1418"/>
          <w:tab w:val="left" w:pos="9026"/>
        </w:tabs>
        <w:spacing w:before="2"/>
        <w:ind w:left="1418" w:right="-46" w:hanging="709"/>
        <w:rPr>
          <w:rFonts w:ascii="Arial" w:hAnsi="Arial" w:cs="Arial"/>
          <w:lang w:val="en-US"/>
        </w:rPr>
      </w:pPr>
    </w:p>
    <w:p w14:paraId="68C757CF" w14:textId="42807F82" w:rsidR="00E27277" w:rsidRDefault="00E27277" w:rsidP="00E936CB">
      <w:pPr>
        <w:tabs>
          <w:tab w:val="left" w:pos="709"/>
          <w:tab w:val="left" w:pos="1418"/>
          <w:tab w:val="left" w:pos="9026"/>
        </w:tabs>
        <w:spacing w:before="2"/>
        <w:ind w:left="1418" w:right="-46" w:hanging="709"/>
        <w:rPr>
          <w:rFonts w:ascii="Arial" w:hAnsi="Arial" w:cs="Arial"/>
          <w:lang w:val="en-US"/>
        </w:rPr>
      </w:pPr>
    </w:p>
    <w:p w14:paraId="56A88554" w14:textId="77777777" w:rsidR="00E27277" w:rsidRDefault="00E27277" w:rsidP="00E936CB">
      <w:pPr>
        <w:tabs>
          <w:tab w:val="left" w:pos="709"/>
          <w:tab w:val="left" w:pos="1418"/>
          <w:tab w:val="left" w:pos="9026"/>
        </w:tabs>
        <w:spacing w:before="2"/>
        <w:ind w:left="1418" w:right="-46" w:hanging="709"/>
        <w:rPr>
          <w:rFonts w:ascii="Arial" w:hAnsi="Arial" w:cs="Arial"/>
          <w:lang w:val="en-US"/>
        </w:rPr>
      </w:pPr>
    </w:p>
    <w:p w14:paraId="0CAE1343" w14:textId="4098758A" w:rsidR="00E936CB" w:rsidRDefault="0088730F" w:rsidP="00E936CB">
      <w:pPr>
        <w:tabs>
          <w:tab w:val="left" w:pos="709"/>
          <w:tab w:val="left" w:pos="1418"/>
          <w:tab w:val="left" w:pos="9026"/>
        </w:tabs>
        <w:spacing w:before="2"/>
        <w:ind w:left="709" w:right="-46" w:hanging="709"/>
        <w:rPr>
          <w:rFonts w:ascii="Arial" w:hAnsi="Arial" w:cs="Arial"/>
          <w:lang w:val="en-US"/>
        </w:rPr>
      </w:pPr>
      <w:r>
        <w:rPr>
          <w:rFonts w:ascii="Arial" w:hAnsi="Arial" w:cs="Arial"/>
          <w:lang w:val="en-US"/>
        </w:rPr>
        <w:lastRenderedPageBreak/>
        <w:t>(</w:t>
      </w:r>
      <w:r w:rsidR="00E936CB">
        <w:rPr>
          <w:rFonts w:ascii="Arial" w:hAnsi="Arial" w:cs="Arial"/>
          <w:lang w:val="en-US"/>
        </w:rPr>
        <w:t>10</w:t>
      </w:r>
      <w:r>
        <w:rPr>
          <w:rFonts w:ascii="Arial" w:hAnsi="Arial" w:cs="Arial"/>
          <w:lang w:val="en-US"/>
        </w:rPr>
        <w:t>)</w:t>
      </w:r>
      <w:r w:rsidR="00E936CB">
        <w:rPr>
          <w:rFonts w:ascii="Arial" w:hAnsi="Arial" w:cs="Arial"/>
          <w:lang w:val="en-US"/>
        </w:rPr>
        <w:tab/>
        <w:t>Behaviour Complaints Officer acting on Complaints Committee finding</w:t>
      </w:r>
    </w:p>
    <w:p w14:paraId="42D27E05" w14:textId="20396547" w:rsidR="00E936CB" w:rsidRDefault="00E936CB" w:rsidP="00E936CB">
      <w:pPr>
        <w:tabs>
          <w:tab w:val="left" w:pos="709"/>
          <w:tab w:val="left" w:pos="1418"/>
          <w:tab w:val="left" w:pos="9026"/>
        </w:tabs>
        <w:spacing w:before="2"/>
        <w:ind w:left="709" w:right="-46" w:hanging="709"/>
        <w:rPr>
          <w:rFonts w:ascii="Arial" w:hAnsi="Arial" w:cs="Arial"/>
          <w:lang w:val="en-US"/>
        </w:rPr>
      </w:pPr>
    </w:p>
    <w:p w14:paraId="6D381023" w14:textId="56EFFF04" w:rsidR="00E936CB" w:rsidRPr="00E936CB" w:rsidRDefault="00E936CB" w:rsidP="00E936CB">
      <w:pPr>
        <w:tabs>
          <w:tab w:val="left" w:pos="709"/>
          <w:tab w:val="left" w:pos="1418"/>
          <w:tab w:val="left" w:pos="9026"/>
        </w:tabs>
        <w:spacing w:before="2"/>
        <w:ind w:left="709" w:right="-46"/>
        <w:rPr>
          <w:rFonts w:ascii="Arial" w:hAnsi="Arial" w:cs="Arial"/>
          <w:lang w:val="en-US"/>
        </w:rPr>
      </w:pPr>
      <w:r w:rsidRPr="00E936CB">
        <w:rPr>
          <w:rFonts w:ascii="Arial" w:hAnsi="Arial" w:cs="Arial"/>
          <w:lang w:val="en-US"/>
        </w:rPr>
        <w:t>When the Complaints Committee makes a finding in relation to a Complaint, the Behaviour Complaints Officer must give the complainant and the respondent written notice of</w:t>
      </w:r>
      <w:r>
        <w:rPr>
          <w:rFonts w:ascii="Arial" w:hAnsi="Arial" w:cs="Arial"/>
          <w:lang w:val="en-US"/>
        </w:rPr>
        <w:t>:</w:t>
      </w:r>
    </w:p>
    <w:p w14:paraId="1AD00C4C" w14:textId="77777777"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p>
    <w:p w14:paraId="3A748392" w14:textId="317A0370"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E936CB">
        <w:rPr>
          <w:rFonts w:ascii="Arial" w:hAnsi="Arial" w:cs="Arial"/>
          <w:lang w:val="en-US"/>
        </w:rPr>
        <w:t>the finding and the reasons for the finding; and</w:t>
      </w:r>
    </w:p>
    <w:p w14:paraId="22E84837" w14:textId="77777777"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p>
    <w:p w14:paraId="54EF1801" w14:textId="6138A52D" w:rsidR="00E936CB" w:rsidRPr="005E009F"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E936CB">
        <w:rPr>
          <w:rFonts w:ascii="Arial" w:hAnsi="Arial" w:cs="Arial"/>
          <w:lang w:val="en-US"/>
        </w:rPr>
        <w:t xml:space="preserve">if the finding is that the alleged breach has occurred, the Complaints Committee’s decision on the course of action to be taken including the options in clause </w:t>
      </w:r>
      <w:r w:rsidR="00482B6C">
        <w:rPr>
          <w:rFonts w:ascii="Arial" w:hAnsi="Arial" w:cs="Arial"/>
          <w:lang w:val="en-US"/>
        </w:rPr>
        <w:t>7</w:t>
      </w:r>
      <w:r w:rsidRPr="00E936CB">
        <w:rPr>
          <w:rFonts w:ascii="Arial" w:hAnsi="Arial" w:cs="Arial"/>
          <w:lang w:val="en-US"/>
        </w:rPr>
        <w:t>.2 above</w:t>
      </w:r>
      <w:r w:rsidR="00482B6C">
        <w:rPr>
          <w:rFonts w:ascii="Arial" w:hAnsi="Arial" w:cs="Arial"/>
          <w:lang w:val="en-US"/>
        </w:rPr>
        <w:t>.</w:t>
      </w:r>
    </w:p>
    <w:p w14:paraId="440D143A" w14:textId="3FABD371" w:rsidR="00151611" w:rsidRDefault="00151611" w:rsidP="00151611">
      <w:pPr>
        <w:tabs>
          <w:tab w:val="left" w:pos="9026"/>
        </w:tabs>
        <w:spacing w:before="2"/>
        <w:ind w:right="-46"/>
        <w:rPr>
          <w:rFonts w:ascii="Arial" w:hAnsi="Arial" w:cs="Arial"/>
        </w:rPr>
      </w:pPr>
    </w:p>
    <w:p w14:paraId="3DDB7403" w14:textId="7BFFC12F" w:rsidR="00E936CB" w:rsidRPr="00F94F2C" w:rsidRDefault="0088730F" w:rsidP="00E936CB">
      <w:pPr>
        <w:tabs>
          <w:tab w:val="left" w:pos="709"/>
          <w:tab w:val="left" w:pos="1418"/>
          <w:tab w:val="left" w:pos="9026"/>
        </w:tabs>
        <w:spacing w:before="2"/>
        <w:ind w:left="709" w:right="-46" w:hanging="709"/>
        <w:rPr>
          <w:rFonts w:ascii="Arial" w:hAnsi="Arial" w:cs="Arial"/>
        </w:rPr>
      </w:pPr>
      <w:r>
        <w:rPr>
          <w:rFonts w:ascii="Arial" w:hAnsi="Arial" w:cs="Arial"/>
        </w:rPr>
        <w:t>(</w:t>
      </w:r>
      <w:r w:rsidR="00E936CB">
        <w:rPr>
          <w:rFonts w:ascii="Arial" w:hAnsi="Arial" w:cs="Arial"/>
        </w:rPr>
        <w:t>11</w:t>
      </w:r>
      <w:r>
        <w:rPr>
          <w:rFonts w:ascii="Arial" w:hAnsi="Arial" w:cs="Arial"/>
        </w:rPr>
        <w:t>)</w:t>
      </w:r>
      <w:r w:rsidR="00E936CB">
        <w:rPr>
          <w:rFonts w:ascii="Arial" w:hAnsi="Arial" w:cs="Arial"/>
        </w:rPr>
        <w:tab/>
        <w:t>Confidentiality of Complaints</w:t>
      </w:r>
    </w:p>
    <w:p w14:paraId="44CDDA39" w14:textId="134827CB" w:rsidR="00656C9D" w:rsidRDefault="00656C9D" w:rsidP="00656C9D">
      <w:pPr>
        <w:tabs>
          <w:tab w:val="left" w:pos="9026"/>
        </w:tabs>
        <w:spacing w:before="2"/>
        <w:ind w:right="-46"/>
        <w:rPr>
          <w:rStyle w:val="Hyperlink"/>
          <w:rFonts w:cs="Arial"/>
          <w:b/>
          <w:bCs/>
        </w:rPr>
      </w:pPr>
    </w:p>
    <w:p w14:paraId="522B40DB" w14:textId="7E849C98" w:rsidR="00E936CB" w:rsidRDefault="00E936CB" w:rsidP="00E936CB">
      <w:pPr>
        <w:tabs>
          <w:tab w:val="left" w:pos="709"/>
          <w:tab w:val="left" w:pos="1418"/>
          <w:tab w:val="left" w:pos="9026"/>
        </w:tabs>
        <w:spacing w:before="2"/>
        <w:ind w:left="709" w:right="-46"/>
        <w:rPr>
          <w:rFonts w:ascii="Arial" w:hAnsi="Arial" w:cs="Arial"/>
          <w:lang w:val="en-US"/>
        </w:rPr>
      </w:pPr>
      <w:r w:rsidRPr="00E936CB">
        <w:rPr>
          <w:rFonts w:ascii="Arial" w:hAnsi="Arial" w:cs="Arial"/>
          <w:lang w:val="en-US"/>
        </w:rPr>
        <w:t xml:space="preserve">The fact of a Complaint having been made and the details of a Complaint and the processes undertaken in connection with a Complaint including the referral to an Investigator are </w:t>
      </w:r>
      <w:r w:rsidRPr="00E936CB">
        <w:rPr>
          <w:rFonts w:ascii="Arial" w:hAnsi="Arial" w:cs="Arial"/>
          <w:b/>
          <w:bCs/>
          <w:lang w:val="en-US"/>
        </w:rPr>
        <w:t>confidential</w:t>
      </w:r>
      <w:r w:rsidRPr="00E936CB">
        <w:rPr>
          <w:rFonts w:ascii="Arial" w:hAnsi="Arial" w:cs="Arial"/>
          <w:lang w:val="en-US"/>
        </w:rPr>
        <w:t xml:space="preserve"> matters and </w:t>
      </w:r>
      <w:r w:rsidRPr="00E936CB">
        <w:rPr>
          <w:rFonts w:ascii="Arial" w:hAnsi="Arial" w:cs="Arial"/>
          <w:b/>
          <w:bCs/>
          <w:lang w:val="en-US"/>
        </w:rPr>
        <w:t>must</w:t>
      </w:r>
      <w:r w:rsidRPr="00E936CB">
        <w:rPr>
          <w:rFonts w:ascii="Arial" w:hAnsi="Arial" w:cs="Arial"/>
          <w:lang w:val="en-US"/>
        </w:rPr>
        <w:t xml:space="preserve"> not be disclosed unless and until the Complaints Committee has made a formal finding of breach in respect of the Complaint. Whether disclosure is to occur, and if so the manner and extent of disclosure, are to be decided by the Complaints Committee</w:t>
      </w:r>
      <w:r>
        <w:rPr>
          <w:rFonts w:ascii="Arial" w:hAnsi="Arial" w:cs="Arial"/>
          <w:lang w:val="en-US"/>
        </w:rPr>
        <w:t>.</w:t>
      </w:r>
    </w:p>
    <w:p w14:paraId="407869FB" w14:textId="66869846" w:rsidR="00E936CB" w:rsidRDefault="00E936CB" w:rsidP="00E936CB">
      <w:pPr>
        <w:tabs>
          <w:tab w:val="left" w:pos="709"/>
          <w:tab w:val="left" w:pos="1418"/>
          <w:tab w:val="left" w:pos="9026"/>
        </w:tabs>
        <w:spacing w:before="2"/>
        <w:ind w:left="709" w:right="-46"/>
        <w:rPr>
          <w:rFonts w:ascii="Arial" w:hAnsi="Arial" w:cs="Arial"/>
          <w:lang w:val="en-US"/>
        </w:rPr>
      </w:pPr>
    </w:p>
    <w:p w14:paraId="548CAA51" w14:textId="2D76CCCD" w:rsidR="00E936CB" w:rsidRDefault="0088730F" w:rsidP="00E936CB">
      <w:pPr>
        <w:tabs>
          <w:tab w:val="left" w:pos="709"/>
          <w:tab w:val="left" w:pos="1418"/>
          <w:tab w:val="left" w:pos="9026"/>
        </w:tabs>
        <w:spacing w:before="2"/>
        <w:ind w:right="-46"/>
        <w:rPr>
          <w:rFonts w:ascii="Arial" w:hAnsi="Arial" w:cs="Arial"/>
          <w:lang w:val="en-US"/>
        </w:rPr>
      </w:pPr>
      <w:r>
        <w:rPr>
          <w:rFonts w:ascii="Arial" w:hAnsi="Arial" w:cs="Arial"/>
          <w:lang w:val="en-US"/>
        </w:rPr>
        <w:t>(</w:t>
      </w:r>
      <w:r w:rsidR="00E936CB">
        <w:rPr>
          <w:rFonts w:ascii="Arial" w:hAnsi="Arial" w:cs="Arial"/>
          <w:lang w:val="en-US"/>
        </w:rPr>
        <w:t>12</w:t>
      </w:r>
      <w:r>
        <w:rPr>
          <w:rFonts w:ascii="Arial" w:hAnsi="Arial" w:cs="Arial"/>
          <w:lang w:val="en-US"/>
        </w:rPr>
        <w:t>)</w:t>
      </w:r>
      <w:r w:rsidR="00E936CB">
        <w:rPr>
          <w:rFonts w:ascii="Arial" w:hAnsi="Arial" w:cs="Arial"/>
          <w:lang w:val="en-US"/>
        </w:rPr>
        <w:tab/>
        <w:t>Dismissal of Complaint</w:t>
      </w:r>
    </w:p>
    <w:p w14:paraId="78D6D8BC" w14:textId="6545AB51" w:rsidR="00E936CB" w:rsidRDefault="00E936CB" w:rsidP="00E936CB">
      <w:pPr>
        <w:tabs>
          <w:tab w:val="left" w:pos="709"/>
          <w:tab w:val="left" w:pos="1418"/>
          <w:tab w:val="left" w:pos="9026"/>
        </w:tabs>
        <w:spacing w:before="2"/>
        <w:ind w:right="-46"/>
        <w:rPr>
          <w:rFonts w:ascii="Arial" w:hAnsi="Arial" w:cs="Arial"/>
          <w:lang w:val="en-US"/>
        </w:rPr>
      </w:pPr>
    </w:p>
    <w:p w14:paraId="0E0E9E67" w14:textId="2191631C" w:rsidR="00E936CB" w:rsidRPr="00E936CB" w:rsidRDefault="00E936CB" w:rsidP="00E936CB">
      <w:pPr>
        <w:tabs>
          <w:tab w:val="left" w:pos="709"/>
          <w:tab w:val="left" w:pos="1418"/>
          <w:tab w:val="left" w:pos="9026"/>
        </w:tabs>
        <w:spacing w:before="2"/>
        <w:ind w:left="709" w:right="-46"/>
        <w:rPr>
          <w:rFonts w:ascii="Arial" w:hAnsi="Arial" w:cs="Arial"/>
          <w:lang w:val="en-US"/>
        </w:rPr>
      </w:pPr>
      <w:r>
        <w:rPr>
          <w:rFonts w:ascii="Arial" w:hAnsi="Arial" w:cs="Arial"/>
          <w:lang w:val="en-US"/>
        </w:rPr>
        <w:t>12.1</w:t>
      </w:r>
      <w:r>
        <w:rPr>
          <w:rFonts w:ascii="Arial" w:hAnsi="Arial" w:cs="Arial"/>
          <w:lang w:val="en-US"/>
        </w:rPr>
        <w:tab/>
      </w:r>
      <w:r w:rsidRPr="00E936CB">
        <w:rPr>
          <w:rFonts w:ascii="Arial" w:hAnsi="Arial" w:cs="Arial"/>
          <w:lang w:val="en-US"/>
        </w:rPr>
        <w:t>The Complaints Committee must dismiss a Complaint where:</w:t>
      </w:r>
    </w:p>
    <w:p w14:paraId="61DF9268"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59009A70" w14:textId="64860794"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Pr="00E936CB">
        <w:rPr>
          <w:rFonts w:ascii="Arial" w:hAnsi="Arial" w:cs="Arial"/>
          <w:lang w:val="en-US"/>
        </w:rPr>
        <w:t>the behaviour occurred at a council or committee meeting and the behaviour was dealt with at that meeting; and</w:t>
      </w:r>
    </w:p>
    <w:p w14:paraId="0731A1CB"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161899D4" w14:textId="13383C48" w:rsidR="00E936CB" w:rsidRPr="00E936CB" w:rsidRDefault="00E936CB" w:rsidP="00E936CB">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Pr="00E936CB">
        <w:rPr>
          <w:rFonts w:ascii="Arial" w:hAnsi="Arial" w:cs="Arial"/>
          <w:lang w:val="en-US"/>
        </w:rPr>
        <w:t>either:</w:t>
      </w:r>
    </w:p>
    <w:p w14:paraId="48D20C84"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3D370E21" w14:textId="77777777" w:rsidR="00E936CB" w:rsidRPr="00E936CB" w:rsidRDefault="00E936CB" w:rsidP="00E936CB">
      <w:pPr>
        <w:numPr>
          <w:ilvl w:val="0"/>
          <w:numId w:val="21"/>
        </w:numPr>
        <w:tabs>
          <w:tab w:val="left" w:pos="709"/>
          <w:tab w:val="left" w:pos="1418"/>
          <w:tab w:val="left" w:pos="9026"/>
        </w:tabs>
        <w:spacing w:before="2"/>
        <w:ind w:left="2869" w:right="-46"/>
        <w:rPr>
          <w:rFonts w:ascii="Arial" w:hAnsi="Arial" w:cs="Arial"/>
          <w:lang w:val="en-US"/>
        </w:rPr>
      </w:pPr>
      <w:r w:rsidRPr="00E936CB">
        <w:rPr>
          <w:rFonts w:ascii="Arial" w:hAnsi="Arial" w:cs="Arial"/>
          <w:lang w:val="en-US"/>
        </w:rPr>
        <w:t>the behaviour was dealt with by the person presiding at the meeting; or</w:t>
      </w:r>
    </w:p>
    <w:p w14:paraId="0425CA3B" w14:textId="77777777" w:rsidR="00E936CB" w:rsidRPr="00E936CB" w:rsidRDefault="00E936CB" w:rsidP="00E936CB">
      <w:pPr>
        <w:tabs>
          <w:tab w:val="left" w:pos="709"/>
          <w:tab w:val="left" w:pos="1418"/>
          <w:tab w:val="left" w:pos="9026"/>
        </w:tabs>
        <w:spacing w:before="2"/>
        <w:ind w:left="1418" w:right="-46"/>
        <w:rPr>
          <w:rFonts w:ascii="Arial" w:hAnsi="Arial" w:cs="Arial"/>
          <w:lang w:val="en-US"/>
        </w:rPr>
      </w:pPr>
    </w:p>
    <w:p w14:paraId="38CBDC6D" w14:textId="11608747" w:rsidR="00E936CB" w:rsidRPr="00E936CB" w:rsidRDefault="00E936CB" w:rsidP="00E936CB">
      <w:pPr>
        <w:numPr>
          <w:ilvl w:val="0"/>
          <w:numId w:val="21"/>
        </w:numPr>
        <w:tabs>
          <w:tab w:val="left" w:pos="709"/>
          <w:tab w:val="left" w:pos="1418"/>
          <w:tab w:val="left" w:pos="9026"/>
        </w:tabs>
        <w:spacing w:before="2"/>
        <w:ind w:left="2869" w:right="-46"/>
        <w:rPr>
          <w:rFonts w:ascii="Arial" w:hAnsi="Arial" w:cs="Arial"/>
          <w:lang w:val="en-US"/>
        </w:rPr>
      </w:pPr>
      <w:r w:rsidRPr="00E936CB">
        <w:rPr>
          <w:rFonts w:ascii="Arial" w:hAnsi="Arial" w:cs="Arial"/>
          <w:lang w:val="en-US"/>
        </w:rPr>
        <w:t xml:space="preserve">the person responsible for the behaviour has taken remedial action in accordance with the local law of the </w:t>
      </w:r>
      <w:r w:rsidR="00482B6C">
        <w:rPr>
          <w:rFonts w:ascii="Arial" w:hAnsi="Arial" w:cs="Arial"/>
          <w:lang w:val="en-US"/>
        </w:rPr>
        <w:t>City</w:t>
      </w:r>
      <w:r w:rsidRPr="00E936CB">
        <w:rPr>
          <w:rFonts w:ascii="Arial" w:hAnsi="Arial" w:cs="Arial"/>
          <w:lang w:val="en-US"/>
        </w:rPr>
        <w:t xml:space="preserve"> that deals with meeting procedures.</w:t>
      </w:r>
    </w:p>
    <w:p w14:paraId="7FD414C4"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062D94E0" w14:textId="3773CE03" w:rsidR="00E936CB" w:rsidRPr="00E936CB" w:rsidRDefault="00E936CB" w:rsidP="00E936CB">
      <w:pPr>
        <w:tabs>
          <w:tab w:val="left" w:pos="709"/>
          <w:tab w:val="left" w:pos="1418"/>
          <w:tab w:val="left" w:pos="9026"/>
        </w:tabs>
        <w:spacing w:before="2"/>
        <w:ind w:left="1418" w:right="-46" w:hanging="698"/>
        <w:rPr>
          <w:rFonts w:ascii="Arial" w:hAnsi="Arial" w:cs="Arial"/>
          <w:lang w:val="en-US"/>
        </w:rPr>
      </w:pPr>
      <w:r>
        <w:rPr>
          <w:rFonts w:ascii="Arial" w:hAnsi="Arial" w:cs="Arial"/>
          <w:lang w:val="en-US"/>
        </w:rPr>
        <w:t>12.2</w:t>
      </w:r>
      <w:r>
        <w:rPr>
          <w:rFonts w:ascii="Arial" w:hAnsi="Arial" w:cs="Arial"/>
          <w:lang w:val="en-US"/>
        </w:rPr>
        <w:tab/>
      </w:r>
      <w:r w:rsidRPr="00E936CB">
        <w:rPr>
          <w:rFonts w:ascii="Arial" w:hAnsi="Arial" w:cs="Arial"/>
          <w:lang w:val="en-US"/>
        </w:rPr>
        <w:t>In any event, behaviour that is an offence under a local law that deals with meeting procedures cannot be dealt with as a behaviour breach.</w:t>
      </w:r>
    </w:p>
    <w:p w14:paraId="3CCA288E" w14:textId="70B31823" w:rsidR="00E936CB" w:rsidRDefault="00E936CB" w:rsidP="00E936CB">
      <w:pPr>
        <w:tabs>
          <w:tab w:val="left" w:pos="709"/>
          <w:tab w:val="left" w:pos="1418"/>
          <w:tab w:val="left" w:pos="9026"/>
        </w:tabs>
        <w:spacing w:before="2"/>
        <w:ind w:right="-46"/>
        <w:rPr>
          <w:rFonts w:ascii="Arial" w:hAnsi="Arial" w:cs="Arial"/>
          <w:lang w:val="en-US"/>
        </w:rPr>
      </w:pPr>
    </w:p>
    <w:p w14:paraId="21B1E8C2" w14:textId="3DC615B4" w:rsidR="00E936CB" w:rsidRDefault="0088730F" w:rsidP="00E936CB">
      <w:pPr>
        <w:tabs>
          <w:tab w:val="left" w:pos="709"/>
          <w:tab w:val="left" w:pos="1418"/>
          <w:tab w:val="left" w:pos="9026"/>
        </w:tabs>
        <w:spacing w:before="2"/>
        <w:ind w:right="-46"/>
        <w:rPr>
          <w:rFonts w:ascii="Arial" w:hAnsi="Arial" w:cs="Arial"/>
          <w:lang w:val="en-US"/>
        </w:rPr>
      </w:pPr>
      <w:r>
        <w:rPr>
          <w:rFonts w:ascii="Arial" w:hAnsi="Arial" w:cs="Arial"/>
          <w:lang w:val="en-US"/>
        </w:rPr>
        <w:t>(</w:t>
      </w:r>
      <w:r w:rsidR="00E936CB">
        <w:rPr>
          <w:rFonts w:ascii="Arial" w:hAnsi="Arial" w:cs="Arial"/>
          <w:lang w:val="en-US"/>
        </w:rPr>
        <w:t>13</w:t>
      </w:r>
      <w:r>
        <w:rPr>
          <w:rFonts w:ascii="Arial" w:hAnsi="Arial" w:cs="Arial"/>
          <w:lang w:val="en-US"/>
        </w:rPr>
        <w:t>)</w:t>
      </w:r>
      <w:r w:rsidR="00E936CB">
        <w:rPr>
          <w:rFonts w:ascii="Arial" w:hAnsi="Arial" w:cs="Arial"/>
          <w:lang w:val="en-US"/>
        </w:rPr>
        <w:tab/>
        <w:t>Withdrawal of Complaint</w:t>
      </w:r>
    </w:p>
    <w:p w14:paraId="14397CCB" w14:textId="3BF6065B" w:rsidR="00E936CB" w:rsidRDefault="00E936CB" w:rsidP="00E936CB">
      <w:pPr>
        <w:tabs>
          <w:tab w:val="left" w:pos="709"/>
          <w:tab w:val="left" w:pos="1418"/>
          <w:tab w:val="left" w:pos="9026"/>
        </w:tabs>
        <w:spacing w:before="2"/>
        <w:ind w:left="709" w:right="-46"/>
        <w:rPr>
          <w:rFonts w:ascii="Arial" w:hAnsi="Arial" w:cs="Arial"/>
          <w:lang w:val="en-US"/>
        </w:rPr>
      </w:pPr>
    </w:p>
    <w:p w14:paraId="1991A3BF" w14:textId="361F657C" w:rsidR="00E936CB" w:rsidRPr="00E936CB" w:rsidRDefault="00E936CB" w:rsidP="00E936CB">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13.1</w:t>
      </w:r>
      <w:r>
        <w:rPr>
          <w:rFonts w:ascii="Arial" w:hAnsi="Arial" w:cs="Arial"/>
          <w:lang w:val="en-US"/>
        </w:rPr>
        <w:tab/>
      </w:r>
      <w:r w:rsidRPr="00E936CB">
        <w:rPr>
          <w:rFonts w:ascii="Arial" w:hAnsi="Arial" w:cs="Arial"/>
          <w:lang w:val="en-US"/>
        </w:rPr>
        <w:t>A complainant may withdraw their Complaint any time before it is considered by the Complaints Committee.</w:t>
      </w:r>
    </w:p>
    <w:p w14:paraId="03438512"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5054BD3C" w14:textId="71197187" w:rsidR="00E936CB" w:rsidRPr="00E936CB"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13.2</w:t>
      </w:r>
      <w:r>
        <w:rPr>
          <w:rFonts w:ascii="Arial" w:hAnsi="Arial" w:cs="Arial"/>
          <w:lang w:val="en-US"/>
        </w:rPr>
        <w:tab/>
      </w:r>
      <w:r w:rsidR="00E936CB" w:rsidRPr="00E936CB">
        <w:rPr>
          <w:rFonts w:ascii="Arial" w:hAnsi="Arial" w:cs="Arial"/>
          <w:lang w:val="en-US"/>
        </w:rPr>
        <w:t>The withdrawal of a Complaint must be</w:t>
      </w:r>
      <w:r w:rsidR="00630AC6">
        <w:rPr>
          <w:rFonts w:ascii="Arial" w:hAnsi="Arial" w:cs="Arial"/>
          <w:lang w:val="en-US"/>
        </w:rPr>
        <w:t>:</w:t>
      </w:r>
    </w:p>
    <w:p w14:paraId="5DEC7B64"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54469EF1" w14:textId="492B4538" w:rsidR="00E936CB" w:rsidRPr="00E936CB" w:rsidRDefault="0088730F" w:rsidP="0088730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(a)</w:t>
      </w:r>
      <w:r>
        <w:rPr>
          <w:rFonts w:ascii="Arial" w:hAnsi="Arial" w:cs="Arial"/>
          <w:lang w:val="en-US"/>
        </w:rPr>
        <w:tab/>
      </w:r>
      <w:r w:rsidR="00E936CB" w:rsidRPr="00E936CB">
        <w:rPr>
          <w:rFonts w:ascii="Arial" w:hAnsi="Arial" w:cs="Arial"/>
          <w:lang w:val="en-US"/>
        </w:rPr>
        <w:t>in writing; and</w:t>
      </w:r>
    </w:p>
    <w:p w14:paraId="344C67CE" w14:textId="77777777" w:rsidR="00E936CB" w:rsidRPr="00E936CB" w:rsidRDefault="00E936CB" w:rsidP="0088730F">
      <w:pPr>
        <w:tabs>
          <w:tab w:val="left" w:pos="709"/>
          <w:tab w:val="left" w:pos="1418"/>
          <w:tab w:val="left" w:pos="9026"/>
        </w:tabs>
        <w:spacing w:before="2"/>
        <w:ind w:left="2149" w:right="-46" w:hanging="709"/>
        <w:rPr>
          <w:rFonts w:ascii="Arial" w:hAnsi="Arial" w:cs="Arial"/>
          <w:lang w:val="en-US"/>
        </w:rPr>
      </w:pPr>
    </w:p>
    <w:p w14:paraId="72372505" w14:textId="70151BD9" w:rsidR="00E936CB" w:rsidRPr="00E936CB" w:rsidRDefault="0088730F" w:rsidP="0088730F">
      <w:pPr>
        <w:tabs>
          <w:tab w:val="left" w:pos="709"/>
          <w:tab w:val="left" w:pos="1418"/>
          <w:tab w:val="left" w:pos="9026"/>
        </w:tabs>
        <w:spacing w:before="2"/>
        <w:ind w:left="2149" w:right="-46" w:hanging="709"/>
        <w:rPr>
          <w:rFonts w:ascii="Arial" w:hAnsi="Arial" w:cs="Arial"/>
          <w:lang w:val="en-US"/>
        </w:rPr>
      </w:pPr>
      <w:r>
        <w:rPr>
          <w:rFonts w:ascii="Arial" w:hAnsi="Arial" w:cs="Arial"/>
          <w:lang w:val="en-US"/>
        </w:rPr>
        <w:t>(b)</w:t>
      </w:r>
      <w:r>
        <w:rPr>
          <w:rFonts w:ascii="Arial" w:hAnsi="Arial" w:cs="Arial"/>
          <w:lang w:val="en-US"/>
        </w:rPr>
        <w:tab/>
      </w:r>
      <w:r w:rsidR="00E936CB" w:rsidRPr="00E936CB">
        <w:rPr>
          <w:rFonts w:ascii="Arial" w:hAnsi="Arial" w:cs="Arial"/>
          <w:lang w:val="en-US"/>
        </w:rPr>
        <w:t>given to the Behaviour Complaints Officer.</w:t>
      </w:r>
    </w:p>
    <w:p w14:paraId="48943331" w14:textId="77777777" w:rsidR="00E936CB" w:rsidRPr="00E936CB" w:rsidRDefault="00E936CB" w:rsidP="00E936CB">
      <w:pPr>
        <w:tabs>
          <w:tab w:val="left" w:pos="709"/>
          <w:tab w:val="left" w:pos="1418"/>
          <w:tab w:val="left" w:pos="9026"/>
        </w:tabs>
        <w:spacing w:before="2"/>
        <w:ind w:left="709" w:right="-46"/>
        <w:rPr>
          <w:rFonts w:ascii="Arial" w:hAnsi="Arial" w:cs="Arial"/>
          <w:lang w:val="en-US"/>
        </w:rPr>
      </w:pPr>
    </w:p>
    <w:p w14:paraId="787CBABC" w14:textId="0E1343D1" w:rsidR="00E936CB" w:rsidRPr="00E936CB"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13.3</w:t>
      </w:r>
      <w:r>
        <w:rPr>
          <w:rFonts w:ascii="Arial" w:hAnsi="Arial" w:cs="Arial"/>
          <w:lang w:val="en-US"/>
        </w:rPr>
        <w:tab/>
      </w:r>
      <w:r w:rsidR="00E936CB" w:rsidRPr="00E936CB">
        <w:rPr>
          <w:rFonts w:ascii="Arial" w:hAnsi="Arial" w:cs="Arial"/>
          <w:lang w:val="en-US"/>
        </w:rPr>
        <w:t xml:space="preserve">When a Complaint is withdrawn, the fact of the Complaint having been made, and any details of the Complaint and its withdrawal, must be treated as </w:t>
      </w:r>
      <w:r w:rsidR="00E936CB" w:rsidRPr="00E936CB">
        <w:rPr>
          <w:rFonts w:ascii="Arial" w:hAnsi="Arial" w:cs="Arial"/>
          <w:b/>
          <w:bCs/>
          <w:lang w:val="en-US"/>
        </w:rPr>
        <w:t>confidential</w:t>
      </w:r>
      <w:r w:rsidR="00E936CB" w:rsidRPr="00E936CB">
        <w:rPr>
          <w:rFonts w:ascii="Arial" w:hAnsi="Arial" w:cs="Arial"/>
          <w:lang w:val="en-US"/>
        </w:rPr>
        <w:t xml:space="preserve"> and not disclosed.</w:t>
      </w:r>
    </w:p>
    <w:p w14:paraId="685E9936" w14:textId="141D500B" w:rsidR="00E936CB" w:rsidRDefault="00E936CB" w:rsidP="00E936CB">
      <w:pPr>
        <w:tabs>
          <w:tab w:val="left" w:pos="709"/>
          <w:tab w:val="left" w:pos="1418"/>
          <w:tab w:val="left" w:pos="9026"/>
        </w:tabs>
        <w:spacing w:before="2"/>
        <w:ind w:left="709" w:right="-46"/>
        <w:rPr>
          <w:rFonts w:ascii="Arial" w:hAnsi="Arial" w:cs="Arial"/>
          <w:lang w:val="en-US"/>
        </w:rPr>
      </w:pPr>
    </w:p>
    <w:p w14:paraId="4394626E" w14:textId="2DCD2D41" w:rsidR="0088730F" w:rsidRDefault="0088730F" w:rsidP="0088730F">
      <w:pPr>
        <w:tabs>
          <w:tab w:val="left" w:pos="709"/>
          <w:tab w:val="left" w:pos="1418"/>
          <w:tab w:val="left" w:pos="9026"/>
        </w:tabs>
        <w:spacing w:before="2"/>
        <w:ind w:right="-46"/>
        <w:rPr>
          <w:rFonts w:ascii="Arial" w:hAnsi="Arial" w:cs="Arial"/>
          <w:lang w:val="en-US"/>
        </w:rPr>
      </w:pPr>
      <w:r>
        <w:rPr>
          <w:rFonts w:ascii="Arial" w:hAnsi="Arial" w:cs="Arial"/>
          <w:lang w:val="en-US"/>
        </w:rPr>
        <w:t>(14)</w:t>
      </w:r>
      <w:r>
        <w:rPr>
          <w:rFonts w:ascii="Arial" w:hAnsi="Arial" w:cs="Arial"/>
          <w:lang w:val="en-US"/>
        </w:rPr>
        <w:tab/>
        <w:t>Compliance with plan requirement</w:t>
      </w:r>
    </w:p>
    <w:p w14:paraId="07A5D029" w14:textId="577F04CC" w:rsidR="0088730F" w:rsidRDefault="0088730F" w:rsidP="0088730F">
      <w:pPr>
        <w:tabs>
          <w:tab w:val="left" w:pos="709"/>
          <w:tab w:val="left" w:pos="1418"/>
          <w:tab w:val="left" w:pos="9026"/>
        </w:tabs>
        <w:spacing w:before="2"/>
        <w:ind w:right="-46"/>
        <w:rPr>
          <w:rFonts w:ascii="Arial" w:hAnsi="Arial" w:cs="Arial"/>
          <w:lang w:val="en-US"/>
        </w:rPr>
      </w:pPr>
    </w:p>
    <w:p w14:paraId="6CDE37ED" w14:textId="78253FA0"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14.1</w:t>
      </w:r>
      <w:r>
        <w:rPr>
          <w:rFonts w:ascii="Arial" w:hAnsi="Arial" w:cs="Arial"/>
          <w:lang w:val="en-US"/>
        </w:rPr>
        <w:tab/>
      </w:r>
      <w:r w:rsidRPr="0088730F">
        <w:rPr>
          <w:rFonts w:ascii="Arial" w:hAnsi="Arial" w:cs="Arial"/>
          <w:lang w:val="en-US"/>
        </w:rPr>
        <w:t>The Behaviour Complaints Officer is to monitor the actions in time</w:t>
      </w:r>
      <w:r w:rsidR="00630AC6">
        <w:rPr>
          <w:rFonts w:ascii="Arial" w:hAnsi="Arial" w:cs="Arial"/>
          <w:lang w:val="en-US"/>
        </w:rPr>
        <w:t xml:space="preserve"> </w:t>
      </w:r>
      <w:r w:rsidRPr="0088730F">
        <w:rPr>
          <w:rFonts w:ascii="Arial" w:hAnsi="Arial" w:cs="Arial"/>
          <w:lang w:val="en-US"/>
        </w:rPr>
        <w:t>frames set out in an action plan.</w:t>
      </w:r>
    </w:p>
    <w:p w14:paraId="24148140" w14:textId="7777777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p>
    <w:p w14:paraId="41AF3B5B" w14:textId="6F5B874A"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14.2</w:t>
      </w:r>
      <w:r>
        <w:rPr>
          <w:rFonts w:ascii="Arial" w:hAnsi="Arial" w:cs="Arial"/>
          <w:lang w:val="en-US"/>
        </w:rPr>
        <w:tab/>
      </w:r>
      <w:r w:rsidRPr="0088730F">
        <w:rPr>
          <w:rFonts w:ascii="Arial" w:hAnsi="Arial" w:cs="Arial"/>
          <w:lang w:val="en-US"/>
        </w:rPr>
        <w:t xml:space="preserve">If an action plan includes any of the requirements in clause </w:t>
      </w:r>
      <w:r w:rsidR="00482B6C">
        <w:rPr>
          <w:rFonts w:ascii="Arial" w:hAnsi="Arial" w:cs="Arial"/>
          <w:lang w:val="en-US"/>
        </w:rPr>
        <w:t>7</w:t>
      </w:r>
      <w:r w:rsidRPr="0088730F">
        <w:rPr>
          <w:rFonts w:ascii="Arial" w:hAnsi="Arial" w:cs="Arial"/>
          <w:lang w:val="en-US"/>
        </w:rPr>
        <w:t>.2 above (</w:t>
      </w:r>
      <w:proofErr w:type="gramStart"/>
      <w:r w:rsidRPr="0088730F">
        <w:rPr>
          <w:rFonts w:ascii="Arial" w:hAnsi="Arial" w:cs="Arial"/>
          <w:lang w:val="en-US"/>
        </w:rPr>
        <w:t>i.e.</w:t>
      </w:r>
      <w:proofErr w:type="gramEnd"/>
      <w:r w:rsidRPr="0088730F">
        <w:rPr>
          <w:rFonts w:ascii="Arial" w:hAnsi="Arial" w:cs="Arial"/>
          <w:lang w:val="en-US"/>
        </w:rPr>
        <w:t xml:space="preserve"> in clause 12.6 of the Code), failure to comply with that requirement is a breach of clause 23 of the Code and as a breach of the Rules of Conduct, is a minor breach under section 5.105(1) of the </w:t>
      </w:r>
      <w:r w:rsidR="00482B6C" w:rsidRPr="00CC2E25">
        <w:rPr>
          <w:rFonts w:ascii="Arial" w:hAnsi="Arial" w:cs="Arial"/>
          <w:lang w:val="en-US"/>
        </w:rPr>
        <w:t>LG Act</w:t>
      </w:r>
      <w:r w:rsidR="00482B6C" w:rsidRPr="00482B6C">
        <w:rPr>
          <w:rFonts w:ascii="Arial" w:hAnsi="Arial" w:cs="Arial"/>
          <w:i/>
          <w:iCs/>
          <w:lang w:val="en-US"/>
        </w:rPr>
        <w:t xml:space="preserve"> 1995</w:t>
      </w:r>
      <w:r w:rsidRPr="0088730F">
        <w:rPr>
          <w:rFonts w:ascii="Arial" w:hAnsi="Arial" w:cs="Arial"/>
          <w:lang w:val="en-US"/>
        </w:rPr>
        <w:t>.</w:t>
      </w:r>
    </w:p>
    <w:p w14:paraId="39B11138" w14:textId="0A787534" w:rsidR="00E936CB" w:rsidRDefault="00E936CB" w:rsidP="00E936CB">
      <w:pPr>
        <w:tabs>
          <w:tab w:val="left" w:pos="709"/>
          <w:tab w:val="left" w:pos="1418"/>
          <w:tab w:val="left" w:pos="9026"/>
        </w:tabs>
        <w:spacing w:before="2"/>
        <w:ind w:left="709" w:right="-46"/>
        <w:rPr>
          <w:rFonts w:ascii="Arial" w:hAnsi="Arial" w:cs="Arial"/>
          <w:lang w:val="en-US"/>
        </w:rPr>
      </w:pPr>
    </w:p>
    <w:p w14:paraId="4A34FF5E" w14:textId="4DEF3CA6" w:rsidR="0088730F" w:rsidRDefault="0088730F" w:rsidP="0088730F">
      <w:pPr>
        <w:tabs>
          <w:tab w:val="left" w:pos="709"/>
          <w:tab w:val="left" w:pos="1418"/>
          <w:tab w:val="left" w:pos="9026"/>
        </w:tabs>
        <w:spacing w:before="2"/>
        <w:ind w:right="-46"/>
        <w:rPr>
          <w:rFonts w:ascii="Arial" w:hAnsi="Arial" w:cs="Arial"/>
          <w:lang w:val="en-US"/>
        </w:rPr>
      </w:pPr>
      <w:r>
        <w:rPr>
          <w:rFonts w:ascii="Arial" w:hAnsi="Arial" w:cs="Arial"/>
          <w:lang w:val="en-US"/>
        </w:rPr>
        <w:t>(15)</w:t>
      </w:r>
      <w:r>
        <w:rPr>
          <w:rFonts w:ascii="Arial" w:hAnsi="Arial" w:cs="Arial"/>
          <w:lang w:val="en-US"/>
        </w:rPr>
        <w:tab/>
        <w:t>Complaints that are inappropriate under this Policy</w:t>
      </w:r>
    </w:p>
    <w:p w14:paraId="171B73AE" w14:textId="6DF69281" w:rsidR="0088730F" w:rsidRDefault="0088730F" w:rsidP="00E936CB">
      <w:pPr>
        <w:tabs>
          <w:tab w:val="left" w:pos="709"/>
          <w:tab w:val="left" w:pos="1418"/>
          <w:tab w:val="left" w:pos="9026"/>
        </w:tabs>
        <w:spacing w:before="2"/>
        <w:ind w:left="709" w:right="-46"/>
        <w:rPr>
          <w:rFonts w:ascii="Arial" w:hAnsi="Arial" w:cs="Arial"/>
          <w:lang w:val="en-US"/>
        </w:rPr>
      </w:pPr>
    </w:p>
    <w:p w14:paraId="28FAA1B1" w14:textId="77777777" w:rsidR="0088730F" w:rsidRPr="0088730F" w:rsidRDefault="0088730F" w:rsidP="0088730F">
      <w:pPr>
        <w:tabs>
          <w:tab w:val="left" w:pos="709"/>
          <w:tab w:val="left" w:pos="1418"/>
          <w:tab w:val="left" w:pos="9026"/>
        </w:tabs>
        <w:spacing w:before="2"/>
        <w:ind w:left="709" w:right="-46"/>
        <w:rPr>
          <w:rFonts w:ascii="Arial" w:hAnsi="Arial" w:cs="Arial"/>
          <w:lang w:val="en-US"/>
        </w:rPr>
      </w:pPr>
      <w:r w:rsidRPr="0088730F">
        <w:rPr>
          <w:rFonts w:ascii="Arial" w:hAnsi="Arial" w:cs="Arial"/>
          <w:lang w:val="en-US"/>
        </w:rPr>
        <w:t>The purpose of the Code of Conduct is to guide the decisions, actions and behaviours of council members, committee members, and of candidates running for election as a council member.  A breach of the Rules of Conduct is a minor breach under section 5.105(1) of the LG Act, and is not the intended subject of this Policy.  The objective of this Policy is to deal with matters relating to breaches of the behaviour requirements in Division 3 of the Code of Conduct, and all Complaints under this Policy should be made with that objective in mind.  Consequently, Complaints such as the following are inappropriate to be dealt with under this Policy:</w:t>
      </w:r>
    </w:p>
    <w:p w14:paraId="3219CD68" w14:textId="77777777" w:rsidR="0088730F" w:rsidRPr="0088730F" w:rsidRDefault="0088730F" w:rsidP="0088730F">
      <w:pPr>
        <w:tabs>
          <w:tab w:val="left" w:pos="709"/>
          <w:tab w:val="left" w:pos="1418"/>
          <w:tab w:val="left" w:pos="9026"/>
        </w:tabs>
        <w:spacing w:before="2"/>
        <w:ind w:left="709" w:right="-46"/>
        <w:rPr>
          <w:rFonts w:ascii="Arial" w:hAnsi="Arial" w:cs="Arial"/>
          <w:lang w:val="en-US"/>
        </w:rPr>
      </w:pPr>
    </w:p>
    <w:p w14:paraId="22E9DAE9" w14:textId="3A3B4D9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(a)</w:t>
      </w:r>
      <w:r>
        <w:rPr>
          <w:rFonts w:ascii="Arial" w:hAnsi="Arial" w:cs="Arial"/>
          <w:lang w:val="en-US"/>
        </w:rPr>
        <w:tab/>
      </w:r>
      <w:r w:rsidR="00630AC6" w:rsidRPr="0088730F">
        <w:rPr>
          <w:rFonts w:ascii="Arial" w:hAnsi="Arial" w:cs="Arial"/>
          <w:lang w:val="en-US"/>
        </w:rPr>
        <w:t xml:space="preserve">complaints </w:t>
      </w:r>
      <w:r w:rsidRPr="0088730F">
        <w:rPr>
          <w:rFonts w:ascii="Arial" w:hAnsi="Arial" w:cs="Arial"/>
          <w:lang w:val="en-US"/>
        </w:rPr>
        <w:t xml:space="preserve">made with the intent of addressing personal grievances or </w:t>
      </w:r>
      <w:proofErr w:type="gramStart"/>
      <w:r w:rsidRPr="0088730F">
        <w:rPr>
          <w:rFonts w:ascii="Arial" w:hAnsi="Arial" w:cs="Arial"/>
          <w:lang w:val="en-US"/>
        </w:rPr>
        <w:t>disagreements;</w:t>
      </w:r>
      <w:proofErr w:type="gramEnd"/>
    </w:p>
    <w:p w14:paraId="007FE51B" w14:textId="7777777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p>
    <w:p w14:paraId="4584E2B9" w14:textId="3AB2E173"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(b)</w:t>
      </w:r>
      <w:r>
        <w:rPr>
          <w:rFonts w:ascii="Arial" w:hAnsi="Arial" w:cs="Arial"/>
          <w:lang w:val="en-US"/>
        </w:rPr>
        <w:tab/>
      </w:r>
      <w:r w:rsidR="00630AC6" w:rsidRPr="0088730F">
        <w:rPr>
          <w:rFonts w:ascii="Arial" w:hAnsi="Arial" w:cs="Arial"/>
          <w:lang w:val="en-US"/>
        </w:rPr>
        <w:t xml:space="preserve">complaints </w:t>
      </w:r>
      <w:r w:rsidRPr="0088730F">
        <w:rPr>
          <w:rFonts w:ascii="Arial" w:hAnsi="Arial" w:cs="Arial"/>
          <w:lang w:val="en-US"/>
        </w:rPr>
        <w:t xml:space="preserve">made to express dissatisfaction with a council or committee member’s lawfully made decisions or performance of their </w:t>
      </w:r>
      <w:proofErr w:type="gramStart"/>
      <w:r w:rsidRPr="0088730F">
        <w:rPr>
          <w:rFonts w:ascii="Arial" w:hAnsi="Arial" w:cs="Arial"/>
          <w:lang w:val="en-US"/>
        </w:rPr>
        <w:t>role;</w:t>
      </w:r>
      <w:proofErr w:type="gramEnd"/>
    </w:p>
    <w:p w14:paraId="15FAA99A" w14:textId="7777777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p>
    <w:p w14:paraId="4C494872" w14:textId="26F6F14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(c)</w:t>
      </w:r>
      <w:r>
        <w:rPr>
          <w:rFonts w:ascii="Arial" w:hAnsi="Arial" w:cs="Arial"/>
          <w:lang w:val="en-US"/>
        </w:rPr>
        <w:tab/>
      </w:r>
      <w:r w:rsidR="00630AC6" w:rsidRPr="0088730F">
        <w:rPr>
          <w:rFonts w:ascii="Arial" w:hAnsi="Arial" w:cs="Arial"/>
          <w:lang w:val="en-US"/>
        </w:rPr>
        <w:t xml:space="preserve">minor </w:t>
      </w:r>
      <w:r w:rsidRPr="0088730F">
        <w:rPr>
          <w:rFonts w:ascii="Arial" w:hAnsi="Arial" w:cs="Arial"/>
          <w:lang w:val="en-US"/>
        </w:rPr>
        <w:t xml:space="preserve">breaches under section 5.105(1) of the LG </w:t>
      </w:r>
      <w:proofErr w:type="gramStart"/>
      <w:r w:rsidRPr="0088730F">
        <w:rPr>
          <w:rFonts w:ascii="Arial" w:hAnsi="Arial" w:cs="Arial"/>
          <w:lang w:val="en-US"/>
        </w:rPr>
        <w:t>Act;</w:t>
      </w:r>
      <w:proofErr w:type="gramEnd"/>
    </w:p>
    <w:p w14:paraId="326D0C8A" w14:textId="7777777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p>
    <w:p w14:paraId="1C86DCC8" w14:textId="64EABCB5"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(d)</w:t>
      </w:r>
      <w:r>
        <w:rPr>
          <w:rFonts w:ascii="Arial" w:hAnsi="Arial" w:cs="Arial"/>
          <w:lang w:val="en-US"/>
        </w:rPr>
        <w:tab/>
      </w:r>
      <w:r w:rsidR="00630AC6" w:rsidRPr="0088730F">
        <w:rPr>
          <w:rFonts w:ascii="Arial" w:hAnsi="Arial" w:cs="Arial"/>
          <w:lang w:val="en-US"/>
        </w:rPr>
        <w:t xml:space="preserve">serious </w:t>
      </w:r>
      <w:r w:rsidRPr="0088730F">
        <w:rPr>
          <w:rFonts w:ascii="Arial" w:hAnsi="Arial" w:cs="Arial"/>
          <w:lang w:val="en-US"/>
        </w:rPr>
        <w:t>breaches under section 5.114 of the LG Act; and</w:t>
      </w:r>
    </w:p>
    <w:p w14:paraId="7CD0A58A" w14:textId="77777777"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p>
    <w:p w14:paraId="6B6BAADF" w14:textId="5E0E883B"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(e)</w:t>
      </w:r>
      <w:r>
        <w:rPr>
          <w:rFonts w:ascii="Arial" w:hAnsi="Arial" w:cs="Arial"/>
          <w:lang w:val="en-US"/>
        </w:rPr>
        <w:tab/>
      </w:r>
      <w:r w:rsidR="00630AC6" w:rsidRPr="0088730F">
        <w:rPr>
          <w:rFonts w:ascii="Arial" w:hAnsi="Arial" w:cs="Arial"/>
          <w:lang w:val="en-US"/>
        </w:rPr>
        <w:t xml:space="preserve">allegations </w:t>
      </w:r>
      <w:r w:rsidRPr="0088730F">
        <w:rPr>
          <w:rFonts w:ascii="Arial" w:hAnsi="Arial" w:cs="Arial"/>
          <w:lang w:val="en-US"/>
        </w:rPr>
        <w:t>of corruption.</w:t>
      </w:r>
    </w:p>
    <w:p w14:paraId="731A7C4F" w14:textId="5A1FD0EB" w:rsidR="0088730F" w:rsidRDefault="0088730F" w:rsidP="00E936CB">
      <w:pPr>
        <w:tabs>
          <w:tab w:val="left" w:pos="709"/>
          <w:tab w:val="left" w:pos="1418"/>
          <w:tab w:val="left" w:pos="9026"/>
        </w:tabs>
        <w:spacing w:before="2"/>
        <w:ind w:left="709" w:right="-46"/>
        <w:rPr>
          <w:rFonts w:ascii="Arial" w:hAnsi="Arial" w:cs="Arial"/>
          <w:lang w:val="en-US"/>
        </w:rPr>
      </w:pPr>
    </w:p>
    <w:p w14:paraId="119EA8B5" w14:textId="13CDBC25" w:rsidR="0088730F" w:rsidRDefault="0088730F" w:rsidP="0088730F">
      <w:pPr>
        <w:tabs>
          <w:tab w:val="left" w:pos="709"/>
          <w:tab w:val="left" w:pos="1418"/>
          <w:tab w:val="left" w:pos="9026"/>
        </w:tabs>
        <w:spacing w:before="2"/>
        <w:ind w:right="-46"/>
        <w:rPr>
          <w:rFonts w:ascii="Arial" w:hAnsi="Arial" w:cs="Arial"/>
          <w:lang w:val="en-US"/>
        </w:rPr>
      </w:pPr>
      <w:r>
        <w:rPr>
          <w:rFonts w:ascii="Arial" w:hAnsi="Arial" w:cs="Arial"/>
          <w:lang w:val="en-US"/>
        </w:rPr>
        <w:t>(16)</w:t>
      </w:r>
      <w:r>
        <w:rPr>
          <w:rFonts w:ascii="Arial" w:hAnsi="Arial" w:cs="Arial"/>
          <w:lang w:val="en-US"/>
        </w:rPr>
        <w:tab/>
        <w:t>Cost in the complaints process</w:t>
      </w:r>
    </w:p>
    <w:p w14:paraId="56B7848C" w14:textId="5964D609" w:rsidR="0088730F" w:rsidRDefault="0088730F" w:rsidP="0088730F">
      <w:pPr>
        <w:tabs>
          <w:tab w:val="left" w:pos="709"/>
          <w:tab w:val="left" w:pos="1418"/>
          <w:tab w:val="left" w:pos="9026"/>
        </w:tabs>
        <w:spacing w:before="2"/>
        <w:ind w:right="-46"/>
        <w:rPr>
          <w:rFonts w:ascii="Arial" w:hAnsi="Arial" w:cs="Arial"/>
          <w:lang w:val="en-US"/>
        </w:rPr>
      </w:pPr>
    </w:p>
    <w:p w14:paraId="201933D5" w14:textId="253DE0F1" w:rsidR="0088730F" w:rsidRPr="0088730F" w:rsidRDefault="0088730F" w:rsidP="0088730F">
      <w:pPr>
        <w:tabs>
          <w:tab w:val="left" w:pos="709"/>
          <w:tab w:val="left" w:pos="1418"/>
          <w:tab w:val="left" w:pos="9026"/>
        </w:tabs>
        <w:spacing w:before="2"/>
        <w:ind w:left="709" w:right="-46"/>
        <w:rPr>
          <w:rFonts w:ascii="Arial" w:hAnsi="Arial" w:cs="Arial"/>
          <w:lang w:val="en-US"/>
        </w:rPr>
      </w:pPr>
      <w:r>
        <w:rPr>
          <w:rFonts w:ascii="Arial" w:hAnsi="Arial" w:cs="Arial"/>
          <w:lang w:val="en-US"/>
        </w:rPr>
        <w:t>16.1</w:t>
      </w:r>
      <w:r>
        <w:rPr>
          <w:rFonts w:ascii="Arial" w:hAnsi="Arial" w:cs="Arial"/>
          <w:lang w:val="en-US"/>
        </w:rPr>
        <w:tab/>
      </w:r>
      <w:r w:rsidRPr="0088730F">
        <w:rPr>
          <w:rFonts w:ascii="Arial" w:hAnsi="Arial" w:cs="Arial"/>
          <w:lang w:val="en-US"/>
        </w:rPr>
        <w:t>No fee is charged to lodge a Complaint under this Policy.</w:t>
      </w:r>
    </w:p>
    <w:p w14:paraId="01E62D0D" w14:textId="77777777" w:rsidR="0088730F" w:rsidRPr="0088730F" w:rsidRDefault="0088730F" w:rsidP="0088730F">
      <w:pPr>
        <w:tabs>
          <w:tab w:val="left" w:pos="709"/>
          <w:tab w:val="left" w:pos="1418"/>
          <w:tab w:val="left" w:pos="9026"/>
        </w:tabs>
        <w:spacing w:before="2"/>
        <w:ind w:left="709" w:right="-46"/>
        <w:rPr>
          <w:rFonts w:ascii="Arial" w:hAnsi="Arial" w:cs="Arial"/>
          <w:lang w:val="en-US"/>
        </w:rPr>
      </w:pPr>
    </w:p>
    <w:p w14:paraId="765B07D0" w14:textId="7FC72FEF" w:rsidR="0088730F" w:rsidRP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t>16.</w:t>
      </w:r>
      <w:r>
        <w:rPr>
          <w:rFonts w:ascii="Arial" w:hAnsi="Arial" w:cs="Arial"/>
          <w:lang w:val="en-US"/>
        </w:rPr>
        <w:tab/>
      </w:r>
      <w:r w:rsidRPr="0088730F">
        <w:rPr>
          <w:rFonts w:ascii="Arial" w:hAnsi="Arial" w:cs="Arial"/>
          <w:lang w:val="en-US"/>
        </w:rPr>
        <w:t xml:space="preserve">The Investigator or the members of a Complaints Investigation Panel, or a mediator, appointed pursuant to the Policy may charge the </w:t>
      </w:r>
      <w:r w:rsidR="00482B6C">
        <w:rPr>
          <w:rFonts w:ascii="Arial" w:hAnsi="Arial" w:cs="Arial"/>
          <w:lang w:val="en-US"/>
        </w:rPr>
        <w:t>City</w:t>
      </w:r>
      <w:r w:rsidRPr="0088730F">
        <w:rPr>
          <w:rFonts w:ascii="Arial" w:hAnsi="Arial" w:cs="Arial"/>
          <w:lang w:val="en-US"/>
        </w:rPr>
        <w:t xml:space="preserve"> a fee to cover the costs of dealing with the Complaint </w:t>
      </w:r>
      <w:proofErr w:type="gramStart"/>
      <w:r w:rsidRPr="0088730F">
        <w:rPr>
          <w:rFonts w:ascii="Arial" w:hAnsi="Arial" w:cs="Arial"/>
          <w:lang w:val="en-US"/>
        </w:rPr>
        <w:t>whether or not</w:t>
      </w:r>
      <w:proofErr w:type="gramEnd"/>
      <w:r w:rsidRPr="0088730F">
        <w:rPr>
          <w:rFonts w:ascii="Arial" w:hAnsi="Arial" w:cs="Arial"/>
          <w:lang w:val="en-US"/>
        </w:rPr>
        <w:t xml:space="preserve"> a breach is ultimately found.</w:t>
      </w:r>
    </w:p>
    <w:p w14:paraId="1D47AA55" w14:textId="1A0FBEF6" w:rsidR="0088730F" w:rsidRDefault="0088730F" w:rsidP="0088730F">
      <w:pPr>
        <w:tabs>
          <w:tab w:val="left" w:pos="709"/>
          <w:tab w:val="left" w:pos="1418"/>
          <w:tab w:val="left" w:pos="9026"/>
        </w:tabs>
        <w:spacing w:before="2"/>
        <w:ind w:left="709" w:right="-46"/>
        <w:rPr>
          <w:rFonts w:ascii="Arial" w:hAnsi="Arial" w:cs="Arial"/>
          <w:lang w:val="en-US"/>
        </w:rPr>
      </w:pPr>
    </w:p>
    <w:p w14:paraId="691D95DE" w14:textId="2F0B4FD3" w:rsidR="00E27277" w:rsidRDefault="00E27277" w:rsidP="0088730F">
      <w:pPr>
        <w:tabs>
          <w:tab w:val="left" w:pos="709"/>
          <w:tab w:val="left" w:pos="1418"/>
          <w:tab w:val="left" w:pos="9026"/>
        </w:tabs>
        <w:spacing w:before="2"/>
        <w:ind w:left="709" w:right="-46"/>
        <w:rPr>
          <w:rFonts w:ascii="Arial" w:hAnsi="Arial" w:cs="Arial"/>
          <w:lang w:val="en-US"/>
        </w:rPr>
      </w:pPr>
    </w:p>
    <w:p w14:paraId="600213E3" w14:textId="4AC1DB2F" w:rsidR="00E27277" w:rsidRDefault="00E27277" w:rsidP="0088730F">
      <w:pPr>
        <w:tabs>
          <w:tab w:val="left" w:pos="709"/>
          <w:tab w:val="left" w:pos="1418"/>
          <w:tab w:val="left" w:pos="9026"/>
        </w:tabs>
        <w:spacing w:before="2"/>
        <w:ind w:left="709" w:right="-46"/>
        <w:rPr>
          <w:rFonts w:ascii="Arial" w:hAnsi="Arial" w:cs="Arial"/>
          <w:lang w:val="en-US"/>
        </w:rPr>
      </w:pPr>
    </w:p>
    <w:p w14:paraId="0A026D40" w14:textId="77777777" w:rsidR="00E27277" w:rsidRPr="0088730F" w:rsidRDefault="00E27277" w:rsidP="0088730F">
      <w:pPr>
        <w:tabs>
          <w:tab w:val="left" w:pos="709"/>
          <w:tab w:val="left" w:pos="1418"/>
          <w:tab w:val="left" w:pos="9026"/>
        </w:tabs>
        <w:spacing w:before="2"/>
        <w:ind w:left="709" w:right="-46"/>
        <w:rPr>
          <w:rFonts w:ascii="Arial" w:hAnsi="Arial" w:cs="Arial"/>
          <w:lang w:val="en-US"/>
        </w:rPr>
      </w:pPr>
    </w:p>
    <w:p w14:paraId="0C73F5AF" w14:textId="70B4A3A3" w:rsidR="0088730F" w:rsidRDefault="0088730F" w:rsidP="0088730F">
      <w:pPr>
        <w:tabs>
          <w:tab w:val="left" w:pos="709"/>
          <w:tab w:val="left" w:pos="1418"/>
          <w:tab w:val="left" w:pos="9026"/>
        </w:tabs>
        <w:spacing w:before="2"/>
        <w:ind w:left="1418" w:right="-46" w:hanging="709"/>
        <w:rPr>
          <w:rFonts w:ascii="Arial" w:hAnsi="Arial" w:cs="Arial"/>
          <w:lang w:val="en-US"/>
        </w:rPr>
      </w:pPr>
      <w:r>
        <w:rPr>
          <w:rFonts w:ascii="Arial" w:hAnsi="Arial" w:cs="Arial"/>
          <w:lang w:val="en-US"/>
        </w:rPr>
        <w:lastRenderedPageBreak/>
        <w:t>16.3</w:t>
      </w:r>
      <w:r>
        <w:rPr>
          <w:rFonts w:ascii="Arial" w:hAnsi="Arial" w:cs="Arial"/>
          <w:lang w:val="en-US"/>
        </w:rPr>
        <w:tab/>
      </w:r>
      <w:r w:rsidRPr="0088730F">
        <w:rPr>
          <w:rFonts w:ascii="Arial" w:hAnsi="Arial" w:cs="Arial"/>
          <w:lang w:val="en-US"/>
        </w:rPr>
        <w:t xml:space="preserve">Any fee charged by an Investigator or the members of a Complaints Investigation Panel, or a </w:t>
      </w:r>
      <w:r w:rsidR="00482B6C" w:rsidRPr="0088730F">
        <w:rPr>
          <w:rFonts w:ascii="Arial" w:hAnsi="Arial" w:cs="Arial"/>
          <w:lang w:val="en-US"/>
        </w:rPr>
        <w:t>Mediator</w:t>
      </w:r>
      <w:r w:rsidRPr="0088730F">
        <w:rPr>
          <w:rFonts w:ascii="Arial" w:hAnsi="Arial" w:cs="Arial"/>
          <w:lang w:val="en-US"/>
        </w:rPr>
        <w:t xml:space="preserve">, is to be based on the time spent in connection with the Complaint and may be established in advance on a quotation, or otherwise in accordance with the </w:t>
      </w:r>
      <w:r w:rsidR="00482B6C">
        <w:rPr>
          <w:rFonts w:ascii="Arial" w:hAnsi="Arial" w:cs="Arial"/>
          <w:lang w:val="en-US"/>
        </w:rPr>
        <w:t>City’s</w:t>
      </w:r>
      <w:r w:rsidRPr="0088730F">
        <w:rPr>
          <w:rFonts w:ascii="Arial" w:hAnsi="Arial" w:cs="Arial"/>
          <w:lang w:val="en-US"/>
        </w:rPr>
        <w:t xml:space="preserve"> </w:t>
      </w:r>
      <w:r w:rsidR="00482B6C" w:rsidRPr="0088730F">
        <w:rPr>
          <w:rFonts w:ascii="Arial" w:hAnsi="Arial" w:cs="Arial"/>
          <w:lang w:val="en-US"/>
        </w:rPr>
        <w:t>Purchasing Policy</w:t>
      </w:r>
      <w:r w:rsidR="00482B6C">
        <w:rPr>
          <w:rFonts w:ascii="Arial" w:hAnsi="Arial" w:cs="Arial"/>
          <w:lang w:val="en-US"/>
        </w:rPr>
        <w:t>.</w:t>
      </w:r>
    </w:p>
    <w:p w14:paraId="31315B57" w14:textId="77777777" w:rsidR="0088730F" w:rsidRDefault="0088730F" w:rsidP="00E936CB">
      <w:pPr>
        <w:tabs>
          <w:tab w:val="left" w:pos="709"/>
          <w:tab w:val="left" w:pos="1418"/>
          <w:tab w:val="left" w:pos="9026"/>
        </w:tabs>
        <w:spacing w:before="2"/>
        <w:ind w:left="709" w:right="-46"/>
        <w:rPr>
          <w:rFonts w:ascii="Arial" w:hAnsi="Arial" w:cs="Arial"/>
          <w:lang w:val="en-US"/>
        </w:rPr>
      </w:pPr>
    </w:p>
    <w:p w14:paraId="3CBD4D94" w14:textId="16115B10" w:rsidR="00E936CB" w:rsidRDefault="00E936CB" w:rsidP="00E936CB">
      <w:pPr>
        <w:tabs>
          <w:tab w:val="left" w:pos="709"/>
          <w:tab w:val="left" w:pos="1418"/>
          <w:tab w:val="left" w:pos="9026"/>
        </w:tabs>
        <w:spacing w:before="2"/>
        <w:ind w:left="709" w:right="-46"/>
        <w:rPr>
          <w:rFonts w:ascii="Arial" w:hAnsi="Arial" w:cs="Arial"/>
          <w:lang w:val="en-US"/>
        </w:rPr>
      </w:pPr>
    </w:p>
    <w:p w14:paraId="32DF2451" w14:textId="35811769" w:rsidR="000923F9" w:rsidRDefault="000923F9" w:rsidP="00E936CB">
      <w:pPr>
        <w:tabs>
          <w:tab w:val="left" w:pos="709"/>
          <w:tab w:val="left" w:pos="1418"/>
          <w:tab w:val="left" w:pos="9026"/>
        </w:tabs>
        <w:spacing w:before="2"/>
        <w:ind w:left="709" w:right="-46"/>
        <w:rPr>
          <w:rFonts w:ascii="Arial" w:hAnsi="Arial" w:cs="Arial"/>
          <w:lang w:val="en-US"/>
        </w:rPr>
      </w:pPr>
    </w:p>
    <w:p w14:paraId="28399ECA" w14:textId="77777777" w:rsidR="00151611" w:rsidRPr="00F94F2C" w:rsidRDefault="00151611" w:rsidP="00656C9D">
      <w:pPr>
        <w:tabs>
          <w:tab w:val="left" w:pos="9026"/>
        </w:tabs>
        <w:spacing w:before="2"/>
        <w:ind w:right="-46"/>
        <w:rPr>
          <w:rStyle w:val="Hyperlink"/>
          <w:rFonts w:cs="Arial"/>
          <w:b/>
          <w:bCs/>
        </w:rPr>
      </w:pPr>
    </w:p>
    <w:p w14:paraId="458D7C4E" w14:textId="77777777" w:rsidR="00656C9D" w:rsidRPr="00721265" w:rsidRDefault="00656C9D" w:rsidP="00BA0F37">
      <w:pPr>
        <w:rPr>
          <w:rFonts w:ascii="Arial" w:hAnsi="Arial" w:cs="Arial"/>
          <w:b/>
          <w:color w:val="FFFFFF"/>
          <w:sz w:val="4"/>
          <w:szCs w:val="4"/>
        </w:rPr>
      </w:pPr>
    </w:p>
    <w:p w14:paraId="5FE69CC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2D1902A4"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D6B0CE9"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387159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6053E452" w14:textId="5F620697" w:rsidR="00122F79" w:rsidRPr="00F94F2C" w:rsidRDefault="00C167F4" w:rsidP="0016654E">
            <w:pPr>
              <w:rPr>
                <w:rFonts w:ascii="Arial" w:hAnsi="Arial" w:cs="Arial"/>
              </w:rPr>
            </w:pPr>
            <w:r>
              <w:rPr>
                <w:rFonts w:ascii="Arial" w:hAnsi="Arial" w:cs="Arial"/>
              </w:rPr>
              <w:t>Governance Framework</w:t>
            </w:r>
          </w:p>
        </w:tc>
      </w:tr>
      <w:tr w:rsidR="000E59C0" w:rsidRPr="00F94F2C" w14:paraId="7915D35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EDB086E" w14:textId="77777777" w:rsidR="00122F79" w:rsidRPr="00F94F2C" w:rsidRDefault="00935294"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r w:rsidR="006925BA">
              <w:rPr>
                <w:rStyle w:val="Hyperlink"/>
                <w:rFonts w:cs="Arial"/>
              </w:rPr>
              <w:t>:</w:t>
            </w:r>
          </w:p>
        </w:tc>
        <w:tc>
          <w:tcPr>
            <w:tcW w:w="6177" w:type="dxa"/>
            <w:shd w:val="clear" w:color="auto" w:fill="auto"/>
            <w:vAlign w:val="center"/>
          </w:tcPr>
          <w:p w14:paraId="13DF503C" w14:textId="5F600DCF" w:rsidR="00122F79" w:rsidRPr="00F94F2C" w:rsidRDefault="0088730F" w:rsidP="00BA0F37">
            <w:pPr>
              <w:rPr>
                <w:rFonts w:ascii="Arial" w:hAnsi="Arial" w:cs="Arial"/>
              </w:rPr>
            </w:pPr>
            <w:r>
              <w:rPr>
                <w:rFonts w:ascii="Arial" w:hAnsi="Arial" w:cs="Arial"/>
              </w:rPr>
              <w:t>Elected Members</w:t>
            </w:r>
          </w:p>
        </w:tc>
      </w:tr>
      <w:tr w:rsidR="000E59C0" w:rsidRPr="00F94F2C" w14:paraId="622512B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5592CEF" w14:textId="77777777" w:rsidR="00122F79" w:rsidRPr="00F94F2C" w:rsidRDefault="00935294"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591DAA8F" w14:textId="7BA09802" w:rsidR="00122F79" w:rsidRPr="00F94F2C" w:rsidRDefault="0088730F" w:rsidP="00BA0F37">
            <w:pPr>
              <w:rPr>
                <w:rFonts w:ascii="Arial" w:hAnsi="Arial" w:cs="Arial"/>
              </w:rPr>
            </w:pPr>
            <w:r>
              <w:rPr>
                <w:rFonts w:ascii="Arial" w:hAnsi="Arial" w:cs="Arial"/>
              </w:rPr>
              <w:t>Governance</w:t>
            </w:r>
          </w:p>
        </w:tc>
      </w:tr>
      <w:tr w:rsidR="000E59C0" w:rsidRPr="00F94F2C" w14:paraId="4A85AF8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34B6CAA" w14:textId="77777777" w:rsidR="00F94F2C" w:rsidRDefault="00935294"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F94977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428384AD" w14:textId="682D6748" w:rsidR="00122F79" w:rsidRPr="00F94F2C" w:rsidRDefault="0088730F" w:rsidP="00BA0F37">
            <w:pPr>
              <w:rPr>
                <w:rFonts w:ascii="Arial" w:hAnsi="Arial" w:cs="Arial"/>
              </w:rPr>
            </w:pPr>
            <w:r>
              <w:rPr>
                <w:rFonts w:ascii="Arial" w:hAnsi="Arial" w:cs="Arial"/>
              </w:rPr>
              <w:t>N/A</w:t>
            </w:r>
          </w:p>
        </w:tc>
      </w:tr>
      <w:tr w:rsidR="000E59C0" w:rsidRPr="00F94F2C" w14:paraId="18012E6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5AB76E2" w14:textId="77777777" w:rsidR="00F94F2C" w:rsidRDefault="00935294"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1DFC6F5B"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848B2D3" w14:textId="17EAD8F2" w:rsidR="00122F79" w:rsidRPr="00F94F2C" w:rsidRDefault="00482B6C" w:rsidP="00BA0F37">
            <w:pPr>
              <w:rPr>
                <w:rFonts w:ascii="Arial" w:hAnsi="Arial" w:cs="Arial"/>
              </w:rPr>
            </w:pPr>
            <w:r>
              <w:rPr>
                <w:rFonts w:ascii="Arial" w:hAnsi="Arial" w:cs="Arial"/>
              </w:rPr>
              <w:t>14 July 2022</w:t>
            </w:r>
          </w:p>
        </w:tc>
      </w:tr>
      <w:tr w:rsidR="000E59C0" w:rsidRPr="00F94F2C" w14:paraId="31609C0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05E1909" w14:textId="77777777" w:rsidR="00F94F2C" w:rsidRDefault="00935294"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4F32C2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FF1FC15" w14:textId="22FDBDCD" w:rsidR="00122F79" w:rsidRPr="00F94F2C" w:rsidRDefault="00482B6C" w:rsidP="00BA0F37">
            <w:pPr>
              <w:rPr>
                <w:rFonts w:ascii="Arial" w:hAnsi="Arial" w:cs="Arial"/>
              </w:rPr>
            </w:pPr>
            <w:r>
              <w:rPr>
                <w:rFonts w:ascii="Arial" w:hAnsi="Arial" w:cs="Arial"/>
              </w:rPr>
              <w:t>July 2</w:t>
            </w:r>
            <w:r w:rsidR="00CE6991">
              <w:rPr>
                <w:rFonts w:ascii="Arial" w:hAnsi="Arial" w:cs="Arial"/>
              </w:rPr>
              <w:t>02</w:t>
            </w:r>
            <w:r>
              <w:rPr>
                <w:rFonts w:ascii="Arial" w:hAnsi="Arial" w:cs="Arial"/>
              </w:rPr>
              <w:t>4</w:t>
            </w:r>
          </w:p>
        </w:tc>
      </w:tr>
      <w:tr w:rsidR="000E59C0" w:rsidRPr="00F94F2C" w14:paraId="6C1D604A"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24E8FAF" w14:textId="77777777" w:rsidR="00F94F2C" w:rsidRDefault="00935294"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7AEB0FED"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6CEF1C2" w14:textId="4B04C4FE" w:rsidR="00122F79" w:rsidRPr="00F94F2C" w:rsidRDefault="000D34BC" w:rsidP="00BA0F37">
            <w:pPr>
              <w:rPr>
                <w:rFonts w:ascii="Arial" w:hAnsi="Arial" w:cs="Arial"/>
              </w:rPr>
            </w:pPr>
            <w:r w:rsidRPr="000D34BC">
              <w:rPr>
                <w:rFonts w:ascii="Arial" w:hAnsi="Arial" w:cs="Arial"/>
              </w:rPr>
              <w:t>10789263</w:t>
            </w:r>
          </w:p>
        </w:tc>
      </w:tr>
    </w:tbl>
    <w:p w14:paraId="3E03D54B" w14:textId="19E1DD7B" w:rsidR="00721265" w:rsidRDefault="00721265" w:rsidP="00F94F2C"/>
    <w:p w14:paraId="615161F6" w14:textId="77777777" w:rsidR="00D71722" w:rsidRDefault="00D71722" w:rsidP="00F94F2C">
      <w:pPr>
        <w:sectPr w:rsidR="00D71722" w:rsidSect="00524DC3">
          <w:headerReference w:type="default" r:id="rId8"/>
          <w:footerReference w:type="default" r:id="rId9"/>
          <w:pgSz w:w="11906" w:h="16838" w:code="9"/>
          <w:pgMar w:top="2098" w:right="1134" w:bottom="567" w:left="1134" w:header="680" w:footer="567" w:gutter="0"/>
          <w:cols w:space="708"/>
          <w:docGrid w:linePitch="360"/>
        </w:sectPr>
      </w:pPr>
    </w:p>
    <w:p w14:paraId="1DE031E7" w14:textId="5FFD6641" w:rsidR="00D71722" w:rsidRPr="00D71722" w:rsidRDefault="00D71722" w:rsidP="00D71722">
      <w:pPr>
        <w:jc w:val="center"/>
        <w:rPr>
          <w:rFonts w:ascii="Arial" w:hAnsi="Arial" w:cs="Arial"/>
          <w:b/>
          <w:bCs/>
          <w:sz w:val="32"/>
          <w:szCs w:val="32"/>
          <w:u w:val="single"/>
        </w:rPr>
      </w:pPr>
      <w:r w:rsidRPr="00D71722">
        <w:rPr>
          <w:rFonts w:ascii="Arial" w:hAnsi="Arial" w:cs="Arial"/>
          <w:b/>
          <w:bCs/>
          <w:sz w:val="32"/>
          <w:szCs w:val="32"/>
          <w:u w:val="single"/>
        </w:rPr>
        <w:lastRenderedPageBreak/>
        <w:t>Terms of Reference</w:t>
      </w:r>
    </w:p>
    <w:p w14:paraId="1748A335" w14:textId="559E2E9A" w:rsidR="00D71722" w:rsidRDefault="00D71722" w:rsidP="00D71722">
      <w:pPr>
        <w:rPr>
          <w:rFonts w:ascii="Arial" w:hAnsi="Arial" w:cs="Arial"/>
        </w:rPr>
      </w:pPr>
    </w:p>
    <w:p w14:paraId="6F9C9F31" w14:textId="77777777" w:rsidR="00D71722" w:rsidRPr="00D71722" w:rsidRDefault="00D71722" w:rsidP="00D71722">
      <w:pPr>
        <w:numPr>
          <w:ilvl w:val="0"/>
          <w:numId w:val="24"/>
        </w:numPr>
        <w:rPr>
          <w:rFonts w:ascii="Arial" w:hAnsi="Arial" w:cs="Arial"/>
          <w:b/>
          <w:bCs/>
          <w:u w:val="single"/>
        </w:rPr>
      </w:pPr>
      <w:r w:rsidRPr="00D71722">
        <w:rPr>
          <w:rFonts w:ascii="Arial" w:hAnsi="Arial" w:cs="Arial"/>
          <w:b/>
          <w:bCs/>
          <w:u w:val="single"/>
        </w:rPr>
        <w:t>Background</w:t>
      </w:r>
    </w:p>
    <w:p w14:paraId="6693FDA1" w14:textId="77777777" w:rsidR="00D71722" w:rsidRPr="00D71722" w:rsidRDefault="00D71722" w:rsidP="00D71722">
      <w:pPr>
        <w:rPr>
          <w:rFonts w:ascii="Arial" w:hAnsi="Arial" w:cs="Arial"/>
          <w:b/>
          <w:bCs/>
        </w:rPr>
      </w:pPr>
    </w:p>
    <w:p w14:paraId="5675F9CE" w14:textId="35EDEED0"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The Code of Conduct Complaints (CCC) Committee is a formally appointed Committee of Council</w:t>
      </w:r>
      <w:r>
        <w:rPr>
          <w:rFonts w:ascii="Arial" w:hAnsi="Arial" w:cs="Arial"/>
        </w:rPr>
        <w:t>.</w:t>
      </w:r>
    </w:p>
    <w:p w14:paraId="03EF691F" w14:textId="77777777" w:rsidR="00D71722" w:rsidRPr="00D71722" w:rsidRDefault="00D71722" w:rsidP="00D71722">
      <w:pPr>
        <w:tabs>
          <w:tab w:val="left" w:pos="1980"/>
        </w:tabs>
        <w:ind w:left="1980"/>
        <w:rPr>
          <w:rFonts w:ascii="Arial" w:hAnsi="Arial" w:cs="Arial"/>
        </w:rPr>
      </w:pPr>
    </w:p>
    <w:p w14:paraId="06FD3865" w14:textId="1AFE54FA" w:rsidR="00D71722" w:rsidRPr="00CC2E25" w:rsidRDefault="00D71722" w:rsidP="00CC2E25">
      <w:pPr>
        <w:numPr>
          <w:ilvl w:val="1"/>
          <w:numId w:val="24"/>
        </w:numPr>
        <w:tabs>
          <w:tab w:val="left" w:pos="1980"/>
        </w:tabs>
        <w:ind w:left="1980" w:hanging="900"/>
        <w:rPr>
          <w:rFonts w:ascii="Arial" w:hAnsi="Arial" w:cs="Arial"/>
        </w:rPr>
      </w:pPr>
      <w:r w:rsidRPr="00D71722">
        <w:rPr>
          <w:rFonts w:ascii="Arial" w:hAnsi="Arial" w:cs="Arial"/>
        </w:rPr>
        <w:t xml:space="preserve">Section 5.103 of the </w:t>
      </w:r>
      <w:r w:rsidR="00482B6C" w:rsidRPr="00CC2E25">
        <w:rPr>
          <w:rFonts w:ascii="Arial" w:hAnsi="Arial" w:cs="Arial"/>
          <w:iCs/>
        </w:rPr>
        <w:t xml:space="preserve">LG Act </w:t>
      </w:r>
      <w:r w:rsidRPr="00CC2E25">
        <w:rPr>
          <w:rFonts w:ascii="Arial" w:hAnsi="Arial" w:cs="Arial"/>
        </w:rPr>
        <w:t>and Regulation 12 of the Local Government (Model Code of Conduct) Regulations 2021 require the Council to adopt a Code of Conduct to be observed by council members and candidates for local government elections.</w:t>
      </w:r>
    </w:p>
    <w:p w14:paraId="3B692507" w14:textId="77777777" w:rsidR="00D71722" w:rsidRPr="00D71722" w:rsidRDefault="00D71722" w:rsidP="00D71722">
      <w:pPr>
        <w:rPr>
          <w:rFonts w:ascii="Arial" w:hAnsi="Arial" w:cs="Arial"/>
        </w:rPr>
      </w:pPr>
    </w:p>
    <w:p w14:paraId="4BBE4912" w14:textId="77777777" w:rsidR="00D71722" w:rsidRPr="00D71722" w:rsidRDefault="00D71722" w:rsidP="00D71722">
      <w:pPr>
        <w:numPr>
          <w:ilvl w:val="0"/>
          <w:numId w:val="24"/>
        </w:numPr>
        <w:rPr>
          <w:rFonts w:ascii="Arial" w:hAnsi="Arial" w:cs="Arial"/>
          <w:b/>
          <w:bCs/>
          <w:u w:val="single"/>
        </w:rPr>
      </w:pPr>
      <w:r w:rsidRPr="00D71722">
        <w:rPr>
          <w:rFonts w:ascii="Arial" w:hAnsi="Arial" w:cs="Arial"/>
          <w:b/>
          <w:bCs/>
          <w:u w:val="single"/>
        </w:rPr>
        <w:t xml:space="preserve">Objectives and Duties </w:t>
      </w:r>
    </w:p>
    <w:p w14:paraId="5E0614F9" w14:textId="77777777" w:rsidR="00D71722" w:rsidRPr="00D71722" w:rsidRDefault="00D71722" w:rsidP="00D71722">
      <w:pPr>
        <w:rPr>
          <w:rFonts w:ascii="Arial" w:hAnsi="Arial" w:cs="Arial"/>
          <w:b/>
          <w:bCs/>
          <w:u w:val="single"/>
        </w:rPr>
      </w:pPr>
    </w:p>
    <w:p w14:paraId="2A5F81B4" w14:textId="00904DB2"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The CCC Committee is responsible for receiving and reviewing the Investigator</w:t>
      </w:r>
      <w:r w:rsidR="00935294">
        <w:rPr>
          <w:rFonts w:ascii="Arial" w:hAnsi="Arial" w:cs="Arial"/>
        </w:rPr>
        <w:t>’</w:t>
      </w:r>
      <w:r w:rsidRPr="00D71722">
        <w:rPr>
          <w:rFonts w:ascii="Arial" w:hAnsi="Arial" w:cs="Arial"/>
        </w:rPr>
        <w:t>s Report related to a Complaint or Complaints received for an alleged breach of the Code against a council member or candidate and determining the outcome, in accordance with the powers delegated by Council</w:t>
      </w:r>
      <w:r>
        <w:rPr>
          <w:rFonts w:ascii="Arial" w:hAnsi="Arial" w:cs="Arial"/>
        </w:rPr>
        <w:t>.</w:t>
      </w:r>
    </w:p>
    <w:p w14:paraId="289138C1" w14:textId="77777777" w:rsidR="00D71722" w:rsidRPr="00D71722" w:rsidRDefault="00D71722" w:rsidP="00D71722">
      <w:pPr>
        <w:tabs>
          <w:tab w:val="left" w:pos="1980"/>
        </w:tabs>
        <w:ind w:left="1980"/>
        <w:rPr>
          <w:rFonts w:ascii="Arial" w:hAnsi="Arial" w:cs="Arial"/>
        </w:rPr>
      </w:pPr>
    </w:p>
    <w:p w14:paraId="2CFFA9CA" w14:textId="39286DA1"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 xml:space="preserve">The Committee will be responsible for the effective determination of the outcome based on the evidence presented and </w:t>
      </w:r>
      <w:proofErr w:type="gramStart"/>
      <w:r w:rsidRPr="00D71722">
        <w:rPr>
          <w:rFonts w:ascii="Arial" w:hAnsi="Arial" w:cs="Arial"/>
        </w:rPr>
        <w:t>take into account</w:t>
      </w:r>
      <w:proofErr w:type="gramEnd"/>
      <w:r w:rsidRPr="00D71722">
        <w:rPr>
          <w:rFonts w:ascii="Arial" w:hAnsi="Arial" w:cs="Arial"/>
        </w:rPr>
        <w:t xml:space="preserve"> any recommendations provided in the Investigator</w:t>
      </w:r>
      <w:r w:rsidR="00935294">
        <w:rPr>
          <w:rFonts w:ascii="Arial" w:hAnsi="Arial" w:cs="Arial"/>
        </w:rPr>
        <w:t>’</w:t>
      </w:r>
      <w:r w:rsidRPr="00D71722">
        <w:rPr>
          <w:rFonts w:ascii="Arial" w:hAnsi="Arial" w:cs="Arial"/>
        </w:rPr>
        <w:t>s Report</w:t>
      </w:r>
      <w:r>
        <w:rPr>
          <w:rFonts w:ascii="Arial" w:hAnsi="Arial" w:cs="Arial"/>
        </w:rPr>
        <w:t>.</w:t>
      </w:r>
    </w:p>
    <w:p w14:paraId="3B39449E" w14:textId="77777777" w:rsidR="00D71722" w:rsidRPr="00D71722" w:rsidRDefault="00D71722" w:rsidP="00D71722">
      <w:pPr>
        <w:tabs>
          <w:tab w:val="left" w:pos="1980"/>
        </w:tabs>
        <w:ind w:left="1980"/>
        <w:rPr>
          <w:rFonts w:ascii="Arial" w:hAnsi="Arial" w:cs="Arial"/>
        </w:rPr>
      </w:pPr>
    </w:p>
    <w:p w14:paraId="6721643A" w14:textId="77777777" w:rsidR="00D71722" w:rsidRP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Should the Committee find that a breach has occurred, it will be responsible for issuing an appropriate sanction, in accordance with Council Policy “Elected Member Code of Conduct – Complaints of Alleged Behaviour Breach”</w:t>
      </w:r>
    </w:p>
    <w:p w14:paraId="070EE79B" w14:textId="77777777" w:rsidR="00D71722" w:rsidRPr="00D71722" w:rsidRDefault="00D71722" w:rsidP="00D71722">
      <w:pPr>
        <w:rPr>
          <w:rFonts w:ascii="Arial" w:hAnsi="Arial" w:cs="Arial"/>
        </w:rPr>
      </w:pPr>
    </w:p>
    <w:p w14:paraId="61D7D350" w14:textId="77777777" w:rsidR="00D71722" w:rsidRPr="00D71722" w:rsidRDefault="00D71722" w:rsidP="00D71722">
      <w:pPr>
        <w:numPr>
          <w:ilvl w:val="0"/>
          <w:numId w:val="24"/>
        </w:numPr>
        <w:rPr>
          <w:rFonts w:ascii="Arial" w:hAnsi="Arial" w:cs="Arial"/>
          <w:b/>
          <w:bCs/>
          <w:u w:val="single"/>
        </w:rPr>
      </w:pPr>
      <w:r w:rsidRPr="00D71722">
        <w:rPr>
          <w:rFonts w:ascii="Arial" w:hAnsi="Arial" w:cs="Arial"/>
          <w:b/>
          <w:bCs/>
          <w:u w:val="single"/>
        </w:rPr>
        <w:t>Membership</w:t>
      </w:r>
    </w:p>
    <w:p w14:paraId="2FD29222" w14:textId="77777777" w:rsidR="00D71722" w:rsidRPr="00D71722" w:rsidRDefault="00D71722" w:rsidP="00D71722">
      <w:pPr>
        <w:rPr>
          <w:rFonts w:ascii="Arial" w:hAnsi="Arial" w:cs="Arial"/>
          <w:b/>
          <w:bCs/>
          <w:u w:val="single"/>
        </w:rPr>
      </w:pPr>
    </w:p>
    <w:p w14:paraId="3C3CF5AC" w14:textId="6780F0F8"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The CCC Committee will comprise of all elected members upon the resolution of Council to that effect</w:t>
      </w:r>
      <w:r>
        <w:rPr>
          <w:rFonts w:ascii="Arial" w:hAnsi="Arial" w:cs="Arial"/>
        </w:rPr>
        <w:t>.</w:t>
      </w:r>
    </w:p>
    <w:p w14:paraId="58A94FE1" w14:textId="77777777" w:rsidR="00D71722" w:rsidRPr="00D71722" w:rsidRDefault="00D71722" w:rsidP="00D71722">
      <w:pPr>
        <w:tabs>
          <w:tab w:val="left" w:pos="1980"/>
        </w:tabs>
        <w:ind w:left="1980"/>
        <w:rPr>
          <w:rFonts w:ascii="Arial" w:hAnsi="Arial" w:cs="Arial"/>
        </w:rPr>
      </w:pPr>
    </w:p>
    <w:p w14:paraId="09A9A0BA" w14:textId="726A5941"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Any member who is either a Complainant or Respondent to an alleged Breach which is the subject of a Meeting, will be excluded from attending the Meeting at which the alleged Breach is to be presented.</w:t>
      </w:r>
    </w:p>
    <w:p w14:paraId="74EF0FBE" w14:textId="77777777" w:rsidR="00D71722" w:rsidRPr="00D71722" w:rsidRDefault="00D71722" w:rsidP="00D71722">
      <w:pPr>
        <w:tabs>
          <w:tab w:val="left" w:pos="1980"/>
        </w:tabs>
        <w:ind w:left="1980"/>
        <w:rPr>
          <w:rFonts w:ascii="Arial" w:hAnsi="Arial" w:cs="Arial"/>
        </w:rPr>
      </w:pPr>
    </w:p>
    <w:p w14:paraId="4B87BFDC" w14:textId="77777777" w:rsidR="00D71722" w:rsidRP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City staff, under the direction of the CEO, shall provide secretarial and administrative support to the Committee</w:t>
      </w:r>
    </w:p>
    <w:p w14:paraId="31D82EEB" w14:textId="498FAC69" w:rsidR="00D71722" w:rsidRDefault="00D71722" w:rsidP="00D71722">
      <w:pPr>
        <w:rPr>
          <w:rFonts w:ascii="Arial" w:hAnsi="Arial" w:cs="Arial"/>
        </w:rPr>
      </w:pPr>
    </w:p>
    <w:p w14:paraId="4D8CB899" w14:textId="77777777" w:rsidR="00D71722" w:rsidRPr="00D71722" w:rsidRDefault="00D71722" w:rsidP="00D71722">
      <w:pPr>
        <w:numPr>
          <w:ilvl w:val="0"/>
          <w:numId w:val="24"/>
        </w:numPr>
        <w:rPr>
          <w:rFonts w:ascii="Arial" w:hAnsi="Arial" w:cs="Arial"/>
          <w:b/>
          <w:bCs/>
          <w:u w:val="single"/>
        </w:rPr>
      </w:pPr>
      <w:r w:rsidRPr="00D71722">
        <w:rPr>
          <w:rFonts w:ascii="Arial" w:hAnsi="Arial" w:cs="Arial"/>
          <w:b/>
          <w:bCs/>
          <w:u w:val="single"/>
        </w:rPr>
        <w:t>Meetings</w:t>
      </w:r>
    </w:p>
    <w:p w14:paraId="2A92AD82" w14:textId="77777777" w:rsidR="00D71722" w:rsidRPr="00D71722" w:rsidRDefault="00D71722" w:rsidP="00D71722">
      <w:pPr>
        <w:rPr>
          <w:rFonts w:ascii="Arial" w:hAnsi="Arial" w:cs="Arial"/>
        </w:rPr>
      </w:pPr>
    </w:p>
    <w:p w14:paraId="58172B98" w14:textId="7B2192BA"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The Committee shall meet on an as required basis and in accordance with the procedures as outlined in the Council Policy</w:t>
      </w:r>
      <w:r>
        <w:rPr>
          <w:rFonts w:ascii="Arial" w:hAnsi="Arial" w:cs="Arial"/>
        </w:rPr>
        <w:t>.</w:t>
      </w:r>
    </w:p>
    <w:p w14:paraId="5206D5FE" w14:textId="77777777" w:rsidR="00D71722" w:rsidRPr="00D71722" w:rsidRDefault="00D71722" w:rsidP="00D71722">
      <w:pPr>
        <w:tabs>
          <w:tab w:val="left" w:pos="1980"/>
        </w:tabs>
        <w:ind w:left="1980"/>
        <w:rPr>
          <w:rFonts w:ascii="Arial" w:hAnsi="Arial" w:cs="Arial"/>
        </w:rPr>
      </w:pPr>
    </w:p>
    <w:p w14:paraId="0BF0381E" w14:textId="67F8F411" w:rsid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t>Any external Consultant or officer of the City of Cockburn may be invited to attend any Meeting of the Committee to address a particular item of business on the Agenda</w:t>
      </w:r>
      <w:r>
        <w:rPr>
          <w:rFonts w:ascii="Arial" w:hAnsi="Arial" w:cs="Arial"/>
        </w:rPr>
        <w:t>.</w:t>
      </w:r>
    </w:p>
    <w:p w14:paraId="54B830FA" w14:textId="77777777" w:rsidR="00D71722" w:rsidRPr="00D71722" w:rsidRDefault="00D71722" w:rsidP="00D71722">
      <w:pPr>
        <w:tabs>
          <w:tab w:val="left" w:pos="1980"/>
        </w:tabs>
        <w:ind w:left="1980"/>
        <w:rPr>
          <w:rFonts w:ascii="Arial" w:hAnsi="Arial" w:cs="Arial"/>
        </w:rPr>
      </w:pPr>
    </w:p>
    <w:p w14:paraId="19A59ED5" w14:textId="77777777" w:rsidR="00D71722" w:rsidRPr="00D71722" w:rsidRDefault="00D71722" w:rsidP="00D71722">
      <w:pPr>
        <w:numPr>
          <w:ilvl w:val="1"/>
          <w:numId w:val="24"/>
        </w:numPr>
        <w:tabs>
          <w:tab w:val="left" w:pos="1980"/>
        </w:tabs>
        <w:ind w:left="1980" w:hanging="900"/>
        <w:rPr>
          <w:rFonts w:ascii="Arial" w:hAnsi="Arial" w:cs="Arial"/>
        </w:rPr>
      </w:pPr>
      <w:r w:rsidRPr="00D71722">
        <w:rPr>
          <w:rFonts w:ascii="Arial" w:hAnsi="Arial" w:cs="Arial"/>
        </w:rPr>
        <w:lastRenderedPageBreak/>
        <w:t xml:space="preserve">Any external Consultant or City officers in attendance at the Committee Meetings may be required to leave the Meeting upon a motion to that effect being carried at the Meeting. </w:t>
      </w:r>
    </w:p>
    <w:p w14:paraId="306EB16C" w14:textId="77777777" w:rsidR="00D71722" w:rsidRPr="00D71722" w:rsidRDefault="00D71722" w:rsidP="00D71722">
      <w:pPr>
        <w:tabs>
          <w:tab w:val="left" w:pos="1980"/>
        </w:tabs>
        <w:ind w:left="1980" w:hanging="900"/>
        <w:rPr>
          <w:rFonts w:ascii="Arial" w:hAnsi="Arial" w:cs="Arial"/>
        </w:rPr>
      </w:pPr>
    </w:p>
    <w:sectPr w:rsidR="00D71722" w:rsidRPr="00D71722" w:rsidSect="00524DC3">
      <w:headerReference w:type="default" r:id="rId10"/>
      <w:pgSz w:w="11906" w:h="16838" w:code="9"/>
      <w:pgMar w:top="2098"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1EA7" w14:textId="77777777" w:rsidR="005F3543" w:rsidRDefault="005F3543">
      <w:r>
        <w:separator/>
      </w:r>
    </w:p>
  </w:endnote>
  <w:endnote w:type="continuationSeparator" w:id="0">
    <w:p w14:paraId="4998FDCD" w14:textId="77777777" w:rsidR="005F3543" w:rsidRDefault="005F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4E1AE9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97B1F">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B9F5" w14:textId="77777777" w:rsidR="005F3543" w:rsidRDefault="005F3543">
      <w:r>
        <w:separator/>
      </w:r>
    </w:p>
  </w:footnote>
  <w:footnote w:type="continuationSeparator" w:id="0">
    <w:p w14:paraId="47095691" w14:textId="77777777" w:rsidR="005F3543" w:rsidRDefault="005F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13E014E" w14:textId="77777777" w:rsidTr="00C27522">
      <w:trPr>
        <w:trHeight w:val="340"/>
        <w:tblCellSpacing w:w="20" w:type="dxa"/>
      </w:trPr>
      <w:tc>
        <w:tcPr>
          <w:tcW w:w="2088" w:type="dxa"/>
          <w:shd w:val="clear" w:color="auto" w:fill="auto"/>
          <w:tcMar>
            <w:left w:w="115" w:type="dxa"/>
            <w:right w:w="115" w:type="dxa"/>
          </w:tcMar>
          <w:vAlign w:val="center"/>
        </w:tcPr>
        <w:p w14:paraId="6F7529C2" w14:textId="77777777" w:rsidR="00623C8C" w:rsidRPr="00F94F2C" w:rsidRDefault="00797B1F" w:rsidP="00623C8C">
          <w:r>
            <w:rPr>
              <w:rFonts w:ascii="Arial" w:hAnsi="Arial" w:cs="Arial"/>
              <w:b/>
            </w:rPr>
            <w:t>Policy</w:t>
          </w:r>
        </w:p>
      </w:tc>
      <w:tc>
        <w:tcPr>
          <w:tcW w:w="5386" w:type="dxa"/>
          <w:shd w:val="clear" w:color="auto" w:fill="auto"/>
          <w:tcMar>
            <w:left w:w="115" w:type="dxa"/>
            <w:right w:w="115" w:type="dxa"/>
          </w:tcMar>
          <w:vAlign w:val="center"/>
        </w:tcPr>
        <w:p w14:paraId="7CCFF6DA" w14:textId="39C2D347" w:rsidR="00623C8C" w:rsidRPr="00F94F2C" w:rsidRDefault="005F3543" w:rsidP="00623C8C">
          <w:pPr>
            <w:pStyle w:val="Header"/>
            <w:rPr>
              <w:rFonts w:ascii="Arial Bold" w:hAnsi="Arial Bold" w:cs="Arial"/>
              <w:b/>
              <w:caps/>
            </w:rPr>
          </w:pPr>
          <w:r>
            <w:rPr>
              <w:rFonts w:ascii="Arial Bold" w:hAnsi="Arial Bold" w:cs="Arial"/>
              <w:b/>
            </w:rPr>
            <w:t>Elected Member Code of Conduct – Complaints of Alleged Behaviour Breach</w:t>
          </w:r>
        </w:p>
      </w:tc>
    </w:tr>
  </w:tbl>
  <w:p w14:paraId="52C4EDC5" w14:textId="77777777" w:rsidR="00623C8C" w:rsidRDefault="00524DC3" w:rsidP="00656C9D">
    <w:pPr>
      <w:pStyle w:val="Header"/>
    </w:pPr>
    <w:r w:rsidRPr="00F94F2C">
      <w:rPr>
        <w:rFonts w:ascii="Arial Bold" w:hAnsi="Arial Bold" w:cs="Arial"/>
        <w:b/>
        <w:caps/>
        <w:noProof/>
      </w:rPr>
      <w:drawing>
        <wp:anchor distT="0" distB="0" distL="114300" distR="114300" simplePos="0" relativeHeight="251712512" behindDoc="0" locked="0" layoutInCell="1" allowOverlap="1" wp14:anchorId="0828056F" wp14:editId="0265393D">
          <wp:simplePos x="0" y="0"/>
          <wp:positionH relativeFrom="column">
            <wp:posOffset>4904105</wp:posOffset>
          </wp:positionH>
          <wp:positionV relativeFrom="paragraph">
            <wp:posOffset>-873686</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7739" w14:textId="77777777" w:rsidR="00C167F4" w:rsidRDefault="00C167F4" w:rsidP="00C167F4">
    <w:pPr>
      <w:jc w:val="center"/>
      <w:rPr>
        <w:rFonts w:ascii="Arial Bold" w:hAnsi="Arial Bold" w:cs="Arial"/>
        <w:b/>
        <w:smallCaps/>
        <w:sz w:val="28"/>
        <w:szCs w:val="28"/>
      </w:rPr>
    </w:pPr>
    <w:r w:rsidRPr="00D71722">
      <w:rPr>
        <w:rFonts w:ascii="Arial Bold" w:hAnsi="Arial Bold" w:cs="Arial"/>
        <w:b/>
        <w:smallCaps/>
        <w:sz w:val="28"/>
        <w:szCs w:val="28"/>
      </w:rPr>
      <w:t>Elected Member Code of Conduct</w:t>
    </w:r>
  </w:p>
  <w:p w14:paraId="35BAA373" w14:textId="2DE14501" w:rsidR="00C167F4" w:rsidRDefault="00C167F4" w:rsidP="00C167F4">
    <w:pPr>
      <w:jc w:val="center"/>
    </w:pPr>
    <w:r w:rsidRPr="00D71722">
      <w:rPr>
        <w:rFonts w:ascii="Arial Bold" w:hAnsi="Arial Bold" w:cs="Arial"/>
        <w:b/>
        <w:smallCaps/>
        <w:sz w:val="28"/>
        <w:szCs w:val="28"/>
      </w:rPr>
      <w:t>Complaints (C</w:t>
    </w:r>
    <w:r>
      <w:rPr>
        <w:rFonts w:ascii="Arial Bold" w:hAnsi="Arial Bold" w:cs="Arial"/>
        <w:b/>
        <w:smallCaps/>
        <w:sz w:val="28"/>
        <w:szCs w:val="28"/>
      </w:rPr>
      <w:t>C</w:t>
    </w:r>
    <w:r w:rsidRPr="00D71722">
      <w:rPr>
        <w:rFonts w:ascii="Arial Bold" w:hAnsi="Arial Bold" w:cs="Arial"/>
        <w:b/>
        <w:smallCaps/>
        <w:sz w:val="28"/>
        <w:szCs w:val="28"/>
      </w:rPr>
      <w:t>C)</w:t>
    </w:r>
    <w:r>
      <w:rPr>
        <w:rFonts w:ascii="Arial Bold" w:hAnsi="Arial Bold" w:cs="Arial"/>
        <w:b/>
        <w:smallCaps/>
        <w:sz w:val="28"/>
        <w:szCs w:val="28"/>
      </w:rPr>
      <w:t xml:space="preserve"> </w:t>
    </w:r>
    <w:r w:rsidRPr="00D71722">
      <w:rPr>
        <w:rFonts w:ascii="Arial Bold" w:hAnsi="Arial Bold" w:cs="Arial"/>
        <w:b/>
        <w:smallCaps/>
        <w:sz w:val="28"/>
        <w:szCs w:val="28"/>
      </w:rPr>
      <w:t xml:space="preserve">Committee </w:t>
    </w:r>
    <w:r w:rsidRPr="00F94F2C">
      <w:rPr>
        <w:rFonts w:ascii="Arial Bold" w:hAnsi="Arial Bold" w:cs="Arial"/>
        <w:b/>
        <w:caps/>
        <w:noProof/>
      </w:rPr>
      <w:drawing>
        <wp:anchor distT="0" distB="0" distL="114300" distR="114300" simplePos="0" relativeHeight="251714560" behindDoc="0" locked="0" layoutInCell="1" allowOverlap="1" wp14:anchorId="541D5023" wp14:editId="039834FF">
          <wp:simplePos x="0" y="0"/>
          <wp:positionH relativeFrom="column">
            <wp:posOffset>4904105</wp:posOffset>
          </wp:positionH>
          <wp:positionV relativeFrom="paragraph">
            <wp:posOffset>-873686</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76225"/>
    <w:multiLevelType w:val="hybridMultilevel"/>
    <w:tmpl w:val="4EA8135E"/>
    <w:lvl w:ilvl="0" w:tplc="E4CAB5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DB7807"/>
    <w:multiLevelType w:val="hybridMultilevel"/>
    <w:tmpl w:val="DE143302"/>
    <w:lvl w:ilvl="0" w:tplc="ED4648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B21F48"/>
    <w:multiLevelType w:val="hybridMultilevel"/>
    <w:tmpl w:val="AE602538"/>
    <w:lvl w:ilvl="0" w:tplc="A8D0BD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443594A"/>
    <w:multiLevelType w:val="hybridMultilevel"/>
    <w:tmpl w:val="1172A13C"/>
    <w:lvl w:ilvl="0" w:tplc="1FFC46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083FD5"/>
    <w:multiLevelType w:val="hybridMultilevel"/>
    <w:tmpl w:val="7F9AC540"/>
    <w:lvl w:ilvl="0" w:tplc="971A7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3D577D"/>
    <w:multiLevelType w:val="hybridMultilevel"/>
    <w:tmpl w:val="B7FA792E"/>
    <w:lvl w:ilvl="0" w:tplc="42F06F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7BD0E10"/>
    <w:multiLevelType w:val="hybridMultilevel"/>
    <w:tmpl w:val="18503236"/>
    <w:lvl w:ilvl="0" w:tplc="0180D0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3D342B4"/>
    <w:multiLevelType w:val="hybridMultilevel"/>
    <w:tmpl w:val="D2C2F266"/>
    <w:lvl w:ilvl="0" w:tplc="32B47D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8D2996"/>
    <w:multiLevelType w:val="hybridMultilevel"/>
    <w:tmpl w:val="AC26C62C"/>
    <w:lvl w:ilvl="0" w:tplc="B5EA68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E6046DB"/>
    <w:multiLevelType w:val="hybridMultilevel"/>
    <w:tmpl w:val="F24AB062"/>
    <w:lvl w:ilvl="0" w:tplc="A08A4B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E7859D1"/>
    <w:multiLevelType w:val="multilevel"/>
    <w:tmpl w:val="368C2B6C"/>
    <w:lvl w:ilvl="0">
      <w:start w:val="1"/>
      <w:numFmt w:val="decimal"/>
      <w:lvlText w:val="%1"/>
      <w:lvlJc w:val="left"/>
      <w:pPr>
        <w:ind w:left="1080" w:hanging="720"/>
      </w:pPr>
      <w:rPr>
        <w:rFonts w:hint="default"/>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1940"/>
    <w:multiLevelType w:val="hybridMultilevel"/>
    <w:tmpl w:val="B7BC178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2A106C">
      <w:start w:val="1"/>
      <w:numFmt w:val="lowerLetter"/>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215E8A"/>
    <w:multiLevelType w:val="multilevel"/>
    <w:tmpl w:val="87AC64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74C71B8"/>
    <w:multiLevelType w:val="hybridMultilevel"/>
    <w:tmpl w:val="75A23208"/>
    <w:lvl w:ilvl="0" w:tplc="32A2FD0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CEF1EAE"/>
    <w:multiLevelType w:val="hybridMultilevel"/>
    <w:tmpl w:val="33E65F24"/>
    <w:lvl w:ilvl="0" w:tplc="3222AD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F3E45A0"/>
    <w:multiLevelType w:val="hybridMultilevel"/>
    <w:tmpl w:val="62CA509C"/>
    <w:lvl w:ilvl="0" w:tplc="1FB24D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5"/>
  </w:num>
  <w:num w:numId="3">
    <w:abstractNumId w:val="4"/>
  </w:num>
  <w:num w:numId="4">
    <w:abstractNumId w:val="13"/>
  </w:num>
  <w:num w:numId="5">
    <w:abstractNumId w:val="7"/>
  </w:num>
  <w:num w:numId="6">
    <w:abstractNumId w:val="17"/>
  </w:num>
  <w:num w:numId="7">
    <w:abstractNumId w:val="21"/>
  </w:num>
  <w:num w:numId="8">
    <w:abstractNumId w:val="0"/>
  </w:num>
  <w:num w:numId="9">
    <w:abstractNumId w:val="19"/>
  </w:num>
  <w:num w:numId="10">
    <w:abstractNumId w:val="8"/>
  </w:num>
  <w:num w:numId="11">
    <w:abstractNumId w:val="3"/>
  </w:num>
  <w:num w:numId="12">
    <w:abstractNumId w:val="6"/>
  </w:num>
  <w:num w:numId="13">
    <w:abstractNumId w:val="9"/>
  </w:num>
  <w:num w:numId="14">
    <w:abstractNumId w:val="1"/>
  </w:num>
  <w:num w:numId="15">
    <w:abstractNumId w:val="15"/>
  </w:num>
  <w:num w:numId="16">
    <w:abstractNumId w:val="10"/>
  </w:num>
  <w:num w:numId="17">
    <w:abstractNumId w:val="11"/>
  </w:num>
  <w:num w:numId="18">
    <w:abstractNumId w:val="2"/>
  </w:num>
  <w:num w:numId="19">
    <w:abstractNumId w:val="22"/>
  </w:num>
  <w:num w:numId="20">
    <w:abstractNumId w:val="23"/>
  </w:num>
  <w:num w:numId="21">
    <w:abstractNumId w:val="20"/>
  </w:num>
  <w:num w:numId="22">
    <w:abstractNumId w:val="14"/>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43"/>
    <w:rsid w:val="00017BC9"/>
    <w:rsid w:val="00023FB9"/>
    <w:rsid w:val="00036C42"/>
    <w:rsid w:val="00050F8B"/>
    <w:rsid w:val="00052969"/>
    <w:rsid w:val="0005413B"/>
    <w:rsid w:val="00055B3A"/>
    <w:rsid w:val="0006383C"/>
    <w:rsid w:val="00075196"/>
    <w:rsid w:val="000923F9"/>
    <w:rsid w:val="00094E6D"/>
    <w:rsid w:val="000A0634"/>
    <w:rsid w:val="000A5CAC"/>
    <w:rsid w:val="000B002D"/>
    <w:rsid w:val="000B2264"/>
    <w:rsid w:val="000B32E7"/>
    <w:rsid w:val="000B5111"/>
    <w:rsid w:val="000B7DD0"/>
    <w:rsid w:val="000C34CC"/>
    <w:rsid w:val="000C6F2F"/>
    <w:rsid w:val="000D34BC"/>
    <w:rsid w:val="000D369A"/>
    <w:rsid w:val="000D7BF5"/>
    <w:rsid w:val="000E1BF6"/>
    <w:rsid w:val="000E2527"/>
    <w:rsid w:val="000E487C"/>
    <w:rsid w:val="000E59C0"/>
    <w:rsid w:val="000F29F7"/>
    <w:rsid w:val="000F5278"/>
    <w:rsid w:val="00103203"/>
    <w:rsid w:val="00116A63"/>
    <w:rsid w:val="00122F79"/>
    <w:rsid w:val="00123731"/>
    <w:rsid w:val="00133F68"/>
    <w:rsid w:val="00140FC9"/>
    <w:rsid w:val="00151611"/>
    <w:rsid w:val="0016013C"/>
    <w:rsid w:val="0016070A"/>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D5D4C"/>
    <w:rsid w:val="001E0AE9"/>
    <w:rsid w:val="001E3ACA"/>
    <w:rsid w:val="001F2365"/>
    <w:rsid w:val="0020753E"/>
    <w:rsid w:val="002511E6"/>
    <w:rsid w:val="0025176B"/>
    <w:rsid w:val="002579E5"/>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6C"/>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4DC3"/>
    <w:rsid w:val="00526C27"/>
    <w:rsid w:val="00542300"/>
    <w:rsid w:val="00543075"/>
    <w:rsid w:val="00544179"/>
    <w:rsid w:val="00547404"/>
    <w:rsid w:val="00553577"/>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009F"/>
    <w:rsid w:val="005E4CCF"/>
    <w:rsid w:val="005E6063"/>
    <w:rsid w:val="005E7982"/>
    <w:rsid w:val="005F3543"/>
    <w:rsid w:val="00606E6A"/>
    <w:rsid w:val="0061091B"/>
    <w:rsid w:val="00613067"/>
    <w:rsid w:val="00620D57"/>
    <w:rsid w:val="006222BD"/>
    <w:rsid w:val="00622B74"/>
    <w:rsid w:val="00623C8C"/>
    <w:rsid w:val="00630AC6"/>
    <w:rsid w:val="00635CA3"/>
    <w:rsid w:val="00650938"/>
    <w:rsid w:val="00651F5C"/>
    <w:rsid w:val="00652E76"/>
    <w:rsid w:val="00653F1D"/>
    <w:rsid w:val="00656C9D"/>
    <w:rsid w:val="00671A66"/>
    <w:rsid w:val="00676101"/>
    <w:rsid w:val="00682CCF"/>
    <w:rsid w:val="00682F33"/>
    <w:rsid w:val="006925BA"/>
    <w:rsid w:val="00695397"/>
    <w:rsid w:val="0069563F"/>
    <w:rsid w:val="00697939"/>
    <w:rsid w:val="006A651B"/>
    <w:rsid w:val="006A6C9F"/>
    <w:rsid w:val="006B6503"/>
    <w:rsid w:val="006C06AC"/>
    <w:rsid w:val="006C167C"/>
    <w:rsid w:val="006C38A1"/>
    <w:rsid w:val="006D14CC"/>
    <w:rsid w:val="006D46D3"/>
    <w:rsid w:val="006F2288"/>
    <w:rsid w:val="007133E8"/>
    <w:rsid w:val="0071634F"/>
    <w:rsid w:val="007166EF"/>
    <w:rsid w:val="00717FB2"/>
    <w:rsid w:val="00721265"/>
    <w:rsid w:val="00746471"/>
    <w:rsid w:val="00750725"/>
    <w:rsid w:val="00754B55"/>
    <w:rsid w:val="00755DED"/>
    <w:rsid w:val="007637E4"/>
    <w:rsid w:val="00772BAA"/>
    <w:rsid w:val="00773928"/>
    <w:rsid w:val="00797B1F"/>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76028"/>
    <w:rsid w:val="008816A0"/>
    <w:rsid w:val="0088730F"/>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35294"/>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A6CC9"/>
    <w:rsid w:val="00AB1A42"/>
    <w:rsid w:val="00AB5559"/>
    <w:rsid w:val="00AC04AD"/>
    <w:rsid w:val="00AC4285"/>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167F4"/>
    <w:rsid w:val="00C21C64"/>
    <w:rsid w:val="00C2394E"/>
    <w:rsid w:val="00C272A2"/>
    <w:rsid w:val="00C27522"/>
    <w:rsid w:val="00C45D80"/>
    <w:rsid w:val="00C51328"/>
    <w:rsid w:val="00C67FAD"/>
    <w:rsid w:val="00C723E2"/>
    <w:rsid w:val="00C75BE0"/>
    <w:rsid w:val="00C837E5"/>
    <w:rsid w:val="00CA4438"/>
    <w:rsid w:val="00CC10B8"/>
    <w:rsid w:val="00CC2E25"/>
    <w:rsid w:val="00CD2F0C"/>
    <w:rsid w:val="00CD4391"/>
    <w:rsid w:val="00CE69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1722"/>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27277"/>
    <w:rsid w:val="00E3320D"/>
    <w:rsid w:val="00E40789"/>
    <w:rsid w:val="00E628B9"/>
    <w:rsid w:val="00E63239"/>
    <w:rsid w:val="00E636A3"/>
    <w:rsid w:val="00E71F5F"/>
    <w:rsid w:val="00E72FD1"/>
    <w:rsid w:val="00E759DD"/>
    <w:rsid w:val="00E91D16"/>
    <w:rsid w:val="00E936CB"/>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0821DF0"/>
  <w15:docId w15:val="{0162A819-2714-4543-986D-BBBF4F5D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Downloads\ECM_4419460_v11_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6E2-9678-44B5-BD7F-B1B07A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ECM_4419460_v11_Policy Template.dotx</Template>
  <TotalTime>227</TotalTime>
  <Pages>12</Pages>
  <Words>3349</Words>
  <Characters>18895</Characters>
  <Application>Microsoft Office Word</Application>
  <DocSecurity>0</DocSecurity>
  <Lines>609</Lines>
  <Paragraphs>224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22020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Bernadette Pinto</dc:creator>
  <cp:lastModifiedBy>Bernadette Pinto</cp:lastModifiedBy>
  <cp:revision>10</cp:revision>
  <cp:lastPrinted>2018-06-20T16:27:00Z</cp:lastPrinted>
  <dcterms:created xsi:type="dcterms:W3CDTF">2021-10-01T06:10:00Z</dcterms:created>
  <dcterms:modified xsi:type="dcterms:W3CDTF">2022-07-29T09:49:00Z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