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DF57CA" wp14:editId="7F37CBFA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:rsidR="00656C9D" w:rsidRPr="00F94F2C" w:rsidRDefault="0086494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 Policy</w:t>
      </w:r>
    </w:p>
    <w:p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656C9D" w:rsidRPr="00F94F2C" w:rsidRDefault="00D4260E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A992FBB" wp14:editId="01C8E0CB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:rsidR="00151611" w:rsidRDefault="0064251F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policy is to:</w:t>
      </w:r>
    </w:p>
    <w:p w:rsidR="0064251F" w:rsidRDefault="0064251F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64251F" w:rsidRDefault="0064251F" w:rsidP="00864941">
      <w:pPr>
        <w:pStyle w:val="ListParagraph"/>
        <w:numPr>
          <w:ilvl w:val="0"/>
          <w:numId w:val="31"/>
        </w:numPr>
        <w:tabs>
          <w:tab w:val="left" w:pos="720"/>
          <w:tab w:val="left" w:pos="9026"/>
        </w:tabs>
        <w:spacing w:after="120"/>
        <w:ind w:right="-43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To provide a management framework for the hire and usage of community and sporting facilities.</w:t>
      </w:r>
    </w:p>
    <w:p w:rsidR="0064251F" w:rsidRDefault="0064251F" w:rsidP="00864941">
      <w:pPr>
        <w:pStyle w:val="ListParagraph"/>
        <w:numPr>
          <w:ilvl w:val="0"/>
          <w:numId w:val="31"/>
        </w:numPr>
        <w:tabs>
          <w:tab w:val="left" w:pos="720"/>
          <w:tab w:val="left" w:pos="9026"/>
        </w:tabs>
        <w:spacing w:after="120"/>
        <w:ind w:right="-43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2616E2">
        <w:rPr>
          <w:rFonts w:ascii="Arial" w:hAnsi="Arial" w:cs="Arial"/>
        </w:rPr>
        <w:t xml:space="preserve">direction to City Officers and the wider community </w:t>
      </w:r>
      <w:r w:rsidR="006152F3">
        <w:rPr>
          <w:rFonts w:ascii="Arial" w:hAnsi="Arial" w:cs="Arial"/>
        </w:rPr>
        <w:t xml:space="preserve">on </w:t>
      </w:r>
      <w:r w:rsidR="002616E2">
        <w:rPr>
          <w:rFonts w:ascii="Arial" w:hAnsi="Arial" w:cs="Arial"/>
        </w:rPr>
        <w:t xml:space="preserve">the extent of </w:t>
      </w:r>
      <w:r w:rsidR="00C13BC5">
        <w:rPr>
          <w:rFonts w:ascii="Arial" w:hAnsi="Arial" w:cs="Arial"/>
        </w:rPr>
        <w:t xml:space="preserve">provision </w:t>
      </w:r>
      <w:r w:rsidR="009E241E">
        <w:rPr>
          <w:rFonts w:ascii="Arial" w:hAnsi="Arial" w:cs="Arial"/>
        </w:rPr>
        <w:t xml:space="preserve">and on-going management </w:t>
      </w:r>
      <w:r w:rsidR="00C13BC5">
        <w:rPr>
          <w:rFonts w:ascii="Arial" w:hAnsi="Arial" w:cs="Arial"/>
        </w:rPr>
        <w:t xml:space="preserve">for minor </w:t>
      </w:r>
      <w:r w:rsidR="009E241E">
        <w:rPr>
          <w:rFonts w:ascii="Arial" w:hAnsi="Arial" w:cs="Arial"/>
        </w:rPr>
        <w:t xml:space="preserve">capital </w:t>
      </w:r>
      <w:r w:rsidR="00C13BC5">
        <w:rPr>
          <w:rFonts w:ascii="Arial" w:hAnsi="Arial" w:cs="Arial"/>
        </w:rPr>
        <w:t>infrastructure.</w:t>
      </w:r>
    </w:p>
    <w:p w:rsidR="00151611" w:rsidRDefault="00C13BC5" w:rsidP="00864941">
      <w:pPr>
        <w:pStyle w:val="ListParagraph"/>
        <w:numPr>
          <w:ilvl w:val="0"/>
          <w:numId w:val="31"/>
        </w:numPr>
        <w:tabs>
          <w:tab w:val="left" w:pos="720"/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FA6861">
        <w:rPr>
          <w:rFonts w:ascii="Arial" w:hAnsi="Arial" w:cs="Arial"/>
        </w:rPr>
        <w:t>To ensure that a consistent and equitable approach is applied to the provision</w:t>
      </w:r>
      <w:r w:rsidR="006152F3">
        <w:rPr>
          <w:rFonts w:ascii="Arial" w:hAnsi="Arial" w:cs="Arial"/>
        </w:rPr>
        <w:t>,</w:t>
      </w:r>
      <w:r w:rsidRPr="00FA6861">
        <w:rPr>
          <w:rFonts w:ascii="Arial" w:hAnsi="Arial" w:cs="Arial"/>
        </w:rPr>
        <w:t xml:space="preserve"> </w:t>
      </w:r>
      <w:r w:rsidR="009E241E">
        <w:rPr>
          <w:rFonts w:ascii="Arial" w:hAnsi="Arial" w:cs="Arial"/>
        </w:rPr>
        <w:t>and on-going management of</w:t>
      </w:r>
      <w:r w:rsidR="006152F3">
        <w:rPr>
          <w:rFonts w:ascii="Arial" w:hAnsi="Arial" w:cs="Arial"/>
        </w:rPr>
        <w:t>,</w:t>
      </w:r>
      <w:r w:rsidR="009E241E">
        <w:rPr>
          <w:rFonts w:ascii="Arial" w:hAnsi="Arial" w:cs="Arial"/>
        </w:rPr>
        <w:t xml:space="preserve"> </w:t>
      </w:r>
      <w:r w:rsidRPr="00FA6861">
        <w:rPr>
          <w:rFonts w:ascii="Arial" w:hAnsi="Arial" w:cs="Arial"/>
        </w:rPr>
        <w:t>minor infrastructure</w:t>
      </w:r>
      <w:r w:rsidR="00FA6861" w:rsidRPr="00FA6861">
        <w:rPr>
          <w:rFonts w:ascii="Arial" w:hAnsi="Arial" w:cs="Arial"/>
        </w:rPr>
        <w:t>.</w:t>
      </w:r>
    </w:p>
    <w:p w:rsidR="001D08BD" w:rsidRPr="00F94F2C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656C9D" w:rsidRPr="00F94F2C" w:rsidRDefault="00D4260E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47BD25A" wp14:editId="2D41B0A5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:rsidR="00151611" w:rsidRPr="00864941" w:rsidRDefault="00FA6861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bookmarkStart w:id="0" w:name="Bookmark2"/>
      <w:r w:rsidRPr="00864941">
        <w:rPr>
          <w:rFonts w:ascii="Arial" w:hAnsi="Arial" w:cs="Arial"/>
        </w:rPr>
        <w:t xml:space="preserve">Community </w:t>
      </w:r>
      <w:r w:rsidR="009E241E" w:rsidRPr="00864941">
        <w:rPr>
          <w:rFonts w:ascii="Arial" w:hAnsi="Arial" w:cs="Arial"/>
        </w:rPr>
        <w:t>Facilities</w:t>
      </w:r>
    </w:p>
    <w:p w:rsidR="00FA6861" w:rsidRDefault="00FA686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FD3993" w:rsidRPr="00937762" w:rsidRDefault="00FD3993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of Cockburn offers a number of community facilities with multiple spaces to hire suitable for a variety of functions, events and activities. The following applies for all community facilities available for hire</w:t>
      </w:r>
      <w:r w:rsidR="006152F3" w:rsidRPr="00937762">
        <w:rPr>
          <w:rFonts w:ascii="Arial" w:hAnsi="Arial" w:cs="Arial"/>
        </w:rPr>
        <w:t xml:space="preserve"> excluding:</w:t>
      </w:r>
      <w:r w:rsidRPr="00937762">
        <w:rPr>
          <w:rFonts w:ascii="Arial" w:hAnsi="Arial" w:cs="Arial"/>
        </w:rPr>
        <w:t xml:space="preserve"> </w:t>
      </w:r>
    </w:p>
    <w:p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City of Cockburn Main Administration Building</w:t>
      </w:r>
    </w:p>
    <w:p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ARC</w:t>
      </w:r>
    </w:p>
    <w:p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Integrated Health</w:t>
      </w:r>
      <w:r w:rsidR="006152F3">
        <w:rPr>
          <w:rFonts w:ascii="Arial" w:hAnsi="Arial" w:cs="Arial"/>
        </w:rPr>
        <w:t xml:space="preserve"> Facility</w:t>
      </w:r>
    </w:p>
    <w:p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Seniors Centre</w:t>
      </w:r>
    </w:p>
    <w:p w:rsidR="00937762" w:rsidRDefault="00937762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Youth Centre</w:t>
      </w:r>
    </w:p>
    <w:p w:rsidR="007A6954" w:rsidRPr="007A6954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 w:rsidRPr="007A6954">
        <w:rPr>
          <w:rFonts w:ascii="Arial" w:hAnsi="Arial" w:cs="Arial"/>
        </w:rPr>
        <w:t>City of Cockburn Libraries</w:t>
      </w:r>
    </w:p>
    <w:p w:rsidR="00FD3993" w:rsidRPr="007A6954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 w:rsidRPr="007A6954">
        <w:rPr>
          <w:rFonts w:ascii="Arial" w:hAnsi="Arial" w:cs="Arial"/>
        </w:rPr>
        <w:t xml:space="preserve">Facilities currently under a lease arrangement as defined by </w:t>
      </w:r>
      <w:r w:rsidR="006152F3" w:rsidRPr="007A6954">
        <w:rPr>
          <w:rFonts w:ascii="Arial" w:hAnsi="Arial" w:cs="Arial"/>
        </w:rPr>
        <w:t>Council Policy</w:t>
      </w:r>
      <w:r w:rsidR="00923935" w:rsidRPr="00923935">
        <w:t xml:space="preserve"> </w:t>
      </w:r>
      <w:r w:rsidR="00923935" w:rsidRPr="007A6954">
        <w:rPr>
          <w:rFonts w:ascii="Arial" w:hAnsi="Arial" w:cs="Arial"/>
        </w:rPr>
        <w:t xml:space="preserve">Leasing </w:t>
      </w:r>
      <w:r w:rsidR="00937762" w:rsidRPr="007A6954">
        <w:rPr>
          <w:rFonts w:ascii="Arial" w:hAnsi="Arial" w:cs="Arial"/>
        </w:rPr>
        <w:t>o</w:t>
      </w:r>
      <w:r w:rsidR="00923935" w:rsidRPr="007A6954">
        <w:rPr>
          <w:rFonts w:ascii="Arial" w:hAnsi="Arial" w:cs="Arial"/>
        </w:rPr>
        <w:t xml:space="preserve">f City </w:t>
      </w:r>
      <w:r w:rsidR="00937762" w:rsidRPr="007A6954">
        <w:rPr>
          <w:rFonts w:ascii="Arial" w:hAnsi="Arial" w:cs="Arial"/>
        </w:rPr>
        <w:t>o</w:t>
      </w:r>
      <w:r w:rsidR="00923935" w:rsidRPr="007A6954">
        <w:rPr>
          <w:rFonts w:ascii="Arial" w:hAnsi="Arial" w:cs="Arial"/>
        </w:rPr>
        <w:t xml:space="preserve">f Cockburn Property For Community </w:t>
      </w:r>
      <w:r w:rsidR="00937762" w:rsidRPr="007A6954">
        <w:rPr>
          <w:rFonts w:ascii="Arial" w:hAnsi="Arial" w:cs="Arial"/>
        </w:rPr>
        <w:t>a</w:t>
      </w:r>
      <w:r w:rsidR="00923935" w:rsidRPr="007A6954">
        <w:rPr>
          <w:rFonts w:ascii="Arial" w:hAnsi="Arial" w:cs="Arial"/>
        </w:rPr>
        <w:t>nd/</w:t>
      </w:r>
      <w:r w:rsidR="00937762" w:rsidRPr="007A6954">
        <w:rPr>
          <w:rFonts w:ascii="Arial" w:hAnsi="Arial" w:cs="Arial"/>
        </w:rPr>
        <w:t>o</w:t>
      </w:r>
      <w:r w:rsidR="00923935" w:rsidRPr="007A6954">
        <w:rPr>
          <w:rFonts w:ascii="Arial" w:hAnsi="Arial" w:cs="Arial"/>
        </w:rPr>
        <w:t xml:space="preserve">r Recreational Purposes (Not For Profit) </w:t>
      </w:r>
      <w:r w:rsidR="006152F3" w:rsidRPr="007A6954">
        <w:rPr>
          <w:rFonts w:ascii="Arial" w:hAnsi="Arial" w:cs="Arial"/>
        </w:rPr>
        <w:t xml:space="preserve"> </w:t>
      </w:r>
    </w:p>
    <w:p w:rsidR="00937762" w:rsidRPr="00923935" w:rsidRDefault="00937762" w:rsidP="00937762">
      <w:pPr>
        <w:pStyle w:val="ListParagraph"/>
        <w:tabs>
          <w:tab w:val="left" w:pos="9026"/>
        </w:tabs>
        <w:spacing w:before="2"/>
        <w:ind w:left="1440" w:right="-46"/>
        <w:rPr>
          <w:rFonts w:ascii="Arial" w:hAnsi="Arial" w:cs="Arial"/>
        </w:rPr>
      </w:pPr>
    </w:p>
    <w:p w:rsidR="00F75B63" w:rsidRPr="00937762" w:rsidRDefault="00FD3993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Council will establish a schedule of fees and charges for </w:t>
      </w:r>
      <w:r w:rsidR="006152F3" w:rsidRPr="00937762">
        <w:rPr>
          <w:rFonts w:ascii="Arial" w:hAnsi="Arial" w:cs="Arial"/>
        </w:rPr>
        <w:t xml:space="preserve">facility </w:t>
      </w:r>
      <w:r w:rsidRPr="00937762">
        <w:rPr>
          <w:rFonts w:ascii="Arial" w:hAnsi="Arial" w:cs="Arial"/>
        </w:rPr>
        <w:t xml:space="preserve">usage which are affordable to not-for-profit community groups. </w:t>
      </w:r>
      <w:r w:rsidR="00C50938" w:rsidRPr="00937762">
        <w:rPr>
          <w:rFonts w:ascii="Arial" w:hAnsi="Arial" w:cs="Arial"/>
        </w:rPr>
        <w:t>Private organisations a</w:t>
      </w:r>
      <w:r w:rsidR="00F75B63" w:rsidRPr="00937762">
        <w:rPr>
          <w:rFonts w:ascii="Arial" w:hAnsi="Arial" w:cs="Arial"/>
        </w:rPr>
        <w:t>nd individuals will be charged at a rate to cover at least operational costs.</w:t>
      </w:r>
    </w:p>
    <w:p w:rsidR="00F75B63" w:rsidRDefault="00F75B63" w:rsidP="00937762">
      <w:pPr>
        <w:pStyle w:val="ListParagraph"/>
        <w:tabs>
          <w:tab w:val="left" w:pos="9026"/>
        </w:tabs>
        <w:spacing w:before="2"/>
        <w:ind w:left="1069" w:right="-46"/>
        <w:rPr>
          <w:rFonts w:ascii="Arial" w:hAnsi="Arial" w:cs="Arial"/>
        </w:rPr>
      </w:pPr>
    </w:p>
    <w:p w:rsidR="00FD3993" w:rsidRPr="00937762" w:rsidRDefault="00F75B63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Council </w:t>
      </w:r>
      <w:r w:rsidR="009E241E" w:rsidRPr="00937762">
        <w:rPr>
          <w:rFonts w:ascii="Arial" w:hAnsi="Arial" w:cs="Arial"/>
        </w:rPr>
        <w:t>will annually</w:t>
      </w:r>
      <w:r w:rsidRPr="00937762">
        <w:rPr>
          <w:rFonts w:ascii="Arial" w:hAnsi="Arial" w:cs="Arial"/>
        </w:rPr>
        <w:t xml:space="preserve"> review the schedule of fees and charges to ensure they meet the criteria </w:t>
      </w:r>
      <w:r w:rsidR="009E241E" w:rsidRPr="00937762">
        <w:rPr>
          <w:rFonts w:ascii="Arial" w:hAnsi="Arial" w:cs="Arial"/>
        </w:rPr>
        <w:t>of affordability and cost recovery.</w:t>
      </w:r>
    </w:p>
    <w:p w:rsidR="009E241E" w:rsidRPr="009E241E" w:rsidRDefault="009E241E" w:rsidP="00937762">
      <w:pPr>
        <w:pStyle w:val="ListParagraph"/>
        <w:ind w:left="1080"/>
        <w:rPr>
          <w:rFonts w:ascii="Arial" w:hAnsi="Arial" w:cs="Arial"/>
        </w:rPr>
      </w:pPr>
    </w:p>
    <w:p w:rsidR="009E241E" w:rsidRPr="00937762" w:rsidRDefault="00086456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Organisations or individuals seeking a</w:t>
      </w:r>
      <w:r w:rsidR="009E241E" w:rsidRPr="00937762">
        <w:rPr>
          <w:rFonts w:ascii="Arial" w:hAnsi="Arial" w:cs="Arial"/>
        </w:rPr>
        <w:t xml:space="preserve">ny </w:t>
      </w:r>
      <w:r w:rsidRPr="00937762">
        <w:rPr>
          <w:rFonts w:ascii="Arial" w:hAnsi="Arial" w:cs="Arial"/>
        </w:rPr>
        <w:t xml:space="preserve">subsidy </w:t>
      </w:r>
      <w:r w:rsidR="009E241E" w:rsidRPr="00937762">
        <w:rPr>
          <w:rFonts w:ascii="Arial" w:hAnsi="Arial" w:cs="Arial"/>
        </w:rPr>
        <w:t xml:space="preserve">in fees for </w:t>
      </w:r>
      <w:r w:rsidRPr="00937762">
        <w:rPr>
          <w:rFonts w:ascii="Arial" w:hAnsi="Arial" w:cs="Arial"/>
        </w:rPr>
        <w:t xml:space="preserve">community facility </w:t>
      </w:r>
      <w:r w:rsidR="009E241E" w:rsidRPr="00937762">
        <w:rPr>
          <w:rFonts w:ascii="Arial" w:hAnsi="Arial" w:cs="Arial"/>
        </w:rPr>
        <w:t xml:space="preserve">usage will </w:t>
      </w:r>
      <w:r w:rsidRPr="00937762">
        <w:rPr>
          <w:rFonts w:ascii="Arial" w:hAnsi="Arial" w:cs="Arial"/>
        </w:rPr>
        <w:t xml:space="preserve">need to satisfy the eligibility criteria listed under Council policy </w:t>
      </w:r>
      <w:r w:rsidRPr="00937762">
        <w:rPr>
          <w:rFonts w:ascii="Arial" w:hAnsi="Arial" w:cs="Arial"/>
          <w:i/>
        </w:rPr>
        <w:t>Community Funding for Community Organisations and Individuals (Grants, Donations and Sponsorships)</w:t>
      </w:r>
      <w:r w:rsidRPr="00937762">
        <w:rPr>
          <w:rFonts w:ascii="Arial" w:hAnsi="Arial" w:cs="Arial"/>
        </w:rPr>
        <w:t xml:space="preserve">. </w:t>
      </w:r>
    </w:p>
    <w:p w:rsidR="009E241E" w:rsidRPr="009E241E" w:rsidRDefault="009E241E" w:rsidP="00937762">
      <w:pPr>
        <w:pStyle w:val="ListParagraph"/>
        <w:ind w:left="1080"/>
        <w:rPr>
          <w:rFonts w:ascii="Arial" w:hAnsi="Arial" w:cs="Arial"/>
        </w:rPr>
      </w:pPr>
    </w:p>
    <w:p w:rsidR="009E241E" w:rsidRPr="00937762" w:rsidRDefault="009E241E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lastRenderedPageBreak/>
        <w:t>The City of Cockburn Administration will develop and regularly review operational conditions of hire which are consistent with relevant legislation and Local Laws.</w:t>
      </w:r>
    </w:p>
    <w:p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9E241E" w:rsidRPr="00864941" w:rsidRDefault="009E241E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64941">
        <w:rPr>
          <w:rFonts w:ascii="Arial" w:hAnsi="Arial" w:cs="Arial"/>
        </w:rPr>
        <w:t>Community Sporting Facilities</w:t>
      </w:r>
    </w:p>
    <w:p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259CA" w:rsidRPr="00937762" w:rsidRDefault="00631B2B" w:rsidP="00864941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of Cockburn offers a number of community sporting facilities that support organised sport and recreation clubs</w:t>
      </w:r>
      <w:r w:rsidR="00016C85" w:rsidRPr="00937762">
        <w:rPr>
          <w:rFonts w:ascii="Arial" w:hAnsi="Arial" w:cs="Arial"/>
        </w:rPr>
        <w:t xml:space="preserve"> and the wider community</w:t>
      </w:r>
      <w:r w:rsidRPr="00937762">
        <w:rPr>
          <w:rFonts w:ascii="Arial" w:hAnsi="Arial" w:cs="Arial"/>
        </w:rPr>
        <w:t>.</w:t>
      </w:r>
      <w:r w:rsidR="001259CA" w:rsidRPr="00937762">
        <w:rPr>
          <w:rFonts w:ascii="Arial" w:hAnsi="Arial" w:cs="Arial"/>
        </w:rPr>
        <w:t xml:space="preserve"> </w:t>
      </w:r>
      <w:r w:rsidR="00D72CBE" w:rsidRPr="00937762">
        <w:rPr>
          <w:rFonts w:ascii="Arial" w:hAnsi="Arial" w:cs="Arial"/>
        </w:rPr>
        <w:t>These include</w:t>
      </w:r>
      <w:r w:rsidR="00C42C19" w:rsidRPr="00937762">
        <w:rPr>
          <w:rFonts w:ascii="Arial" w:hAnsi="Arial" w:cs="Arial"/>
        </w:rPr>
        <w:t xml:space="preserve"> active reserves and supporting infrastructure such as</w:t>
      </w:r>
      <w:r w:rsidR="00D72CBE" w:rsidRPr="00937762">
        <w:rPr>
          <w:rFonts w:ascii="Arial" w:hAnsi="Arial" w:cs="Arial"/>
        </w:rPr>
        <w:t xml:space="preserve"> toilets, change</w:t>
      </w:r>
      <w:r w:rsidR="006152F3" w:rsidRPr="00937762">
        <w:rPr>
          <w:rFonts w:ascii="Arial" w:hAnsi="Arial" w:cs="Arial"/>
        </w:rPr>
        <w:t xml:space="preserve"> </w:t>
      </w:r>
      <w:r w:rsidR="00D72CBE" w:rsidRPr="00937762">
        <w:rPr>
          <w:rFonts w:ascii="Arial" w:hAnsi="Arial" w:cs="Arial"/>
        </w:rPr>
        <w:t>rooms, clubrooms</w:t>
      </w:r>
      <w:r w:rsidR="00016C85" w:rsidRPr="00937762">
        <w:rPr>
          <w:rFonts w:ascii="Arial" w:hAnsi="Arial" w:cs="Arial"/>
        </w:rPr>
        <w:t xml:space="preserve"> and multi-purpose community facilities.</w:t>
      </w:r>
      <w:r w:rsidRPr="00937762">
        <w:rPr>
          <w:rFonts w:ascii="Arial" w:hAnsi="Arial" w:cs="Arial"/>
        </w:rPr>
        <w:t xml:space="preserve"> </w:t>
      </w:r>
      <w:r w:rsidR="006152F3" w:rsidRPr="00937762">
        <w:rPr>
          <w:rFonts w:ascii="Arial" w:hAnsi="Arial" w:cs="Arial"/>
        </w:rPr>
        <w:t xml:space="preserve">These </w:t>
      </w:r>
      <w:r w:rsidRPr="00937762">
        <w:rPr>
          <w:rFonts w:ascii="Arial" w:hAnsi="Arial" w:cs="Arial"/>
        </w:rPr>
        <w:t>facilities are subsidised</w:t>
      </w:r>
      <w:r w:rsidR="001259CA" w:rsidRPr="00937762">
        <w:rPr>
          <w:rFonts w:ascii="Arial" w:hAnsi="Arial" w:cs="Arial"/>
        </w:rPr>
        <w:t xml:space="preserve"> for both juniors and seniors, while juniors are subsidised at a higher percentage with a view to improve participation.</w:t>
      </w:r>
    </w:p>
    <w:p w:rsidR="00016C85" w:rsidRDefault="00016C85" w:rsidP="00864941">
      <w:p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:rsidR="00016C85" w:rsidRPr="00937762" w:rsidRDefault="00FB55A1" w:rsidP="00864941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There are four</w:t>
      </w:r>
      <w:r w:rsidR="00016C85" w:rsidRPr="00937762">
        <w:rPr>
          <w:rFonts w:ascii="Arial" w:hAnsi="Arial" w:cs="Arial"/>
        </w:rPr>
        <w:t xml:space="preserve"> management options available to ensure these facilities are well maintained and utilised including:</w:t>
      </w:r>
    </w:p>
    <w:p w:rsidR="00016C85" w:rsidRDefault="00016C85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Lease Agreement.</w:t>
      </w:r>
    </w:p>
    <w:p w:rsidR="00016C85" w:rsidRDefault="00016C85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User Management (Licence) Agreement.</w:t>
      </w:r>
    </w:p>
    <w:p w:rsidR="00016C85" w:rsidRDefault="00016C85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Seasonal Usage Agreement.</w:t>
      </w:r>
    </w:p>
    <w:p w:rsidR="00016C85" w:rsidRDefault="00BB7AF2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One-o</w:t>
      </w:r>
      <w:r w:rsidR="00016C85">
        <w:rPr>
          <w:rFonts w:ascii="Arial" w:hAnsi="Arial" w:cs="Arial"/>
        </w:rPr>
        <w:t>ff hire arrangement.</w:t>
      </w:r>
    </w:p>
    <w:p w:rsidR="00016C85" w:rsidRDefault="00016C85" w:rsidP="00016C85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259CA" w:rsidRPr="00937762" w:rsidRDefault="00016C85" w:rsidP="00864941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With regard to the management options</w:t>
      </w:r>
      <w:r w:rsidR="00CD1724">
        <w:rPr>
          <w:rFonts w:ascii="Arial" w:hAnsi="Arial" w:cs="Arial"/>
        </w:rPr>
        <w:t xml:space="preserve"> in (2) 2</w:t>
      </w:r>
      <w:r w:rsidRPr="00937762">
        <w:rPr>
          <w:rFonts w:ascii="Arial" w:hAnsi="Arial" w:cs="Arial"/>
        </w:rPr>
        <w:t>, the following applies:</w:t>
      </w:r>
    </w:p>
    <w:p w:rsidR="00016C85" w:rsidRDefault="00016C85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016C85" w:rsidRDefault="00016C85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Lease agreements are dealt with under </w:t>
      </w:r>
      <w:r w:rsidR="00FB55A1">
        <w:rPr>
          <w:rFonts w:ascii="Arial" w:hAnsi="Arial" w:cs="Arial"/>
        </w:rPr>
        <w:t>Council’s</w:t>
      </w:r>
      <w:r w:rsidR="00BB7AF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olicy</w:t>
      </w:r>
      <w:r w:rsidR="00BB7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BB7AF2">
        <w:rPr>
          <w:rFonts w:ascii="Arial" w:hAnsi="Arial" w:cs="Arial"/>
          <w:i/>
        </w:rPr>
        <w:t>Leasing of City of Cockburn Property for Community and/or Recreational Purposes (Not for Profit).</w:t>
      </w:r>
    </w:p>
    <w:p w:rsidR="00BB7AF2" w:rsidRDefault="00BB7AF2" w:rsidP="00937762">
      <w:pPr>
        <w:pStyle w:val="ListParagraph"/>
        <w:tabs>
          <w:tab w:val="left" w:pos="9026"/>
        </w:tabs>
        <w:spacing w:before="2"/>
        <w:ind w:left="1429" w:right="-46"/>
        <w:rPr>
          <w:rFonts w:ascii="Arial" w:hAnsi="Arial" w:cs="Arial"/>
        </w:rPr>
      </w:pPr>
    </w:p>
    <w:p w:rsidR="00BB7AF2" w:rsidRDefault="00BB7AF2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Non-incorporated clubs/associations/groups will not be permitted to enter into any agreement with the City.</w:t>
      </w:r>
    </w:p>
    <w:p w:rsidR="00016C85" w:rsidRDefault="00016C85" w:rsidP="00937762">
      <w:pPr>
        <w:pStyle w:val="ListParagraph"/>
        <w:tabs>
          <w:tab w:val="left" w:pos="9026"/>
        </w:tabs>
        <w:spacing w:before="2"/>
        <w:ind w:left="1429" w:right="-46"/>
        <w:rPr>
          <w:rFonts w:ascii="Arial" w:hAnsi="Arial" w:cs="Arial"/>
        </w:rPr>
      </w:pPr>
    </w:p>
    <w:p w:rsidR="00016C85" w:rsidRDefault="00016C85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City’s preference for the management of sporting clubrooms and multi-purpose community facilities is under a User Management </w:t>
      </w:r>
      <w:r w:rsidR="00BB7AF2">
        <w:rPr>
          <w:rFonts w:ascii="Arial" w:hAnsi="Arial" w:cs="Arial"/>
        </w:rPr>
        <w:t xml:space="preserve">(Licence) </w:t>
      </w:r>
      <w:r>
        <w:rPr>
          <w:rFonts w:ascii="Arial" w:hAnsi="Arial" w:cs="Arial"/>
        </w:rPr>
        <w:t>Agreement</w:t>
      </w:r>
      <w:r w:rsidR="00BB7AF2">
        <w:rPr>
          <w:rFonts w:ascii="Arial" w:hAnsi="Arial" w:cs="Arial"/>
        </w:rPr>
        <w:t xml:space="preserve"> or a Seasonal Usage Agreement with an Incorporated Sporting or Recreation Club/Association.</w:t>
      </w:r>
    </w:p>
    <w:p w:rsidR="00BB7AF2" w:rsidRPr="00BB7AF2" w:rsidRDefault="00BB7AF2" w:rsidP="00937762">
      <w:pPr>
        <w:pStyle w:val="ListParagraph"/>
        <w:ind w:left="1440"/>
        <w:rPr>
          <w:rFonts w:ascii="Arial" w:hAnsi="Arial" w:cs="Arial"/>
        </w:rPr>
      </w:pPr>
    </w:p>
    <w:p w:rsidR="00BB7AF2" w:rsidRDefault="00BB7AF2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Where a User Management (Licence) Agreement, Seasonal Usage Agreement and/or One-off Hire Arrangement </w:t>
      </w:r>
      <w:r w:rsidR="00C877F5">
        <w:rPr>
          <w:rFonts w:ascii="Arial" w:hAnsi="Arial" w:cs="Arial"/>
        </w:rPr>
        <w:t>are/</w:t>
      </w:r>
      <w:r w:rsidR="006152F3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entered in</w:t>
      </w:r>
      <w:r w:rsidR="006152F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, charges would apply in accordance with the </w:t>
      </w:r>
      <w:r w:rsidR="00FB55A1">
        <w:rPr>
          <w:rFonts w:ascii="Arial" w:hAnsi="Arial" w:cs="Arial"/>
        </w:rPr>
        <w:t>Council’s</w:t>
      </w:r>
      <w:r>
        <w:rPr>
          <w:rFonts w:ascii="Arial" w:hAnsi="Arial" w:cs="Arial"/>
        </w:rPr>
        <w:t xml:space="preserve"> adopted annual fees and charges schedule.</w:t>
      </w:r>
    </w:p>
    <w:p w:rsidR="005340AE" w:rsidRPr="005340AE" w:rsidRDefault="005340AE" w:rsidP="00937762">
      <w:pPr>
        <w:pStyle w:val="ListParagraph"/>
        <w:ind w:left="1440"/>
        <w:rPr>
          <w:rFonts w:ascii="Arial" w:hAnsi="Arial" w:cs="Arial"/>
        </w:rPr>
      </w:pPr>
    </w:p>
    <w:p w:rsidR="005340AE" w:rsidRPr="00016C85" w:rsidRDefault="005340AE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The statements that apply for any request for Sporting</w:t>
      </w:r>
      <w:r w:rsidR="0069038B">
        <w:rPr>
          <w:rFonts w:ascii="Arial" w:hAnsi="Arial" w:cs="Arial"/>
        </w:rPr>
        <w:t xml:space="preserve"> Related</w:t>
      </w:r>
      <w:r>
        <w:rPr>
          <w:rFonts w:ascii="Arial" w:hAnsi="Arial" w:cs="Arial"/>
        </w:rPr>
        <w:t xml:space="preserve"> Minor Capital Infrastructure also apply for any request for </w:t>
      </w:r>
      <w:r w:rsidR="006152F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provision or upgrade of Community Sporting Facilities. </w:t>
      </w:r>
    </w:p>
    <w:p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0E2A0A" w:rsidRPr="00864941" w:rsidRDefault="000E2A0A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64941">
        <w:rPr>
          <w:rFonts w:ascii="Arial" w:hAnsi="Arial" w:cs="Arial"/>
        </w:rPr>
        <w:t>Passive Reserves</w:t>
      </w:r>
    </w:p>
    <w:p w:rsidR="000E2A0A" w:rsidRDefault="000E2A0A" w:rsidP="009E241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:rsidR="00173F88" w:rsidRPr="00937762" w:rsidRDefault="000E2A0A" w:rsidP="00864941">
      <w:pPr>
        <w:pStyle w:val="ListParagraph"/>
        <w:numPr>
          <w:ilvl w:val="1"/>
          <w:numId w:val="21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has passive reserves</w:t>
      </w:r>
      <w:r w:rsidR="003B66F8" w:rsidRPr="00937762">
        <w:rPr>
          <w:rFonts w:ascii="Arial" w:hAnsi="Arial" w:cs="Arial"/>
        </w:rPr>
        <w:t xml:space="preserve"> available for the community to use. </w:t>
      </w:r>
      <w:r w:rsidR="00173F88" w:rsidRPr="00937762">
        <w:rPr>
          <w:rFonts w:ascii="Arial" w:hAnsi="Arial" w:cs="Arial"/>
        </w:rPr>
        <w:t>The following applies in relation to access:</w:t>
      </w:r>
    </w:p>
    <w:p w:rsidR="00173F88" w:rsidRDefault="00173F88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73F88" w:rsidRDefault="00173F88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Passive reserves are unable to be hired for exclusive use in a particular time period.</w:t>
      </w:r>
    </w:p>
    <w:p w:rsidR="00173F88" w:rsidRDefault="00173F88" w:rsidP="00864941">
      <w:pPr>
        <w:pStyle w:val="ListParagraph"/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</w:p>
    <w:p w:rsidR="00173F88" w:rsidRDefault="00173F88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Access to areas </w:t>
      </w:r>
      <w:r w:rsidR="00AD786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on a first come first serve basis. This includes BBQ’s and Playground equipment.</w:t>
      </w:r>
    </w:p>
    <w:p w:rsidR="00173F88" w:rsidRPr="00173F88" w:rsidRDefault="00173F88" w:rsidP="00864941">
      <w:pPr>
        <w:pStyle w:val="ListParagraph"/>
        <w:ind w:left="2160" w:hanging="720"/>
        <w:rPr>
          <w:rFonts w:ascii="Arial" w:hAnsi="Arial" w:cs="Arial"/>
        </w:rPr>
      </w:pPr>
    </w:p>
    <w:p w:rsidR="000E2A0A" w:rsidRDefault="00173F88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Users </w:t>
      </w:r>
      <w:r w:rsidR="00C752FE">
        <w:rPr>
          <w:rFonts w:ascii="Arial" w:hAnsi="Arial" w:cs="Arial"/>
        </w:rPr>
        <w:t>seeking</w:t>
      </w:r>
      <w:r>
        <w:rPr>
          <w:rFonts w:ascii="Arial" w:hAnsi="Arial" w:cs="Arial"/>
        </w:rPr>
        <w:t xml:space="preserve"> to utilise passive reserves for </w:t>
      </w:r>
      <w:r w:rsidR="00C752FE">
        <w:rPr>
          <w:rFonts w:ascii="Arial" w:hAnsi="Arial" w:cs="Arial"/>
        </w:rPr>
        <w:t xml:space="preserve">an event </w:t>
      </w:r>
      <w:r>
        <w:rPr>
          <w:rFonts w:ascii="Arial" w:hAnsi="Arial" w:cs="Arial"/>
        </w:rPr>
        <w:t xml:space="preserve">should notify the City </w:t>
      </w:r>
      <w:r w:rsidR="00C752F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minimise disruption</w:t>
      </w:r>
      <w:r w:rsidR="00620337">
        <w:rPr>
          <w:rFonts w:ascii="Arial" w:hAnsi="Arial" w:cs="Arial"/>
        </w:rPr>
        <w:t xml:space="preserve"> on their planned activities</w:t>
      </w:r>
      <w:r w:rsidR="00C752FE">
        <w:rPr>
          <w:rFonts w:ascii="Arial" w:hAnsi="Arial" w:cs="Arial"/>
        </w:rPr>
        <w:t xml:space="preserve"> (e.g. conflicts with other events, irrigation, maintenance or works) and to ensure users comply with all relevant legislation and </w:t>
      </w:r>
      <w:r w:rsidR="00AD786D">
        <w:rPr>
          <w:rFonts w:ascii="Arial" w:hAnsi="Arial" w:cs="Arial"/>
        </w:rPr>
        <w:t xml:space="preserve">related </w:t>
      </w:r>
      <w:r w:rsidR="00C752FE">
        <w:rPr>
          <w:rFonts w:ascii="Arial" w:hAnsi="Arial" w:cs="Arial"/>
        </w:rPr>
        <w:t>City policies.</w:t>
      </w:r>
    </w:p>
    <w:p w:rsidR="00C752FE" w:rsidRPr="00C752FE" w:rsidRDefault="00C752FE" w:rsidP="00864941">
      <w:pPr>
        <w:pStyle w:val="ListParagraph"/>
        <w:ind w:left="2160" w:hanging="720"/>
        <w:rPr>
          <w:rFonts w:ascii="Arial" w:hAnsi="Arial" w:cs="Arial"/>
        </w:rPr>
      </w:pPr>
    </w:p>
    <w:p w:rsidR="00620337" w:rsidRDefault="00C752FE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Council in its schedule of fees and charges will apply an administrative fee for </w:t>
      </w:r>
      <w:r w:rsidR="00620337">
        <w:rPr>
          <w:rFonts w:ascii="Arial" w:hAnsi="Arial" w:cs="Arial"/>
        </w:rPr>
        <w:t xml:space="preserve">the facilitation of services post </w:t>
      </w:r>
      <w:r>
        <w:rPr>
          <w:rFonts w:ascii="Arial" w:hAnsi="Arial" w:cs="Arial"/>
        </w:rPr>
        <w:t>notification that minimise disruption on passive reserve</w:t>
      </w:r>
      <w:r w:rsidR="00620337">
        <w:rPr>
          <w:rFonts w:ascii="Arial" w:hAnsi="Arial" w:cs="Arial"/>
        </w:rPr>
        <w:t xml:space="preserve"> usage for</w:t>
      </w:r>
      <w:r>
        <w:rPr>
          <w:rFonts w:ascii="Arial" w:hAnsi="Arial" w:cs="Arial"/>
        </w:rPr>
        <w:t xml:space="preserve"> events.  </w:t>
      </w:r>
    </w:p>
    <w:p w:rsidR="00620337" w:rsidRPr="00620337" w:rsidRDefault="00620337" w:rsidP="00864941">
      <w:pPr>
        <w:pStyle w:val="ListParagraph"/>
        <w:ind w:left="2160" w:hanging="720"/>
        <w:rPr>
          <w:rFonts w:ascii="Arial" w:hAnsi="Arial" w:cs="Arial"/>
        </w:rPr>
      </w:pPr>
    </w:p>
    <w:p w:rsidR="00620337" w:rsidRPr="00620337" w:rsidRDefault="00620337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 w:rsidRPr="00620337">
        <w:rPr>
          <w:rFonts w:ascii="Arial" w:hAnsi="Arial" w:cs="Arial"/>
        </w:rPr>
        <w:t>The City of Cockburn Administration will develop and regularly review operational conditions of hire which are consistent with relevant legislation and Local Laws.</w:t>
      </w:r>
    </w:p>
    <w:p w:rsidR="000E2A0A" w:rsidRDefault="000E2A0A" w:rsidP="009E241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:rsidR="009E241E" w:rsidRPr="00864941" w:rsidRDefault="009A44DC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64941">
        <w:rPr>
          <w:rFonts w:ascii="Arial" w:hAnsi="Arial" w:cs="Arial"/>
        </w:rPr>
        <w:t xml:space="preserve">Sporting </w:t>
      </w:r>
      <w:r w:rsidR="00AD786D" w:rsidRPr="00864941">
        <w:rPr>
          <w:rFonts w:ascii="Arial" w:hAnsi="Arial" w:cs="Arial"/>
        </w:rPr>
        <w:t xml:space="preserve">Related </w:t>
      </w:r>
      <w:r w:rsidR="009E241E" w:rsidRPr="00864941">
        <w:rPr>
          <w:rFonts w:ascii="Arial" w:hAnsi="Arial" w:cs="Arial"/>
        </w:rPr>
        <w:t>Minor Capital Infrastructure</w:t>
      </w:r>
    </w:p>
    <w:p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9E241E" w:rsidRPr="00937762" w:rsidRDefault="001E59EE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receives various requests for the provision and/or upgrading of</w:t>
      </w:r>
      <w:r w:rsidR="009A44DC" w:rsidRPr="00937762">
        <w:rPr>
          <w:rFonts w:ascii="Arial" w:hAnsi="Arial" w:cs="Arial"/>
        </w:rPr>
        <w:t xml:space="preserve"> sporting</w:t>
      </w:r>
      <w:r w:rsidRPr="00937762">
        <w:rPr>
          <w:rFonts w:ascii="Arial" w:hAnsi="Arial" w:cs="Arial"/>
        </w:rPr>
        <w:t xml:space="preserve"> </w:t>
      </w:r>
      <w:r w:rsidR="00AD786D" w:rsidRPr="00937762">
        <w:rPr>
          <w:rFonts w:ascii="Arial" w:hAnsi="Arial" w:cs="Arial"/>
        </w:rPr>
        <w:t xml:space="preserve">related </w:t>
      </w:r>
      <w:r w:rsidRPr="00937762">
        <w:rPr>
          <w:rFonts w:ascii="Arial" w:hAnsi="Arial" w:cs="Arial"/>
        </w:rPr>
        <w:t>minor capital infrastructure on land owned or managed by the City. The following applies for all requests and subsequent installation or construction (unless otherwise specified):</w:t>
      </w:r>
    </w:p>
    <w:p w:rsidR="001E59EE" w:rsidRDefault="001E59EE" w:rsidP="00864941">
      <w:p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:rsidR="00D75785" w:rsidRPr="00937762" w:rsidRDefault="001E59EE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All </w:t>
      </w:r>
      <w:r w:rsidR="00D75785" w:rsidRPr="00937762">
        <w:rPr>
          <w:rFonts w:ascii="Arial" w:hAnsi="Arial" w:cs="Arial"/>
        </w:rPr>
        <w:t>requests</w:t>
      </w:r>
      <w:r w:rsidRPr="00937762">
        <w:rPr>
          <w:rFonts w:ascii="Arial" w:hAnsi="Arial" w:cs="Arial"/>
        </w:rPr>
        <w:t xml:space="preserve"> </w:t>
      </w:r>
      <w:r w:rsidR="00D75785" w:rsidRPr="00937762">
        <w:rPr>
          <w:rFonts w:ascii="Arial" w:hAnsi="Arial" w:cs="Arial"/>
        </w:rPr>
        <w:t xml:space="preserve">should </w:t>
      </w:r>
      <w:r w:rsidR="00FB55A1" w:rsidRPr="00937762">
        <w:rPr>
          <w:rFonts w:ascii="Arial" w:hAnsi="Arial" w:cs="Arial"/>
        </w:rPr>
        <w:t>provide the</w:t>
      </w:r>
      <w:r w:rsidR="00D75785" w:rsidRPr="00937762">
        <w:rPr>
          <w:rFonts w:ascii="Arial" w:hAnsi="Arial" w:cs="Arial"/>
        </w:rPr>
        <w:t xml:space="preserve"> background and </w:t>
      </w:r>
      <w:r w:rsidR="00B105B7" w:rsidRPr="00937762">
        <w:rPr>
          <w:rFonts w:ascii="Arial" w:hAnsi="Arial" w:cs="Arial"/>
        </w:rPr>
        <w:t>rationale for the proposal</w:t>
      </w:r>
      <w:r w:rsidR="00D75785" w:rsidRPr="00937762">
        <w:rPr>
          <w:rFonts w:ascii="Arial" w:hAnsi="Arial" w:cs="Arial"/>
        </w:rPr>
        <w:t>.</w:t>
      </w:r>
    </w:p>
    <w:p w:rsidR="00D75785" w:rsidRDefault="00D75785" w:rsidP="00864941">
      <w:pPr>
        <w:pStyle w:val="ListParagraph"/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:rsidR="001E59EE" w:rsidRPr="00937762" w:rsidRDefault="00D75785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Requests </w:t>
      </w:r>
      <w:r w:rsidR="001E59EE" w:rsidRPr="00937762">
        <w:rPr>
          <w:rFonts w:ascii="Arial" w:hAnsi="Arial" w:cs="Arial"/>
        </w:rPr>
        <w:t>will be</w:t>
      </w:r>
      <w:r w:rsidR="00DE7B5D" w:rsidRPr="00937762">
        <w:rPr>
          <w:rFonts w:ascii="Arial" w:hAnsi="Arial" w:cs="Arial"/>
        </w:rPr>
        <w:t xml:space="preserve"> initially</w:t>
      </w:r>
      <w:r w:rsidR="001E59EE" w:rsidRPr="00937762">
        <w:rPr>
          <w:rFonts w:ascii="Arial" w:hAnsi="Arial" w:cs="Arial"/>
        </w:rPr>
        <w:t xml:space="preserve"> </w:t>
      </w:r>
      <w:r w:rsidR="00DE7B5D" w:rsidRPr="00937762">
        <w:rPr>
          <w:rFonts w:ascii="Arial" w:hAnsi="Arial" w:cs="Arial"/>
        </w:rPr>
        <w:t>directed to the City’s Minor and Major Capital Works Grants Program (where applicable).</w:t>
      </w:r>
    </w:p>
    <w:p w:rsidR="00DE7B5D" w:rsidRDefault="00DE7B5D" w:rsidP="00864941">
      <w:pPr>
        <w:pStyle w:val="ListParagraph"/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:rsidR="000B1016" w:rsidRPr="00937762" w:rsidRDefault="000B1016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All projects should clarify whether planning or building approvals are required with the relevant department.</w:t>
      </w:r>
    </w:p>
    <w:p w:rsidR="000B1016" w:rsidRPr="000B1016" w:rsidRDefault="000B1016" w:rsidP="00864941">
      <w:pPr>
        <w:pStyle w:val="ListParagraph"/>
        <w:ind w:left="1440" w:hanging="720"/>
        <w:rPr>
          <w:rFonts w:ascii="Arial" w:hAnsi="Arial" w:cs="Arial"/>
        </w:rPr>
      </w:pPr>
    </w:p>
    <w:p w:rsidR="000B1016" w:rsidRPr="00937762" w:rsidRDefault="000B1016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All projects, where relevant</w:t>
      </w:r>
      <w:r w:rsidR="00AD786D" w:rsidRPr="00937762">
        <w:rPr>
          <w:rFonts w:ascii="Arial" w:hAnsi="Arial" w:cs="Arial"/>
        </w:rPr>
        <w:t>,</w:t>
      </w:r>
      <w:r w:rsidRPr="00937762">
        <w:rPr>
          <w:rFonts w:ascii="Arial" w:hAnsi="Arial" w:cs="Arial"/>
        </w:rPr>
        <w:t xml:space="preserve"> should meet the appropriate Australian Standards.</w:t>
      </w:r>
    </w:p>
    <w:p w:rsidR="000B1016" w:rsidRPr="000B1016" w:rsidRDefault="000B1016" w:rsidP="00864941">
      <w:pPr>
        <w:pStyle w:val="ListParagraph"/>
        <w:ind w:left="1440" w:hanging="720"/>
        <w:rPr>
          <w:rFonts w:ascii="Arial" w:hAnsi="Arial" w:cs="Arial"/>
        </w:rPr>
      </w:pPr>
    </w:p>
    <w:p w:rsidR="000B1016" w:rsidRPr="00937762" w:rsidRDefault="000B1016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Community consultation may be required as part of the delivery process</w:t>
      </w:r>
      <w:r w:rsidR="00976E2A" w:rsidRPr="00937762">
        <w:rPr>
          <w:rFonts w:ascii="Arial" w:hAnsi="Arial" w:cs="Arial"/>
        </w:rPr>
        <w:t xml:space="preserve"> as determined by City Officers</w:t>
      </w:r>
      <w:r w:rsidRPr="00937762">
        <w:rPr>
          <w:rFonts w:ascii="Arial" w:hAnsi="Arial" w:cs="Arial"/>
        </w:rPr>
        <w:t>.</w:t>
      </w:r>
    </w:p>
    <w:p w:rsidR="000B1016" w:rsidRPr="000B1016" w:rsidRDefault="000B1016" w:rsidP="00864941">
      <w:pPr>
        <w:pStyle w:val="ListParagraph"/>
        <w:ind w:left="1440" w:hanging="720"/>
        <w:rPr>
          <w:rFonts w:ascii="Arial" w:hAnsi="Arial" w:cs="Arial"/>
        </w:rPr>
      </w:pPr>
    </w:p>
    <w:p w:rsidR="000B1016" w:rsidRPr="00937762" w:rsidRDefault="000B1016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Items that are fixed or are in-situ will be owned by the City and will become a City asset. Subsequently, they will also be maintained by the City unless otherwise specified.</w:t>
      </w:r>
    </w:p>
    <w:p w:rsidR="000B1016" w:rsidRPr="000B1016" w:rsidRDefault="000B1016">
      <w:pPr>
        <w:pStyle w:val="ListParagraph"/>
        <w:rPr>
          <w:rFonts w:ascii="Arial" w:hAnsi="Arial" w:cs="Arial"/>
        </w:rPr>
      </w:pPr>
    </w:p>
    <w:p w:rsidR="000B1016" w:rsidRPr="00864941" w:rsidRDefault="000B1016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64941">
        <w:rPr>
          <w:rFonts w:ascii="Arial" w:hAnsi="Arial" w:cs="Arial"/>
        </w:rPr>
        <w:t>Sports Floodlighting</w:t>
      </w:r>
    </w:p>
    <w:p w:rsidR="000B1016" w:rsidRDefault="000B1016" w:rsidP="000B101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0B1016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LED </w:t>
      </w:r>
      <w:r w:rsidR="00FB55A1">
        <w:rPr>
          <w:rFonts w:ascii="Arial" w:hAnsi="Arial" w:cs="Arial"/>
        </w:rPr>
        <w:t xml:space="preserve">is the preferred luminaire for </w:t>
      </w:r>
      <w:r>
        <w:rPr>
          <w:rFonts w:ascii="Arial" w:hAnsi="Arial" w:cs="Arial"/>
        </w:rPr>
        <w:t xml:space="preserve">floodlighting </w:t>
      </w:r>
      <w:r w:rsidR="00FB55A1">
        <w:rPr>
          <w:rFonts w:ascii="Arial" w:hAnsi="Arial" w:cs="Arial"/>
        </w:rPr>
        <w:t>a sporting reserve</w:t>
      </w:r>
      <w:r>
        <w:rPr>
          <w:rFonts w:ascii="Arial" w:hAnsi="Arial" w:cs="Arial"/>
        </w:rPr>
        <w:t>.</w:t>
      </w:r>
    </w:p>
    <w:p w:rsidR="000B1016" w:rsidRDefault="000B1016" w:rsidP="00C877F5">
      <w:pPr>
        <w:pStyle w:val="ListParagraph"/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:rsidR="000B1016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minimum standard </w:t>
      </w:r>
      <w:r w:rsidR="00AD786D">
        <w:rPr>
          <w:rFonts w:ascii="Arial" w:hAnsi="Arial" w:cs="Arial"/>
        </w:rPr>
        <w:t xml:space="preserve">for </w:t>
      </w:r>
      <w:r w:rsidR="00370D37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provision </w:t>
      </w:r>
      <w:r w:rsidR="00AD786D">
        <w:rPr>
          <w:rFonts w:ascii="Arial" w:hAnsi="Arial" w:cs="Arial"/>
        </w:rPr>
        <w:t xml:space="preserve">of floodlights </w:t>
      </w:r>
      <w:r>
        <w:rPr>
          <w:rFonts w:ascii="Arial" w:hAnsi="Arial" w:cs="Arial"/>
        </w:rPr>
        <w:t>will be as described in the re</w:t>
      </w:r>
      <w:r w:rsidR="00FB55A1">
        <w:rPr>
          <w:rFonts w:ascii="Arial" w:hAnsi="Arial" w:cs="Arial"/>
        </w:rPr>
        <w:t xml:space="preserve">levant Australian Standard for </w:t>
      </w:r>
      <w:r w:rsidR="00370D37">
        <w:rPr>
          <w:rFonts w:ascii="Arial" w:hAnsi="Arial" w:cs="Arial"/>
        </w:rPr>
        <w:t>club training</w:t>
      </w:r>
      <w:r w:rsidR="00FB55A1">
        <w:rPr>
          <w:rFonts w:ascii="Arial" w:hAnsi="Arial" w:cs="Arial"/>
        </w:rPr>
        <w:t xml:space="preserve"> level</w:t>
      </w:r>
      <w:r>
        <w:rPr>
          <w:rFonts w:ascii="Arial" w:hAnsi="Arial" w:cs="Arial"/>
        </w:rPr>
        <w:t>.</w:t>
      </w:r>
    </w:p>
    <w:p w:rsidR="000B1016" w:rsidRPr="000B1016" w:rsidRDefault="000B1016" w:rsidP="00937762">
      <w:pPr>
        <w:pStyle w:val="ListParagraph"/>
        <w:ind w:left="1740"/>
        <w:rPr>
          <w:rFonts w:ascii="Arial" w:hAnsi="Arial" w:cs="Arial"/>
        </w:rPr>
      </w:pPr>
    </w:p>
    <w:p w:rsidR="000B1016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</w:t>
      </w:r>
      <w:r w:rsidR="00FB55A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ports </w:t>
      </w:r>
      <w:r w:rsidR="00FB55A1">
        <w:rPr>
          <w:rFonts w:ascii="Arial" w:hAnsi="Arial" w:cs="Arial"/>
        </w:rPr>
        <w:t>floodlighting p</w:t>
      </w:r>
      <w:r>
        <w:rPr>
          <w:rFonts w:ascii="Arial" w:hAnsi="Arial" w:cs="Arial"/>
        </w:rPr>
        <w:t>rojects will require the enga</w:t>
      </w:r>
      <w:r w:rsidR="00FB55A1">
        <w:rPr>
          <w:rFonts w:ascii="Arial" w:hAnsi="Arial" w:cs="Arial"/>
        </w:rPr>
        <w:t>gement of a suitably qualified electrical e</w:t>
      </w:r>
      <w:r>
        <w:rPr>
          <w:rFonts w:ascii="Arial" w:hAnsi="Arial" w:cs="Arial"/>
        </w:rPr>
        <w:t>ngineer.</w:t>
      </w:r>
    </w:p>
    <w:p w:rsidR="000B1016" w:rsidRPr="00C877F5" w:rsidRDefault="000B1016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DE7B5D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Any requests by sporting clubs over and above these standards </w:t>
      </w:r>
      <w:r w:rsidR="00AD786D">
        <w:rPr>
          <w:rFonts w:ascii="Arial" w:hAnsi="Arial" w:cs="Arial"/>
        </w:rPr>
        <w:t xml:space="preserve">which include </w:t>
      </w:r>
      <w:r>
        <w:rPr>
          <w:rFonts w:ascii="Arial" w:hAnsi="Arial" w:cs="Arial"/>
        </w:rPr>
        <w:t xml:space="preserve">the need to upgrade supporting infrastructure (e.g. switchboards, power supply) will be at the cost of the </w:t>
      </w:r>
      <w:r w:rsidR="00FB55A1">
        <w:rPr>
          <w:rFonts w:ascii="Arial" w:hAnsi="Arial" w:cs="Arial"/>
        </w:rPr>
        <w:t>c</w:t>
      </w:r>
      <w:r>
        <w:rPr>
          <w:rFonts w:ascii="Arial" w:hAnsi="Arial" w:cs="Arial"/>
        </w:rPr>
        <w:t>lub.</w:t>
      </w:r>
      <w:r w:rsidRPr="000B1016">
        <w:rPr>
          <w:rFonts w:ascii="Arial" w:hAnsi="Arial" w:cs="Arial"/>
        </w:rPr>
        <w:t xml:space="preserve">   </w:t>
      </w:r>
    </w:p>
    <w:p w:rsidR="009973D7" w:rsidRPr="00C877F5" w:rsidRDefault="009973D7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9973D7" w:rsidRPr="000B1016" w:rsidRDefault="009973D7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Pricing for sports floodlighting will be based </w:t>
      </w:r>
      <w:r w:rsidR="00DF0669">
        <w:rPr>
          <w:rFonts w:ascii="Arial" w:hAnsi="Arial" w:cs="Arial"/>
        </w:rPr>
        <w:t>a cost-neutral model where the user will pay for electricity costs.</w:t>
      </w:r>
    </w:p>
    <w:p w:rsidR="00FA6861" w:rsidRDefault="00FA6861" w:rsidP="00151611">
      <w:pPr>
        <w:tabs>
          <w:tab w:val="left" w:pos="9026"/>
        </w:tabs>
        <w:spacing w:before="2"/>
        <w:ind w:right="-46"/>
        <w:rPr>
          <w:rFonts w:ascii="Arial" w:hAnsi="Arial" w:cs="Arial"/>
          <w:i/>
        </w:rPr>
      </w:pPr>
    </w:p>
    <w:p w:rsidR="00151611" w:rsidRPr="00C877F5" w:rsidRDefault="00FA6861" w:rsidP="00C877F5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C877F5">
        <w:rPr>
          <w:rFonts w:ascii="Arial" w:hAnsi="Arial" w:cs="Arial"/>
        </w:rPr>
        <w:t>Definitions</w:t>
      </w:r>
    </w:p>
    <w:p w:rsidR="00FA6861" w:rsidRDefault="00FA686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0E2A0A" w:rsidRDefault="000E2A0A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Active Reserve</w:t>
      </w:r>
      <w:r w:rsidRPr="00937762">
        <w:rPr>
          <w:rFonts w:ascii="Arial" w:hAnsi="Arial" w:cs="Arial"/>
          <w:b/>
          <w:i/>
        </w:rPr>
        <w:t>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public open space that is used for organised sports, generally hired by sporting clubs.</w:t>
      </w:r>
    </w:p>
    <w:p w:rsidR="000E2A0A" w:rsidRPr="000E2A0A" w:rsidRDefault="000E2A0A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Community Facility:</w:t>
      </w:r>
      <w:r>
        <w:rPr>
          <w:rFonts w:ascii="Arial" w:hAnsi="Arial" w:cs="Arial"/>
        </w:rPr>
        <w:t xml:space="preserve"> common term for community centre or community hall, available for hire by booking through the City of Cockburn.</w:t>
      </w:r>
    </w:p>
    <w:p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Community Sporting Facility:</w:t>
      </w:r>
      <w:r w:rsidR="005340AE">
        <w:rPr>
          <w:rFonts w:ascii="Arial" w:hAnsi="Arial" w:cs="Arial"/>
        </w:rPr>
        <w:t xml:space="preserve"> ancillary infrastructure that supports organised sporting activities including clubrooms and stand-alone change</w:t>
      </w:r>
      <w:r w:rsidR="009814E6">
        <w:rPr>
          <w:rFonts w:ascii="Arial" w:hAnsi="Arial" w:cs="Arial"/>
        </w:rPr>
        <w:t xml:space="preserve"> </w:t>
      </w:r>
      <w:r w:rsidR="005340AE">
        <w:rPr>
          <w:rFonts w:ascii="Arial" w:hAnsi="Arial" w:cs="Arial"/>
        </w:rPr>
        <w:t>rooms and toilets or toilets only on an active reserve.</w:t>
      </w:r>
    </w:p>
    <w:p w:rsidR="00C752FE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C752FE" w:rsidRPr="00620337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Event:</w:t>
      </w:r>
      <w:r w:rsidRPr="00620337">
        <w:rPr>
          <w:rFonts w:ascii="Arial" w:hAnsi="Arial" w:cs="Arial"/>
          <w:i/>
        </w:rPr>
        <w:t xml:space="preserve"> </w:t>
      </w:r>
      <w:r w:rsidR="00620337">
        <w:rPr>
          <w:rFonts w:ascii="Arial" w:hAnsi="Arial" w:cs="Arial"/>
        </w:rPr>
        <w:t>organised activity on a reserve which may include</w:t>
      </w:r>
      <w:r w:rsidR="009814E6">
        <w:rPr>
          <w:rFonts w:ascii="Arial" w:hAnsi="Arial" w:cs="Arial"/>
        </w:rPr>
        <w:t>,</w:t>
      </w:r>
      <w:r w:rsidR="00620337">
        <w:rPr>
          <w:rFonts w:ascii="Arial" w:hAnsi="Arial" w:cs="Arial"/>
        </w:rPr>
        <w:t xml:space="preserve"> but not be limited to</w:t>
      </w:r>
      <w:r w:rsidR="009814E6">
        <w:rPr>
          <w:rFonts w:ascii="Arial" w:hAnsi="Arial" w:cs="Arial"/>
        </w:rPr>
        <w:t>,</w:t>
      </w:r>
      <w:r w:rsidR="00620337">
        <w:rPr>
          <w:rFonts w:ascii="Arial" w:hAnsi="Arial" w:cs="Arial"/>
        </w:rPr>
        <w:t xml:space="preserve"> a birthday party, wedding, </w:t>
      </w:r>
      <w:r w:rsidR="00DC4D66">
        <w:rPr>
          <w:rFonts w:ascii="Arial" w:hAnsi="Arial" w:cs="Arial"/>
        </w:rPr>
        <w:t>concert, outdoor markets and/or community gathering.</w:t>
      </w:r>
      <w:r w:rsidR="00620337">
        <w:rPr>
          <w:rFonts w:ascii="Arial" w:hAnsi="Arial" w:cs="Arial"/>
        </w:rPr>
        <w:t xml:space="preserve">  </w:t>
      </w:r>
    </w:p>
    <w:p w:rsidR="00C752FE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C752FE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Passive Reserve:</w:t>
      </w:r>
      <w:r w:rsidR="00DC4D66">
        <w:rPr>
          <w:rFonts w:ascii="Arial" w:hAnsi="Arial" w:cs="Arial"/>
        </w:rPr>
        <w:t xml:space="preserve"> public open space not used for organised sports.</w:t>
      </w:r>
    </w:p>
    <w:p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151611" w:rsidRDefault="005340A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 xml:space="preserve">Sporting </w:t>
      </w:r>
      <w:r w:rsidR="00FA6861" w:rsidRPr="00C877F5">
        <w:rPr>
          <w:rFonts w:ascii="Arial" w:hAnsi="Arial" w:cs="Arial"/>
          <w:u w:val="single"/>
        </w:rPr>
        <w:t xml:space="preserve">Minor </w:t>
      </w:r>
      <w:r w:rsidR="009E241E" w:rsidRPr="00C877F5">
        <w:rPr>
          <w:rFonts w:ascii="Arial" w:hAnsi="Arial" w:cs="Arial"/>
          <w:u w:val="single"/>
        </w:rPr>
        <w:t xml:space="preserve">Capital </w:t>
      </w:r>
      <w:r w:rsidR="00FA6861" w:rsidRPr="00C877F5">
        <w:rPr>
          <w:rFonts w:ascii="Arial" w:hAnsi="Arial" w:cs="Arial"/>
          <w:u w:val="single"/>
        </w:rPr>
        <w:t>Infrastructure:</w:t>
      </w:r>
      <w:r>
        <w:rPr>
          <w:rFonts w:ascii="Arial" w:hAnsi="Arial" w:cs="Arial"/>
        </w:rPr>
        <w:t xml:space="preserve"> all other infrastructure on an active reserve that is not considered a Community Sporting Facility.</w:t>
      </w:r>
    </w:p>
    <w:p w:rsidR="009E241E" w:rsidRDefault="009E241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:rsidR="009E241E" w:rsidRDefault="009E241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proofErr w:type="gramStart"/>
      <w:r w:rsidRPr="00C877F5">
        <w:rPr>
          <w:rFonts w:ascii="Arial" w:hAnsi="Arial" w:cs="Arial"/>
          <w:u w:val="single"/>
        </w:rPr>
        <w:t>Sports Floodlighting:</w:t>
      </w:r>
      <w:r w:rsidR="005340AE">
        <w:rPr>
          <w:rFonts w:ascii="Arial" w:hAnsi="Arial" w:cs="Arial"/>
        </w:rPr>
        <w:t xml:space="preserve"> specific lighting dedicated for organised sporting activities, </w:t>
      </w:r>
      <w:r w:rsidR="009814E6">
        <w:rPr>
          <w:rFonts w:ascii="Arial" w:hAnsi="Arial" w:cs="Arial"/>
        </w:rPr>
        <w:t xml:space="preserve">excluding </w:t>
      </w:r>
      <w:r w:rsidR="005340AE">
        <w:rPr>
          <w:rFonts w:ascii="Arial" w:hAnsi="Arial" w:cs="Arial"/>
        </w:rPr>
        <w:t>perimeter lighting or car park lighting.</w:t>
      </w:r>
      <w:proofErr w:type="gramEnd"/>
    </w:p>
    <w:p w:rsidR="00151611" w:rsidRPr="00F94F2C" w:rsidRDefault="00151611" w:rsidP="00937762">
      <w:pPr>
        <w:tabs>
          <w:tab w:val="left" w:pos="9026"/>
        </w:tabs>
        <w:spacing w:before="2"/>
        <w:ind w:left="360" w:right="-46"/>
        <w:rPr>
          <w:rStyle w:val="Hyperlink"/>
          <w:rFonts w:cs="Arial"/>
          <w:b/>
          <w:bCs/>
        </w:rPr>
      </w:pPr>
    </w:p>
    <w:p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5340AE" w:rsidP="00DF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  <w:r w:rsidR="00DF5ECD">
              <w:rPr>
                <w:rFonts w:ascii="Arial" w:hAnsi="Arial" w:cs="Arial"/>
              </w:rPr>
              <w:t xml:space="preserve"> Sport &amp; Recreation</w:t>
            </w:r>
            <w:r w:rsidR="003D02AA">
              <w:rPr>
                <w:rFonts w:ascii="Arial" w:hAnsi="Arial" w:cs="Arial"/>
              </w:rPr>
              <w:t xml:space="preserve"> Facilities</w:t>
            </w:r>
            <w:r w:rsidR="00DF5ECD">
              <w:rPr>
                <w:rFonts w:ascii="Arial" w:hAnsi="Arial" w:cs="Arial"/>
              </w:rPr>
              <w:t xml:space="preserve"> Plan</w:t>
            </w:r>
            <w:r w:rsidR="003D02AA">
              <w:rPr>
                <w:rFonts w:ascii="Arial" w:hAnsi="Arial" w:cs="Arial"/>
              </w:rPr>
              <w:t xml:space="preserve"> 2018 - 2033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122F79" w:rsidRPr="00F94F2C" w:rsidRDefault="00D4260E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6A3D42" w:rsidP="00C8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and Recreation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122F79" w:rsidRPr="00F94F2C" w:rsidRDefault="00D4260E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6A3D42" w:rsidP="00C8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Recreation and Community Safety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D4260E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6A3D4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D4260E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EA19C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March 2019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D4260E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EA19C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2021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D4260E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D4260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8237766</w:t>
            </w:r>
            <w:bookmarkStart w:id="3" w:name="_GoBack"/>
            <w:bookmarkEnd w:id="3"/>
          </w:p>
        </w:tc>
      </w:tr>
    </w:tbl>
    <w:p w:rsidR="00721265" w:rsidRPr="008816A0" w:rsidRDefault="00721265" w:rsidP="00F94F2C"/>
    <w:sectPr w:rsidR="00721265" w:rsidRPr="008816A0" w:rsidSect="00623C8C">
      <w:headerReference w:type="default" r:id="rId9"/>
      <w:footerReference w:type="default" r:id="rId10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31" w:rsidRDefault="006E7931">
      <w:r>
        <w:separator/>
      </w:r>
    </w:p>
  </w:endnote>
  <w:endnote w:type="continuationSeparator" w:id="0">
    <w:p w:rsidR="006E7931" w:rsidRDefault="006E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D4260E">
          <w:rPr>
            <w:rFonts w:ascii="Arial" w:hAnsi="Arial" w:cs="Arial"/>
            <w:noProof/>
          </w:rPr>
          <w:t>4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31" w:rsidRDefault="006E7931">
      <w:r>
        <w:separator/>
      </w:r>
    </w:p>
  </w:footnote>
  <w:footnote w:type="continuationSeparator" w:id="0">
    <w:p w:rsidR="006E7931" w:rsidRDefault="006E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:rsidR="00623C8C" w:rsidRPr="00F94F2C" w:rsidRDefault="009A0A01" w:rsidP="00864941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3B7860BF" wp14:editId="1424528F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4941">
            <w:rPr>
              <w:rFonts w:ascii="Arial Bold" w:hAnsi="Arial Bold" w:cs="Arial"/>
              <w:b/>
            </w:rPr>
            <w:t>Usage &amp; Management of Community &amp; Sporting Facilities</w:t>
          </w:r>
        </w:p>
      </w:tc>
    </w:tr>
    <w:tr w:rsidR="00623C8C" w:rsidRPr="00F94F2C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:rsidR="00F94F2C" w:rsidRDefault="00D4260E" w:rsidP="00F94F2C">
          <w:pPr>
            <w:rPr>
              <w:rStyle w:val="Hyperlink"/>
              <w:rFonts w:cs="Arial"/>
              <w:b/>
            </w:rPr>
          </w:pPr>
          <w:hyperlink w:anchor="_top" w:tooltip="Admin Purpose only, do not ammend" w:history="1">
            <w:r w:rsidR="00623C8C" w:rsidRPr="00F94F2C">
              <w:rPr>
                <w:rStyle w:val="Hyperlink"/>
                <w:rFonts w:cs="Arial"/>
                <w:b/>
              </w:rPr>
              <w:t>Policy Number</w:t>
            </w:r>
          </w:hyperlink>
        </w:p>
        <w:p w:rsidR="00623C8C" w:rsidRPr="00F94F2C" w:rsidRDefault="00623C8C" w:rsidP="00F94F2C">
          <w:pPr>
            <w:rPr>
              <w:rFonts w:ascii="Arial" w:hAnsi="Arial" w:cs="Arial"/>
              <w:b/>
            </w:rPr>
          </w:pPr>
          <w:r w:rsidRPr="00F94F2C">
            <w:rPr>
              <w:rFonts w:ascii="Arial" w:hAnsi="Arial" w:cs="Arial"/>
              <w:sz w:val="18"/>
              <w:szCs w:val="18"/>
              <w:lang w:val="en-US"/>
            </w:rPr>
            <w:t>(Governance Purpose)</w:t>
          </w:r>
        </w:p>
      </w:tc>
      <w:tc>
        <w:tcPr>
          <w:tcW w:w="5386" w:type="dxa"/>
          <w:shd w:val="clear" w:color="auto" w:fill="auto"/>
          <w:vAlign w:val="center"/>
        </w:tcPr>
        <w:p w:rsidR="00623C8C" w:rsidRPr="00F94F2C" w:rsidRDefault="00623C8C" w:rsidP="00623C8C">
          <w:pPr>
            <w:pStyle w:val="Header"/>
            <w:rPr>
              <w:rFonts w:ascii="Arial Bold" w:hAnsi="Arial Bold" w:cs="Arial"/>
              <w:b/>
              <w:caps/>
            </w:rPr>
          </w:pPr>
        </w:p>
      </w:tc>
    </w:tr>
  </w:tbl>
  <w:p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36A95"/>
    <w:multiLevelType w:val="hybridMultilevel"/>
    <w:tmpl w:val="4EEAE8FA"/>
    <w:lvl w:ilvl="0" w:tplc="199485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6635E"/>
    <w:multiLevelType w:val="hybridMultilevel"/>
    <w:tmpl w:val="C4DC9EEC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8061A5"/>
    <w:multiLevelType w:val="hybridMultilevel"/>
    <w:tmpl w:val="69845AD2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46ADD"/>
    <w:multiLevelType w:val="hybridMultilevel"/>
    <w:tmpl w:val="E3EC87B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D797E"/>
    <w:multiLevelType w:val="hybridMultilevel"/>
    <w:tmpl w:val="ED88372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0216F"/>
    <w:multiLevelType w:val="hybridMultilevel"/>
    <w:tmpl w:val="D75C8B14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42C06"/>
    <w:multiLevelType w:val="hybridMultilevel"/>
    <w:tmpl w:val="599C2F7A"/>
    <w:lvl w:ilvl="0" w:tplc="199485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691CB5"/>
    <w:multiLevelType w:val="hybridMultilevel"/>
    <w:tmpl w:val="22AC8432"/>
    <w:lvl w:ilvl="0" w:tplc="2F2AB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45A89"/>
    <w:multiLevelType w:val="hybridMultilevel"/>
    <w:tmpl w:val="0390163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FD0FAD"/>
    <w:multiLevelType w:val="hybridMultilevel"/>
    <w:tmpl w:val="09FED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75AFF"/>
    <w:multiLevelType w:val="hybridMultilevel"/>
    <w:tmpl w:val="63AE93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94EB7"/>
    <w:multiLevelType w:val="hybridMultilevel"/>
    <w:tmpl w:val="253CBA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E03D2C"/>
    <w:multiLevelType w:val="hybridMultilevel"/>
    <w:tmpl w:val="233E6F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50DE1456"/>
    <w:multiLevelType w:val="hybridMultilevel"/>
    <w:tmpl w:val="CD5CD7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1506"/>
    <w:multiLevelType w:val="hybridMultilevel"/>
    <w:tmpl w:val="86DAD20E"/>
    <w:lvl w:ilvl="0" w:tplc="038C51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ED11A3"/>
    <w:multiLevelType w:val="hybridMultilevel"/>
    <w:tmpl w:val="BE3EE972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B22BAC"/>
    <w:multiLevelType w:val="hybridMultilevel"/>
    <w:tmpl w:val="2680812E"/>
    <w:lvl w:ilvl="0" w:tplc="199485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E284F"/>
    <w:multiLevelType w:val="hybridMultilevel"/>
    <w:tmpl w:val="9FEEE9D0"/>
    <w:lvl w:ilvl="0" w:tplc="6EC294E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F906348"/>
    <w:multiLevelType w:val="hybridMultilevel"/>
    <w:tmpl w:val="BE2A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6632D7E"/>
    <w:multiLevelType w:val="hybridMultilevel"/>
    <w:tmpl w:val="0D364B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23069"/>
    <w:multiLevelType w:val="hybridMultilevel"/>
    <w:tmpl w:val="CDA82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325B59"/>
    <w:multiLevelType w:val="hybridMultilevel"/>
    <w:tmpl w:val="36AE15AC"/>
    <w:lvl w:ilvl="0" w:tplc="FDDEC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F82D2B"/>
    <w:multiLevelType w:val="hybridMultilevel"/>
    <w:tmpl w:val="932C8F7E"/>
    <w:lvl w:ilvl="0" w:tplc="199485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6B273C"/>
    <w:multiLevelType w:val="hybridMultilevel"/>
    <w:tmpl w:val="B9AA4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F1908"/>
    <w:multiLevelType w:val="hybridMultilevel"/>
    <w:tmpl w:val="94C49406"/>
    <w:lvl w:ilvl="0" w:tplc="319A4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A03F50"/>
    <w:multiLevelType w:val="hybridMultilevel"/>
    <w:tmpl w:val="230E5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9078D"/>
    <w:multiLevelType w:val="hybridMultilevel"/>
    <w:tmpl w:val="C07A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22"/>
  </w:num>
  <w:num w:numId="5">
    <w:abstractNumId w:val="12"/>
  </w:num>
  <w:num w:numId="6">
    <w:abstractNumId w:val="25"/>
  </w:num>
  <w:num w:numId="7">
    <w:abstractNumId w:val="34"/>
  </w:num>
  <w:num w:numId="8">
    <w:abstractNumId w:val="0"/>
  </w:num>
  <w:num w:numId="9">
    <w:abstractNumId w:val="33"/>
  </w:num>
  <w:num w:numId="10">
    <w:abstractNumId w:val="13"/>
  </w:num>
  <w:num w:numId="11">
    <w:abstractNumId w:val="19"/>
  </w:num>
  <w:num w:numId="12">
    <w:abstractNumId w:val="31"/>
  </w:num>
  <w:num w:numId="13">
    <w:abstractNumId w:val="23"/>
  </w:num>
  <w:num w:numId="14">
    <w:abstractNumId w:val="30"/>
  </w:num>
  <w:num w:numId="15">
    <w:abstractNumId w:val="10"/>
  </w:num>
  <w:num w:numId="16">
    <w:abstractNumId w:val="28"/>
  </w:num>
  <w:num w:numId="17">
    <w:abstractNumId w:val="6"/>
  </w:num>
  <w:num w:numId="18">
    <w:abstractNumId w:val="5"/>
  </w:num>
  <w:num w:numId="19">
    <w:abstractNumId w:val="20"/>
  </w:num>
  <w:num w:numId="20">
    <w:abstractNumId w:val="15"/>
  </w:num>
  <w:num w:numId="21">
    <w:abstractNumId w:val="24"/>
  </w:num>
  <w:num w:numId="22">
    <w:abstractNumId w:val="11"/>
  </w:num>
  <w:num w:numId="23">
    <w:abstractNumId w:val="14"/>
  </w:num>
  <w:num w:numId="24">
    <w:abstractNumId w:val="29"/>
  </w:num>
  <w:num w:numId="25">
    <w:abstractNumId w:val="16"/>
  </w:num>
  <w:num w:numId="26">
    <w:abstractNumId w:val="27"/>
  </w:num>
  <w:num w:numId="27">
    <w:abstractNumId w:val="18"/>
  </w:num>
  <w:num w:numId="28">
    <w:abstractNumId w:val="4"/>
  </w:num>
  <w:num w:numId="29">
    <w:abstractNumId w:val="26"/>
  </w:num>
  <w:num w:numId="30">
    <w:abstractNumId w:val="2"/>
  </w:num>
  <w:num w:numId="31">
    <w:abstractNumId w:val="3"/>
  </w:num>
  <w:num w:numId="32">
    <w:abstractNumId w:val="32"/>
  </w:num>
  <w:num w:numId="33">
    <w:abstractNumId w:val="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31"/>
    <w:rsid w:val="00016C85"/>
    <w:rsid w:val="00017BC9"/>
    <w:rsid w:val="00023FB9"/>
    <w:rsid w:val="00050F8B"/>
    <w:rsid w:val="00052969"/>
    <w:rsid w:val="0005413B"/>
    <w:rsid w:val="00055B3A"/>
    <w:rsid w:val="0006383C"/>
    <w:rsid w:val="00075196"/>
    <w:rsid w:val="00086456"/>
    <w:rsid w:val="00094E6D"/>
    <w:rsid w:val="000A0634"/>
    <w:rsid w:val="000A5CAC"/>
    <w:rsid w:val="000B002D"/>
    <w:rsid w:val="000B1016"/>
    <w:rsid w:val="000B2264"/>
    <w:rsid w:val="000B32E7"/>
    <w:rsid w:val="000B5111"/>
    <w:rsid w:val="000B7DD0"/>
    <w:rsid w:val="000C34CC"/>
    <w:rsid w:val="000C6F2F"/>
    <w:rsid w:val="000D1F35"/>
    <w:rsid w:val="000D7BF5"/>
    <w:rsid w:val="000E1BF6"/>
    <w:rsid w:val="000E2527"/>
    <w:rsid w:val="000E2A0A"/>
    <w:rsid w:val="000E59C0"/>
    <w:rsid w:val="000F29F7"/>
    <w:rsid w:val="000F5278"/>
    <w:rsid w:val="00103203"/>
    <w:rsid w:val="00116A63"/>
    <w:rsid w:val="00122F79"/>
    <w:rsid w:val="00123731"/>
    <w:rsid w:val="001259CA"/>
    <w:rsid w:val="00133F68"/>
    <w:rsid w:val="00140FC9"/>
    <w:rsid w:val="00151611"/>
    <w:rsid w:val="0016013C"/>
    <w:rsid w:val="0016654E"/>
    <w:rsid w:val="00166692"/>
    <w:rsid w:val="00167FA1"/>
    <w:rsid w:val="00170EF8"/>
    <w:rsid w:val="00173F88"/>
    <w:rsid w:val="001857FE"/>
    <w:rsid w:val="00186387"/>
    <w:rsid w:val="001930F4"/>
    <w:rsid w:val="00195107"/>
    <w:rsid w:val="001A067B"/>
    <w:rsid w:val="001B366F"/>
    <w:rsid w:val="001B5EA7"/>
    <w:rsid w:val="001C0E71"/>
    <w:rsid w:val="001C34A2"/>
    <w:rsid w:val="001C4ABB"/>
    <w:rsid w:val="001D08BD"/>
    <w:rsid w:val="001D36B6"/>
    <w:rsid w:val="001E0AE9"/>
    <w:rsid w:val="001E3ACA"/>
    <w:rsid w:val="001E59EE"/>
    <w:rsid w:val="001F2365"/>
    <w:rsid w:val="0020753E"/>
    <w:rsid w:val="002511E6"/>
    <w:rsid w:val="0025176B"/>
    <w:rsid w:val="002616E2"/>
    <w:rsid w:val="0026482F"/>
    <w:rsid w:val="00264967"/>
    <w:rsid w:val="00265F19"/>
    <w:rsid w:val="0026753C"/>
    <w:rsid w:val="00267AB7"/>
    <w:rsid w:val="00273A3A"/>
    <w:rsid w:val="00275596"/>
    <w:rsid w:val="002824FA"/>
    <w:rsid w:val="00293092"/>
    <w:rsid w:val="0029436A"/>
    <w:rsid w:val="002B0A72"/>
    <w:rsid w:val="002C02F6"/>
    <w:rsid w:val="002C387F"/>
    <w:rsid w:val="002C51BC"/>
    <w:rsid w:val="002C51C6"/>
    <w:rsid w:val="002E0A79"/>
    <w:rsid w:val="002F0A79"/>
    <w:rsid w:val="002F511F"/>
    <w:rsid w:val="002F65BA"/>
    <w:rsid w:val="00307F54"/>
    <w:rsid w:val="00312178"/>
    <w:rsid w:val="003207CC"/>
    <w:rsid w:val="0032191D"/>
    <w:rsid w:val="003226D2"/>
    <w:rsid w:val="00326A3C"/>
    <w:rsid w:val="00346FF8"/>
    <w:rsid w:val="00347EFF"/>
    <w:rsid w:val="00357873"/>
    <w:rsid w:val="00370298"/>
    <w:rsid w:val="00370D37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B66F8"/>
    <w:rsid w:val="003C04E9"/>
    <w:rsid w:val="003C4B7D"/>
    <w:rsid w:val="003D02AA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1A50"/>
    <w:rsid w:val="004C5929"/>
    <w:rsid w:val="004C6466"/>
    <w:rsid w:val="004D5FB7"/>
    <w:rsid w:val="004D7DC6"/>
    <w:rsid w:val="004E0BF9"/>
    <w:rsid w:val="004E72FF"/>
    <w:rsid w:val="004F5C70"/>
    <w:rsid w:val="00500D65"/>
    <w:rsid w:val="005029E0"/>
    <w:rsid w:val="0050448D"/>
    <w:rsid w:val="005110B4"/>
    <w:rsid w:val="0051575B"/>
    <w:rsid w:val="005247D3"/>
    <w:rsid w:val="00526C27"/>
    <w:rsid w:val="005340AE"/>
    <w:rsid w:val="00542300"/>
    <w:rsid w:val="00543075"/>
    <w:rsid w:val="00543566"/>
    <w:rsid w:val="00544179"/>
    <w:rsid w:val="00547404"/>
    <w:rsid w:val="0055270C"/>
    <w:rsid w:val="00563963"/>
    <w:rsid w:val="005673FC"/>
    <w:rsid w:val="0056768C"/>
    <w:rsid w:val="00571F9B"/>
    <w:rsid w:val="00577DD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3C8F"/>
    <w:rsid w:val="005E4CCF"/>
    <w:rsid w:val="005E6063"/>
    <w:rsid w:val="005E7982"/>
    <w:rsid w:val="00606E6A"/>
    <w:rsid w:val="0061091B"/>
    <w:rsid w:val="00613067"/>
    <w:rsid w:val="006152F3"/>
    <w:rsid w:val="00620337"/>
    <w:rsid w:val="00620D57"/>
    <w:rsid w:val="00621AE5"/>
    <w:rsid w:val="006222BD"/>
    <w:rsid w:val="00622B74"/>
    <w:rsid w:val="00623C8C"/>
    <w:rsid w:val="00631B2B"/>
    <w:rsid w:val="0064251F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038B"/>
    <w:rsid w:val="00695397"/>
    <w:rsid w:val="0069563F"/>
    <w:rsid w:val="00697939"/>
    <w:rsid w:val="006A3D42"/>
    <w:rsid w:val="006A651B"/>
    <w:rsid w:val="006A6C9F"/>
    <w:rsid w:val="006B6503"/>
    <w:rsid w:val="006C06AC"/>
    <w:rsid w:val="006C167C"/>
    <w:rsid w:val="006C38A1"/>
    <w:rsid w:val="006D14CC"/>
    <w:rsid w:val="006D46D3"/>
    <w:rsid w:val="006D50EF"/>
    <w:rsid w:val="006E7931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446A"/>
    <w:rsid w:val="007A6954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64941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7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23935"/>
    <w:rsid w:val="0093222B"/>
    <w:rsid w:val="00934339"/>
    <w:rsid w:val="00937762"/>
    <w:rsid w:val="00943C72"/>
    <w:rsid w:val="00974D13"/>
    <w:rsid w:val="00975604"/>
    <w:rsid w:val="00976124"/>
    <w:rsid w:val="00976E2A"/>
    <w:rsid w:val="009814E6"/>
    <w:rsid w:val="00981F38"/>
    <w:rsid w:val="009879B6"/>
    <w:rsid w:val="009973D7"/>
    <w:rsid w:val="009A0A01"/>
    <w:rsid w:val="009A0FB1"/>
    <w:rsid w:val="009A44DC"/>
    <w:rsid w:val="009B3F72"/>
    <w:rsid w:val="009B5837"/>
    <w:rsid w:val="009E241E"/>
    <w:rsid w:val="009E25EF"/>
    <w:rsid w:val="009E4B91"/>
    <w:rsid w:val="009E5977"/>
    <w:rsid w:val="00A016E1"/>
    <w:rsid w:val="00A03139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D786D"/>
    <w:rsid w:val="00AE2B7A"/>
    <w:rsid w:val="00AE6B12"/>
    <w:rsid w:val="00B02BB0"/>
    <w:rsid w:val="00B105B7"/>
    <w:rsid w:val="00B12E2C"/>
    <w:rsid w:val="00B14CD3"/>
    <w:rsid w:val="00B21BD5"/>
    <w:rsid w:val="00B3044A"/>
    <w:rsid w:val="00B34BA7"/>
    <w:rsid w:val="00B41629"/>
    <w:rsid w:val="00B41C6D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B7AF2"/>
    <w:rsid w:val="00BC1113"/>
    <w:rsid w:val="00BD0158"/>
    <w:rsid w:val="00BD109B"/>
    <w:rsid w:val="00BD245B"/>
    <w:rsid w:val="00BD297C"/>
    <w:rsid w:val="00BF7734"/>
    <w:rsid w:val="00C00CD9"/>
    <w:rsid w:val="00C01C1A"/>
    <w:rsid w:val="00C02A6D"/>
    <w:rsid w:val="00C13BC5"/>
    <w:rsid w:val="00C21C64"/>
    <w:rsid w:val="00C2394E"/>
    <w:rsid w:val="00C272A2"/>
    <w:rsid w:val="00C42C19"/>
    <w:rsid w:val="00C45D80"/>
    <w:rsid w:val="00C50938"/>
    <w:rsid w:val="00C51328"/>
    <w:rsid w:val="00C67FAD"/>
    <w:rsid w:val="00C723E2"/>
    <w:rsid w:val="00C752FE"/>
    <w:rsid w:val="00C75BE0"/>
    <w:rsid w:val="00C837E5"/>
    <w:rsid w:val="00C877F5"/>
    <w:rsid w:val="00CA4438"/>
    <w:rsid w:val="00CC10B8"/>
    <w:rsid w:val="00CD1724"/>
    <w:rsid w:val="00CD2F0C"/>
    <w:rsid w:val="00CD4391"/>
    <w:rsid w:val="00CF036A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260E"/>
    <w:rsid w:val="00D45D18"/>
    <w:rsid w:val="00D45F33"/>
    <w:rsid w:val="00D46B3E"/>
    <w:rsid w:val="00D520DC"/>
    <w:rsid w:val="00D6607A"/>
    <w:rsid w:val="00D67BE0"/>
    <w:rsid w:val="00D70583"/>
    <w:rsid w:val="00D7285D"/>
    <w:rsid w:val="00D72CBE"/>
    <w:rsid w:val="00D7501B"/>
    <w:rsid w:val="00D75785"/>
    <w:rsid w:val="00DA0B0C"/>
    <w:rsid w:val="00DA2C3D"/>
    <w:rsid w:val="00DA2F4F"/>
    <w:rsid w:val="00DA6E3F"/>
    <w:rsid w:val="00DA72DE"/>
    <w:rsid w:val="00DB7F56"/>
    <w:rsid w:val="00DC1794"/>
    <w:rsid w:val="00DC4D66"/>
    <w:rsid w:val="00DD4CAE"/>
    <w:rsid w:val="00DD6ABD"/>
    <w:rsid w:val="00DD71F6"/>
    <w:rsid w:val="00DE7B5D"/>
    <w:rsid w:val="00DF0669"/>
    <w:rsid w:val="00DF32B7"/>
    <w:rsid w:val="00DF5ECD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0AAC"/>
    <w:rsid w:val="00E91D16"/>
    <w:rsid w:val="00E94A41"/>
    <w:rsid w:val="00EA19C4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67C46"/>
    <w:rsid w:val="00F75B63"/>
    <w:rsid w:val="00F94F2C"/>
    <w:rsid w:val="00F95225"/>
    <w:rsid w:val="00FA6861"/>
    <w:rsid w:val="00FB327A"/>
    <w:rsid w:val="00FB55A1"/>
    <w:rsid w:val="00FD01B1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BB7A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7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AF2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7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AF2"/>
    <w:rPr>
      <w:b/>
      <w:bCs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BB7A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7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AF2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7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AF2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0E80C-E36D-4A47-AAE3-B970909C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1120</Words>
  <Characters>6451</Characters>
  <Application>Microsoft Office Word</Application>
  <DocSecurity>0</DocSecurity>
  <Lines>201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7502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Dean Burton</dc:creator>
  <cp:lastModifiedBy>Bernadette Pinto</cp:lastModifiedBy>
  <cp:revision>18</cp:revision>
  <cp:lastPrinted>2018-06-20T16:27:00Z</cp:lastPrinted>
  <dcterms:created xsi:type="dcterms:W3CDTF">2019-02-01T00:34:00Z</dcterms:created>
  <dcterms:modified xsi:type="dcterms:W3CDTF">2020-04-20T03:44:00Z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