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95C7C" w14:textId="77777777" w:rsidR="001D7992" w:rsidRDefault="001D7992"/>
    <w:p w14:paraId="630DC6BA" w14:textId="77777777" w:rsidR="00E616D3" w:rsidRDefault="001939BF" w:rsidP="00E616D3">
      <w:pPr>
        <w:spacing w:before="240" w:after="0"/>
      </w:pPr>
      <w:r>
        <w:rPr>
          <w:noProof/>
          <w:lang w:val="en-AU" w:eastAsia="en-AU"/>
        </w:rPr>
        <mc:AlternateContent>
          <mc:Choice Requires="wps">
            <w:drawing>
              <wp:anchor distT="0" distB="0" distL="114300" distR="114300" simplePos="0" relativeHeight="251653120" behindDoc="0" locked="0" layoutInCell="1" allowOverlap="1" wp14:anchorId="0C6E95D4" wp14:editId="09769440">
                <wp:simplePos x="0" y="0"/>
                <wp:positionH relativeFrom="column">
                  <wp:posOffset>-127635</wp:posOffset>
                </wp:positionH>
                <wp:positionV relativeFrom="paragraph">
                  <wp:posOffset>2096135</wp:posOffset>
                </wp:positionV>
                <wp:extent cx="6354445" cy="530987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6354445" cy="53098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C94B73" w14:textId="77777777" w:rsidR="0028091D" w:rsidRDefault="0028091D" w:rsidP="009420AA">
                            <w:pPr>
                              <w:pStyle w:val="CoverSubHeading"/>
                            </w:pPr>
                          </w:p>
                          <w:p w14:paraId="266065DA" w14:textId="77777777" w:rsidR="0028091D" w:rsidRDefault="0028091D" w:rsidP="009420AA">
                            <w:pPr>
                              <w:pStyle w:val="CoverSubHeading"/>
                            </w:pPr>
                          </w:p>
                          <w:p w14:paraId="5B302553" w14:textId="77777777" w:rsidR="0028091D" w:rsidRDefault="0028091D" w:rsidP="009420AA">
                            <w:pPr>
                              <w:pStyle w:val="CoverSubHeading"/>
                            </w:pPr>
                          </w:p>
                          <w:p w14:paraId="6114C5C8" w14:textId="77777777" w:rsidR="0028091D" w:rsidRDefault="0028091D" w:rsidP="009420AA">
                            <w:pPr>
                              <w:pStyle w:val="CoverSubHeading"/>
                            </w:pPr>
                          </w:p>
                          <w:p w14:paraId="74F46152" w14:textId="77777777" w:rsidR="0028091D" w:rsidRPr="009420AA" w:rsidRDefault="0028091D" w:rsidP="009420AA">
                            <w:pPr>
                              <w:pStyle w:val="CoverSubHeading"/>
                            </w:pPr>
                            <w:r w:rsidRPr="009420AA">
                              <w:t>This DAIP is available in alternative formats on request, including electronically by e-mail or through the website, audio format, hard copy and large print.</w:t>
                            </w:r>
                          </w:p>
                          <w:p w14:paraId="5E46748F" w14:textId="77777777" w:rsidR="0028091D" w:rsidRDefault="0028091D" w:rsidP="009420AA">
                            <w:pPr>
                              <w:pStyle w:val="CoverSubHeading"/>
                            </w:pPr>
                          </w:p>
                          <w:p w14:paraId="4FF26FD5" w14:textId="77777777" w:rsidR="0028091D" w:rsidRPr="00410DDC" w:rsidRDefault="0028091D" w:rsidP="009420AA">
                            <w:pPr>
                              <w:pStyle w:val="CoverSubHeading"/>
                              <w:rPr>
                                <w:color w:val="FF0000"/>
                              </w:rPr>
                            </w:pPr>
                          </w:p>
                          <w:p w14:paraId="22B92F13" w14:textId="77777777" w:rsidR="0028091D" w:rsidRPr="0027250F" w:rsidRDefault="0028091D" w:rsidP="009420AA">
                            <w:pPr>
                              <w:pStyle w:val="CoverSubHead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0.05pt;margin-top:165.05pt;width:500.35pt;height:4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ysrQIAAKY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" filled="f" stroked="f">
                <v:textbox>
                  <w:txbxContent>
                    <w:p w14:paraId="55C94B73" w14:textId="77777777" w:rsidR="0028091D" w:rsidRDefault="0028091D" w:rsidP="009420AA">
                      <w:pPr>
                        <w:pStyle w:val="CoverSubHeading"/>
                      </w:pPr>
                    </w:p>
                    <w:p w14:paraId="266065DA" w14:textId="77777777" w:rsidR="0028091D" w:rsidRDefault="0028091D" w:rsidP="009420AA">
                      <w:pPr>
                        <w:pStyle w:val="CoverSubHeading"/>
                      </w:pPr>
                    </w:p>
                    <w:p w14:paraId="5B302553" w14:textId="77777777" w:rsidR="0028091D" w:rsidRDefault="0028091D" w:rsidP="009420AA">
                      <w:pPr>
                        <w:pStyle w:val="CoverSubHeading"/>
                      </w:pPr>
                    </w:p>
                    <w:p w14:paraId="6114C5C8" w14:textId="77777777" w:rsidR="0028091D" w:rsidRDefault="0028091D" w:rsidP="009420AA">
                      <w:pPr>
                        <w:pStyle w:val="CoverSubHeading"/>
                      </w:pPr>
                    </w:p>
                    <w:p w14:paraId="74F46152" w14:textId="77777777" w:rsidR="0028091D" w:rsidRPr="009420AA" w:rsidRDefault="0028091D" w:rsidP="009420AA">
                      <w:pPr>
                        <w:pStyle w:val="CoverSubHeading"/>
                      </w:pPr>
                      <w:r w:rsidRPr="009420AA">
                        <w:t>This DAIP is available in alternative formats on request, including electronically by e-mail or through the website, audio format, hard copy and large print.</w:t>
                      </w:r>
                    </w:p>
                    <w:p w14:paraId="5E46748F" w14:textId="77777777" w:rsidR="0028091D" w:rsidRDefault="0028091D" w:rsidP="009420AA">
                      <w:pPr>
                        <w:pStyle w:val="CoverSubHeading"/>
                      </w:pPr>
                    </w:p>
                    <w:p w14:paraId="4FF26FD5" w14:textId="77777777" w:rsidR="0028091D" w:rsidRPr="00410DDC" w:rsidRDefault="0028091D" w:rsidP="009420AA">
                      <w:pPr>
                        <w:pStyle w:val="CoverSubHeading"/>
                        <w:rPr>
                          <w:color w:val="FF0000"/>
                        </w:rPr>
                      </w:pPr>
                    </w:p>
                    <w:p w14:paraId="22B92F13" w14:textId="77777777" w:rsidR="0028091D" w:rsidRPr="0027250F" w:rsidRDefault="0028091D" w:rsidP="009420AA">
                      <w:pPr>
                        <w:pStyle w:val="CoverSubHeading"/>
                      </w:pPr>
                    </w:p>
                  </w:txbxContent>
                </v:textbox>
                <w10:wrap type="square"/>
              </v:shape>
            </w:pict>
          </mc:Fallback>
        </mc:AlternateContent>
      </w:r>
      <w:r w:rsidR="009420AA">
        <w:rPr>
          <w:noProof/>
          <w:lang w:val="en-AU" w:eastAsia="en-AU"/>
        </w:rPr>
        <mc:AlternateContent>
          <mc:Choice Requires="wps">
            <w:drawing>
              <wp:anchor distT="0" distB="0" distL="114300" distR="114300" simplePos="0" relativeHeight="251664384" behindDoc="0" locked="0" layoutInCell="1" allowOverlap="1" wp14:anchorId="25221180" wp14:editId="27062275">
                <wp:simplePos x="0" y="0"/>
                <wp:positionH relativeFrom="column">
                  <wp:posOffset>-163195</wp:posOffset>
                </wp:positionH>
                <wp:positionV relativeFrom="paragraph">
                  <wp:posOffset>797560</wp:posOffset>
                </wp:positionV>
                <wp:extent cx="6532880" cy="26930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32880" cy="26930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6117F" w14:textId="77777777" w:rsidR="0028091D" w:rsidRDefault="0028091D" w:rsidP="00CA2BC1">
                            <w:pPr>
                              <w:pStyle w:val="CoverHeading"/>
                            </w:pPr>
                            <w:r>
                              <w:t>Disability Access and Inclusion Plan</w:t>
                            </w:r>
                          </w:p>
                          <w:p w14:paraId="22CA028A" w14:textId="77777777" w:rsidR="0028091D" w:rsidRDefault="0028091D" w:rsidP="00CA2BC1">
                            <w:pPr>
                              <w:pStyle w:val="CoverHeading"/>
                            </w:pPr>
                          </w:p>
                          <w:p w14:paraId="3AD033F6" w14:textId="77777777" w:rsidR="0028091D" w:rsidRPr="009420AA" w:rsidRDefault="0028091D" w:rsidP="009420AA">
                            <w:pPr>
                              <w:pStyle w:val="CoverSubHeading"/>
                              <w:rPr>
                                <w:sz w:val="64"/>
                                <w:szCs w:val="64"/>
                              </w:rPr>
                            </w:pPr>
                            <w:r w:rsidRPr="009420AA">
                              <w:rPr>
                                <w:sz w:val="64"/>
                                <w:szCs w:val="64"/>
                              </w:rPr>
                              <w:t>2017 – 2022</w:t>
                            </w:r>
                          </w:p>
                          <w:p w14:paraId="60663750" w14:textId="77777777" w:rsidR="0028091D" w:rsidRDefault="0028091D" w:rsidP="00CA2BC1">
                            <w:pPr>
                              <w:pStyle w:val="CoverHeading"/>
                            </w:pPr>
                          </w:p>
                          <w:p w14:paraId="4C64D4D3" w14:textId="77777777" w:rsidR="0028091D" w:rsidRPr="008E5616" w:rsidRDefault="0028091D" w:rsidP="00CA2BC1">
                            <w:pPr>
                              <w:pStyle w:val="CoverHeading"/>
                              <w:rPr>
                                <w:rFonts w:cs="Arial"/>
                                <w:sz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85pt;margin-top:62.8pt;width:514.4pt;height:21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xGrQIAAKsFAAAOAAAAZHJzL2Uyb0RvYy54bWysVE1v2zAMvQ/YfxB0T+24SZY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" filled="f" stroked="f">
                <v:textbox>
                  <w:txbxContent>
                    <w:p w14:paraId="4BB6117F" w14:textId="77777777" w:rsidR="0028091D" w:rsidRDefault="0028091D" w:rsidP="00CA2BC1">
                      <w:pPr>
                        <w:pStyle w:val="CoverHeading"/>
                      </w:pPr>
                      <w:r>
                        <w:t>Disability Access and Inclusion Plan</w:t>
                      </w:r>
                    </w:p>
                    <w:p w14:paraId="22CA028A" w14:textId="77777777" w:rsidR="0028091D" w:rsidRDefault="0028091D" w:rsidP="00CA2BC1">
                      <w:pPr>
                        <w:pStyle w:val="CoverHeading"/>
                      </w:pPr>
                    </w:p>
                    <w:p w14:paraId="3AD033F6" w14:textId="77777777" w:rsidR="0028091D" w:rsidRPr="009420AA" w:rsidRDefault="0028091D" w:rsidP="009420AA">
                      <w:pPr>
                        <w:pStyle w:val="CoverSubHeading"/>
                        <w:rPr>
                          <w:sz w:val="64"/>
                          <w:szCs w:val="64"/>
                        </w:rPr>
                      </w:pPr>
                      <w:r w:rsidRPr="009420AA">
                        <w:rPr>
                          <w:sz w:val="64"/>
                          <w:szCs w:val="64"/>
                        </w:rPr>
                        <w:t>2017 – 2022</w:t>
                      </w:r>
                    </w:p>
                    <w:p w14:paraId="60663750" w14:textId="77777777" w:rsidR="0028091D" w:rsidRDefault="0028091D" w:rsidP="00CA2BC1">
                      <w:pPr>
                        <w:pStyle w:val="CoverHeading"/>
                      </w:pPr>
                    </w:p>
                    <w:p w14:paraId="4C64D4D3" w14:textId="77777777" w:rsidR="0028091D" w:rsidRPr="008E5616" w:rsidRDefault="0028091D" w:rsidP="00CA2BC1">
                      <w:pPr>
                        <w:pStyle w:val="CoverHeading"/>
                        <w:rPr>
                          <w:rFonts w:cs="Arial"/>
                          <w:sz w:val="44"/>
                        </w:rPr>
                      </w:pPr>
                    </w:p>
                  </w:txbxContent>
                </v:textbox>
                <w10:wrap type="square"/>
              </v:shape>
            </w:pict>
          </mc:Fallback>
        </mc:AlternateContent>
      </w:r>
      <w:r w:rsidR="001D7992">
        <w:br w:type="page"/>
      </w:r>
    </w:p>
    <w:p w14:paraId="228DCAED" w14:textId="77777777" w:rsidR="001D7992" w:rsidRDefault="001D7992" w:rsidP="00FF691A">
      <w:pPr>
        <w:spacing w:before="240" w:after="0"/>
      </w:pPr>
    </w:p>
    <w:bookmarkStart w:id="0" w:name="_Toc477362296" w:displacedByCustomXml="next"/>
    <w:bookmarkStart w:id="1" w:name="_Toc477362172" w:displacedByCustomXml="next"/>
    <w:sdt>
      <w:sdtPr>
        <w:rPr>
          <w:rFonts w:ascii="Arial" w:eastAsiaTheme="minorEastAsia" w:hAnsi="Arial" w:cs="Arial"/>
          <w:b w:val="0"/>
          <w:bCs w:val="0"/>
          <w:color w:val="auto"/>
          <w:sz w:val="24"/>
          <w:szCs w:val="24"/>
          <w:lang w:eastAsia="en-US"/>
        </w:rPr>
        <w:id w:val="-1568951729"/>
        <w:docPartObj>
          <w:docPartGallery w:val="Table of Contents"/>
          <w:docPartUnique/>
        </w:docPartObj>
      </w:sdtPr>
      <w:sdtEndPr>
        <w:rPr>
          <w:noProof/>
        </w:rPr>
      </w:sdtEndPr>
      <w:sdtContent>
        <w:p w14:paraId="34AEBB84" w14:textId="77777777" w:rsidR="0036338C" w:rsidRPr="00993BA7" w:rsidRDefault="0036338C" w:rsidP="00C34E29">
          <w:pPr>
            <w:pStyle w:val="TOCHeading"/>
            <w:numPr>
              <w:ilvl w:val="0"/>
              <w:numId w:val="0"/>
            </w:numPr>
            <w:rPr>
              <w:rFonts w:ascii="Arial" w:eastAsiaTheme="minorEastAsia" w:hAnsi="Arial" w:cs="Arial Bold"/>
              <w:color w:val="007DB4"/>
              <w:sz w:val="32"/>
              <w:szCs w:val="32"/>
              <w:lang w:eastAsia="en-US"/>
            </w:rPr>
          </w:pPr>
          <w:r w:rsidRPr="00A11151">
            <w:rPr>
              <w:rFonts w:ascii="Arial" w:eastAsiaTheme="minorEastAsia" w:hAnsi="Arial" w:cs="Arial Bold"/>
              <w:color w:val="007DB4"/>
              <w:sz w:val="32"/>
              <w:szCs w:val="32"/>
              <w:lang w:eastAsia="en-US"/>
            </w:rPr>
            <w:t>Table of Content</w:t>
          </w:r>
        </w:p>
        <w:p w14:paraId="2E5C937E" w14:textId="55CD23A5" w:rsidR="0036338C" w:rsidRPr="0036338C" w:rsidRDefault="0036338C" w:rsidP="0036338C">
          <w:pPr>
            <w:rPr>
              <w:lang w:eastAsia="ja-JP"/>
            </w:rPr>
          </w:pPr>
        </w:p>
        <w:p w14:paraId="309308C3" w14:textId="77777777" w:rsidR="00490656" w:rsidRPr="0026199B" w:rsidRDefault="0036338C">
          <w:pPr>
            <w:pStyle w:val="TOC1"/>
            <w:tabs>
              <w:tab w:val="right" w:leader="dot" w:pos="9010"/>
            </w:tabs>
            <w:rPr>
              <w:rFonts w:asciiTheme="minorHAnsi" w:hAnsiTheme="minorHAnsi" w:cstheme="minorBidi"/>
              <w:noProof/>
              <w:sz w:val="22"/>
              <w:szCs w:val="22"/>
              <w:lang w:val="en-AU" w:eastAsia="en-AU"/>
            </w:rPr>
          </w:pPr>
          <w:r w:rsidRPr="0026199B">
            <w:fldChar w:fldCharType="begin"/>
          </w:r>
          <w:r w:rsidRPr="0026199B">
            <w:instrText xml:space="preserve"> TOC \o "1-3" \h \z \u </w:instrText>
          </w:r>
          <w:r w:rsidRPr="0026199B">
            <w:fldChar w:fldCharType="separate"/>
          </w:r>
          <w:hyperlink w:anchor="_Toc496621474" w:history="1">
            <w:r w:rsidR="00490656" w:rsidRPr="0026199B">
              <w:rPr>
                <w:rStyle w:val="Hyperlink"/>
                <w:noProof/>
              </w:rPr>
              <w:t>Executive Summary</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_Toc496621474 \h </w:instrText>
            </w:r>
            <w:r w:rsidR="00490656" w:rsidRPr="0026199B">
              <w:rPr>
                <w:noProof/>
                <w:webHidden/>
              </w:rPr>
            </w:r>
            <w:r w:rsidR="00490656" w:rsidRPr="0026199B">
              <w:rPr>
                <w:noProof/>
                <w:webHidden/>
              </w:rPr>
              <w:fldChar w:fldCharType="separate"/>
            </w:r>
            <w:r w:rsidR="0099467E">
              <w:rPr>
                <w:noProof/>
                <w:webHidden/>
              </w:rPr>
              <w:t>3</w:t>
            </w:r>
            <w:r w:rsidR="00490656" w:rsidRPr="0026199B">
              <w:rPr>
                <w:noProof/>
                <w:webHidden/>
              </w:rPr>
              <w:fldChar w:fldCharType="end"/>
            </w:r>
          </w:hyperlink>
        </w:p>
        <w:p w14:paraId="13C3FF54"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75" w:history="1">
            <w:r w:rsidR="00490656" w:rsidRPr="0026199B">
              <w:rPr>
                <w:rStyle w:val="Hyperlink"/>
                <w:noProof/>
              </w:rPr>
              <w:t>1</w:t>
            </w:r>
            <w:r w:rsidR="00490656" w:rsidRPr="0026199B">
              <w:rPr>
                <w:rFonts w:asciiTheme="minorHAnsi" w:hAnsiTheme="minorHAnsi" w:cstheme="minorBidi"/>
                <w:noProof/>
                <w:sz w:val="22"/>
                <w:szCs w:val="22"/>
                <w:lang w:val="en-AU" w:eastAsia="en-AU"/>
              </w:rPr>
              <w:tab/>
            </w:r>
            <w:r w:rsidR="00490656" w:rsidRPr="0026199B">
              <w:rPr>
                <w:rStyle w:val="Hyperlink"/>
                <w:noProof/>
              </w:rPr>
              <w:t>Introduction</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_Toc496621475 \h </w:instrText>
            </w:r>
            <w:r w:rsidR="00490656" w:rsidRPr="0026199B">
              <w:rPr>
                <w:noProof/>
                <w:webHidden/>
              </w:rPr>
            </w:r>
            <w:r w:rsidR="00490656" w:rsidRPr="0026199B">
              <w:rPr>
                <w:noProof/>
                <w:webHidden/>
              </w:rPr>
              <w:fldChar w:fldCharType="separate"/>
            </w:r>
            <w:r w:rsidR="0099467E">
              <w:rPr>
                <w:noProof/>
                <w:webHidden/>
              </w:rPr>
              <w:t>4</w:t>
            </w:r>
            <w:r w:rsidR="00490656" w:rsidRPr="0026199B">
              <w:rPr>
                <w:noProof/>
                <w:webHidden/>
              </w:rPr>
              <w:fldChar w:fldCharType="end"/>
            </w:r>
          </w:hyperlink>
        </w:p>
        <w:p w14:paraId="6126EEDD" w14:textId="77777777" w:rsidR="00490656" w:rsidRPr="0026199B" w:rsidRDefault="00D4771C">
          <w:pPr>
            <w:pStyle w:val="TOC1"/>
            <w:tabs>
              <w:tab w:val="right" w:leader="dot" w:pos="9010"/>
            </w:tabs>
            <w:rPr>
              <w:rFonts w:asciiTheme="minorHAnsi" w:hAnsiTheme="minorHAnsi" w:cstheme="minorBidi"/>
              <w:noProof/>
              <w:sz w:val="22"/>
              <w:szCs w:val="22"/>
              <w:lang w:val="en-AU" w:eastAsia="en-AU"/>
            </w:rPr>
          </w:pPr>
          <w:hyperlink w:anchor="_Toc496621476" w:history="1">
            <w:r w:rsidR="00490656" w:rsidRPr="0026199B">
              <w:rPr>
                <w:rStyle w:val="Hyperlink"/>
                <w:noProof/>
              </w:rPr>
              <w:t>Vision and Mission</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_Toc496621476 \h </w:instrText>
            </w:r>
            <w:r w:rsidR="00490656" w:rsidRPr="0026199B">
              <w:rPr>
                <w:noProof/>
                <w:webHidden/>
              </w:rPr>
            </w:r>
            <w:r w:rsidR="00490656" w:rsidRPr="0026199B">
              <w:rPr>
                <w:noProof/>
                <w:webHidden/>
              </w:rPr>
              <w:fldChar w:fldCharType="separate"/>
            </w:r>
            <w:r w:rsidR="0099467E">
              <w:rPr>
                <w:noProof/>
                <w:webHidden/>
              </w:rPr>
              <w:t>4</w:t>
            </w:r>
            <w:r w:rsidR="00490656" w:rsidRPr="0026199B">
              <w:rPr>
                <w:noProof/>
                <w:webHidden/>
              </w:rPr>
              <w:fldChar w:fldCharType="end"/>
            </w:r>
          </w:hyperlink>
        </w:p>
        <w:p w14:paraId="2DA67AB7" w14:textId="77777777" w:rsidR="00490656" w:rsidRPr="0026199B" w:rsidRDefault="00D4771C">
          <w:pPr>
            <w:pStyle w:val="TOC2"/>
            <w:tabs>
              <w:tab w:val="right" w:leader="dot" w:pos="9010"/>
            </w:tabs>
            <w:rPr>
              <w:rFonts w:asciiTheme="minorHAnsi" w:hAnsiTheme="minorHAnsi" w:cstheme="minorBidi"/>
              <w:noProof/>
              <w:sz w:val="22"/>
              <w:szCs w:val="22"/>
              <w:lang w:val="en-AU" w:eastAsia="en-AU"/>
            </w:rPr>
          </w:pPr>
          <w:hyperlink w:anchor="_Toc496621477" w:history="1">
            <w:r w:rsidR="00490656" w:rsidRPr="0026199B">
              <w:rPr>
                <w:rStyle w:val="Hyperlink"/>
                <w:noProof/>
              </w:rPr>
              <w:t>Disability demographics</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_Toc496621477 \h </w:instrText>
            </w:r>
            <w:r w:rsidR="00490656" w:rsidRPr="0026199B">
              <w:rPr>
                <w:noProof/>
                <w:webHidden/>
              </w:rPr>
            </w:r>
            <w:r w:rsidR="00490656" w:rsidRPr="0026199B">
              <w:rPr>
                <w:noProof/>
                <w:webHidden/>
              </w:rPr>
              <w:fldChar w:fldCharType="separate"/>
            </w:r>
            <w:r w:rsidR="0099467E">
              <w:rPr>
                <w:noProof/>
                <w:webHidden/>
              </w:rPr>
              <w:t>4</w:t>
            </w:r>
            <w:r w:rsidR="00490656" w:rsidRPr="0026199B">
              <w:rPr>
                <w:noProof/>
                <w:webHidden/>
              </w:rPr>
              <w:fldChar w:fldCharType="end"/>
            </w:r>
          </w:hyperlink>
        </w:p>
        <w:p w14:paraId="66BE7D91" w14:textId="77777777" w:rsidR="00490656" w:rsidRPr="0026199B" w:rsidRDefault="00D4771C">
          <w:pPr>
            <w:pStyle w:val="TOC2"/>
            <w:tabs>
              <w:tab w:val="right" w:leader="dot" w:pos="9010"/>
            </w:tabs>
            <w:rPr>
              <w:rFonts w:asciiTheme="minorHAnsi" w:hAnsiTheme="minorHAnsi" w:cstheme="minorBidi"/>
              <w:noProof/>
              <w:sz w:val="22"/>
              <w:szCs w:val="22"/>
              <w:lang w:val="en-AU" w:eastAsia="en-AU"/>
            </w:rPr>
          </w:pPr>
          <w:hyperlink w:anchor="_Toc496621478" w:history="1">
            <w:r w:rsidR="00490656" w:rsidRPr="0026199B">
              <w:rPr>
                <w:rStyle w:val="Hyperlink"/>
                <w:noProof/>
              </w:rPr>
              <w:t>Who lives in Cockburn?</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_Toc496621478 \h </w:instrText>
            </w:r>
            <w:r w:rsidR="00490656" w:rsidRPr="0026199B">
              <w:rPr>
                <w:noProof/>
                <w:webHidden/>
              </w:rPr>
            </w:r>
            <w:r w:rsidR="00490656" w:rsidRPr="0026199B">
              <w:rPr>
                <w:noProof/>
                <w:webHidden/>
              </w:rPr>
              <w:fldChar w:fldCharType="separate"/>
            </w:r>
            <w:r w:rsidR="0099467E">
              <w:rPr>
                <w:noProof/>
                <w:webHidden/>
              </w:rPr>
              <w:t>4</w:t>
            </w:r>
            <w:r w:rsidR="00490656" w:rsidRPr="0026199B">
              <w:rPr>
                <w:noProof/>
                <w:webHidden/>
              </w:rPr>
              <w:fldChar w:fldCharType="end"/>
            </w:r>
          </w:hyperlink>
        </w:p>
        <w:p w14:paraId="34E421A2" w14:textId="77777777" w:rsidR="00490656" w:rsidRPr="0026199B" w:rsidRDefault="00D4771C">
          <w:pPr>
            <w:pStyle w:val="TOC2"/>
            <w:tabs>
              <w:tab w:val="right" w:leader="dot" w:pos="9010"/>
            </w:tabs>
            <w:rPr>
              <w:rFonts w:asciiTheme="minorHAnsi" w:hAnsiTheme="minorHAnsi" w:cstheme="minorBidi"/>
              <w:noProof/>
              <w:sz w:val="22"/>
              <w:szCs w:val="22"/>
              <w:lang w:val="en-AU" w:eastAsia="en-AU"/>
            </w:rPr>
          </w:pPr>
          <w:hyperlink w:anchor="_Toc496621479" w:history="1">
            <w:r w:rsidR="00490656" w:rsidRPr="0026199B">
              <w:rPr>
                <w:rStyle w:val="Hyperlink"/>
                <w:noProof/>
              </w:rPr>
              <w:t>Legislation</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_Toc496621479 \h </w:instrText>
            </w:r>
            <w:r w:rsidR="00490656" w:rsidRPr="0026199B">
              <w:rPr>
                <w:noProof/>
                <w:webHidden/>
              </w:rPr>
            </w:r>
            <w:r w:rsidR="00490656" w:rsidRPr="0026199B">
              <w:rPr>
                <w:noProof/>
                <w:webHidden/>
              </w:rPr>
              <w:fldChar w:fldCharType="separate"/>
            </w:r>
            <w:r w:rsidR="0099467E">
              <w:rPr>
                <w:noProof/>
                <w:webHidden/>
              </w:rPr>
              <w:t>7</w:t>
            </w:r>
            <w:r w:rsidR="00490656" w:rsidRPr="0026199B">
              <w:rPr>
                <w:noProof/>
                <w:webHidden/>
              </w:rPr>
              <w:fldChar w:fldCharType="end"/>
            </w:r>
          </w:hyperlink>
        </w:p>
        <w:p w14:paraId="2EEB044B"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80" w:history="1">
            <w:r w:rsidR="00490656" w:rsidRPr="0026199B">
              <w:rPr>
                <w:rStyle w:val="Hyperlink"/>
                <w:noProof/>
              </w:rPr>
              <w:t>2</w:t>
            </w:r>
            <w:r w:rsidR="00490656" w:rsidRPr="0026199B">
              <w:rPr>
                <w:rFonts w:asciiTheme="minorHAnsi" w:hAnsiTheme="minorHAnsi" w:cstheme="minorBidi"/>
                <w:noProof/>
                <w:sz w:val="22"/>
                <w:szCs w:val="22"/>
                <w:lang w:val="en-AU" w:eastAsia="en-AU"/>
              </w:rPr>
              <w:tab/>
            </w:r>
            <w:r w:rsidR="00490656" w:rsidRPr="0026199B">
              <w:rPr>
                <w:rStyle w:val="Hyperlink"/>
                <w:noProof/>
              </w:rPr>
              <w:t>Current Services</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_Toc496621480 \h </w:instrText>
            </w:r>
            <w:r w:rsidR="00490656" w:rsidRPr="0026199B">
              <w:rPr>
                <w:noProof/>
                <w:webHidden/>
              </w:rPr>
            </w:r>
            <w:r w:rsidR="00490656" w:rsidRPr="0026199B">
              <w:rPr>
                <w:noProof/>
                <w:webHidden/>
              </w:rPr>
              <w:fldChar w:fldCharType="separate"/>
            </w:r>
            <w:r w:rsidR="0099467E">
              <w:rPr>
                <w:noProof/>
                <w:webHidden/>
              </w:rPr>
              <w:t>8</w:t>
            </w:r>
            <w:r w:rsidR="00490656" w:rsidRPr="0026199B">
              <w:rPr>
                <w:noProof/>
                <w:webHidden/>
              </w:rPr>
              <w:fldChar w:fldCharType="end"/>
            </w:r>
          </w:hyperlink>
        </w:p>
        <w:p w14:paraId="09106CD1"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81" w:history="1">
            <w:r w:rsidR="00490656" w:rsidRPr="0026199B">
              <w:rPr>
                <w:rStyle w:val="Hyperlink"/>
                <w:noProof/>
              </w:rPr>
              <w:t>3</w:t>
            </w:r>
            <w:r w:rsidR="00490656" w:rsidRPr="0026199B">
              <w:rPr>
                <w:rFonts w:asciiTheme="minorHAnsi" w:hAnsiTheme="minorHAnsi" w:cstheme="minorBidi"/>
                <w:noProof/>
                <w:sz w:val="22"/>
                <w:szCs w:val="22"/>
                <w:lang w:val="en-AU" w:eastAsia="en-AU"/>
              </w:rPr>
              <w:tab/>
            </w:r>
            <w:r w:rsidR="00490656" w:rsidRPr="0026199B">
              <w:rPr>
                <w:rStyle w:val="Hyperlink"/>
                <w:noProof/>
              </w:rPr>
              <w:t>Achievements to Date</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_Toc496621481 \h </w:instrText>
            </w:r>
            <w:r w:rsidR="00490656" w:rsidRPr="0026199B">
              <w:rPr>
                <w:noProof/>
                <w:webHidden/>
              </w:rPr>
            </w:r>
            <w:r w:rsidR="00490656" w:rsidRPr="0026199B">
              <w:rPr>
                <w:noProof/>
                <w:webHidden/>
              </w:rPr>
              <w:fldChar w:fldCharType="separate"/>
            </w:r>
            <w:r w:rsidR="0099467E">
              <w:rPr>
                <w:noProof/>
                <w:webHidden/>
              </w:rPr>
              <w:t>8</w:t>
            </w:r>
            <w:r w:rsidR="00490656" w:rsidRPr="0026199B">
              <w:rPr>
                <w:noProof/>
                <w:webHidden/>
              </w:rPr>
              <w:fldChar w:fldCharType="end"/>
            </w:r>
          </w:hyperlink>
        </w:p>
        <w:p w14:paraId="562B50E9"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84" w:history="1">
            <w:r w:rsidR="00490656" w:rsidRPr="0026199B">
              <w:rPr>
                <w:rStyle w:val="Hyperlink"/>
                <w:noProof/>
              </w:rPr>
              <w:t>4</w:t>
            </w:r>
            <w:r w:rsidR="00490656" w:rsidRPr="0026199B">
              <w:rPr>
                <w:rFonts w:asciiTheme="minorHAnsi" w:hAnsiTheme="minorHAnsi" w:cstheme="minorBidi"/>
                <w:noProof/>
                <w:sz w:val="22"/>
                <w:szCs w:val="22"/>
                <w:lang w:val="en-AU" w:eastAsia="en-AU"/>
              </w:rPr>
              <w:tab/>
            </w:r>
            <w:r w:rsidR="00490656" w:rsidRPr="0026199B">
              <w:rPr>
                <w:rStyle w:val="Hyperlink"/>
                <w:noProof/>
              </w:rPr>
              <w:t>Links to the Strategic Community Plan 2016 – 2026</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_Toc496621484 \h </w:instrText>
            </w:r>
            <w:r w:rsidR="00490656" w:rsidRPr="0026199B">
              <w:rPr>
                <w:noProof/>
                <w:webHidden/>
              </w:rPr>
            </w:r>
            <w:r w:rsidR="00490656" w:rsidRPr="0026199B">
              <w:rPr>
                <w:noProof/>
                <w:webHidden/>
              </w:rPr>
              <w:fldChar w:fldCharType="separate"/>
            </w:r>
            <w:r w:rsidR="0099467E">
              <w:rPr>
                <w:noProof/>
                <w:webHidden/>
              </w:rPr>
              <w:t>9</w:t>
            </w:r>
            <w:r w:rsidR="00490656" w:rsidRPr="0026199B">
              <w:rPr>
                <w:noProof/>
                <w:webHidden/>
              </w:rPr>
              <w:fldChar w:fldCharType="end"/>
            </w:r>
          </w:hyperlink>
        </w:p>
        <w:p w14:paraId="56CBE351"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87" w:history="1">
            <w:r w:rsidR="00490656" w:rsidRPr="0026199B">
              <w:rPr>
                <w:rStyle w:val="Hyperlink"/>
                <w:noProof/>
              </w:rPr>
              <w:t>5</w:t>
            </w:r>
            <w:r w:rsidR="00490656" w:rsidRPr="0026199B">
              <w:rPr>
                <w:rFonts w:asciiTheme="minorHAnsi" w:hAnsiTheme="minorHAnsi" w:cstheme="minorBidi"/>
                <w:noProof/>
                <w:sz w:val="22"/>
                <w:szCs w:val="22"/>
                <w:lang w:val="en-AU" w:eastAsia="en-AU"/>
              </w:rPr>
              <w:tab/>
            </w:r>
            <w:r w:rsidR="00490656" w:rsidRPr="0026199B">
              <w:rPr>
                <w:rStyle w:val="Hyperlink"/>
                <w:noProof/>
              </w:rPr>
              <w:t>Consultation</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_Toc496621487 \h </w:instrText>
            </w:r>
            <w:r w:rsidR="00490656" w:rsidRPr="0026199B">
              <w:rPr>
                <w:noProof/>
                <w:webHidden/>
              </w:rPr>
            </w:r>
            <w:r w:rsidR="00490656" w:rsidRPr="0026199B">
              <w:rPr>
                <w:noProof/>
                <w:webHidden/>
              </w:rPr>
              <w:fldChar w:fldCharType="separate"/>
            </w:r>
            <w:r w:rsidR="0099467E">
              <w:rPr>
                <w:noProof/>
                <w:webHidden/>
              </w:rPr>
              <w:t>10</w:t>
            </w:r>
            <w:r w:rsidR="00490656" w:rsidRPr="0026199B">
              <w:rPr>
                <w:noProof/>
                <w:webHidden/>
              </w:rPr>
              <w:fldChar w:fldCharType="end"/>
            </w:r>
          </w:hyperlink>
        </w:p>
        <w:p w14:paraId="66DC911C"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88" w:history="1">
            <w:r w:rsidR="00490656" w:rsidRPr="0026199B">
              <w:rPr>
                <w:rStyle w:val="Hyperlink"/>
                <w:noProof/>
              </w:rPr>
              <w:t>6</w:t>
            </w:r>
            <w:r w:rsidR="00490656" w:rsidRPr="0026199B">
              <w:rPr>
                <w:rFonts w:asciiTheme="minorHAnsi" w:hAnsiTheme="minorHAnsi" w:cstheme="minorBidi"/>
                <w:noProof/>
                <w:sz w:val="22"/>
                <w:szCs w:val="22"/>
                <w:lang w:val="en-AU" w:eastAsia="en-AU"/>
              </w:rPr>
              <w:tab/>
            </w:r>
            <w:r w:rsidR="00490656" w:rsidRPr="0026199B">
              <w:rPr>
                <w:rStyle w:val="Hyperlink"/>
                <w:noProof/>
              </w:rPr>
              <w:t>Developing the strategies</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_Toc496621488 \h </w:instrText>
            </w:r>
            <w:r w:rsidR="00490656" w:rsidRPr="0026199B">
              <w:rPr>
                <w:noProof/>
                <w:webHidden/>
              </w:rPr>
            </w:r>
            <w:r w:rsidR="00490656" w:rsidRPr="0026199B">
              <w:rPr>
                <w:noProof/>
                <w:webHidden/>
              </w:rPr>
              <w:fldChar w:fldCharType="separate"/>
            </w:r>
            <w:r w:rsidR="0099467E">
              <w:rPr>
                <w:noProof/>
                <w:webHidden/>
              </w:rPr>
              <w:t>13</w:t>
            </w:r>
            <w:r w:rsidR="00490656" w:rsidRPr="0026199B">
              <w:rPr>
                <w:noProof/>
                <w:webHidden/>
              </w:rPr>
              <w:fldChar w:fldCharType="end"/>
            </w:r>
          </w:hyperlink>
        </w:p>
        <w:p w14:paraId="36B7D496"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89" w:history="1">
            <w:r w:rsidR="00490656" w:rsidRPr="0026199B">
              <w:rPr>
                <w:rStyle w:val="Hyperlink"/>
                <w:noProof/>
              </w:rPr>
              <w:t>7</w:t>
            </w:r>
            <w:r w:rsidR="00490656" w:rsidRPr="0026199B">
              <w:rPr>
                <w:rFonts w:asciiTheme="minorHAnsi" w:hAnsiTheme="minorHAnsi" w:cstheme="minorBidi"/>
                <w:noProof/>
                <w:sz w:val="22"/>
                <w:szCs w:val="22"/>
                <w:lang w:val="en-AU" w:eastAsia="en-AU"/>
              </w:rPr>
              <w:tab/>
            </w:r>
            <w:r w:rsidR="00490656" w:rsidRPr="0026199B">
              <w:rPr>
                <w:rStyle w:val="Hyperlink"/>
                <w:noProof/>
              </w:rPr>
              <w:t>Strategies</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_Toc496621489 \h </w:instrText>
            </w:r>
            <w:r w:rsidR="00490656" w:rsidRPr="0026199B">
              <w:rPr>
                <w:noProof/>
                <w:webHidden/>
              </w:rPr>
            </w:r>
            <w:r w:rsidR="00490656" w:rsidRPr="0026199B">
              <w:rPr>
                <w:noProof/>
                <w:webHidden/>
              </w:rPr>
              <w:fldChar w:fldCharType="separate"/>
            </w:r>
            <w:r w:rsidR="0099467E">
              <w:rPr>
                <w:noProof/>
                <w:webHidden/>
              </w:rPr>
              <w:t>16</w:t>
            </w:r>
            <w:r w:rsidR="00490656" w:rsidRPr="0026199B">
              <w:rPr>
                <w:noProof/>
                <w:webHidden/>
              </w:rPr>
              <w:fldChar w:fldCharType="end"/>
            </w:r>
          </w:hyperlink>
        </w:p>
        <w:p w14:paraId="45634A2B"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497" w:history="1">
            <w:r w:rsidR="00490656" w:rsidRPr="0026199B">
              <w:rPr>
                <w:rStyle w:val="Hyperlink"/>
                <w:noProof/>
              </w:rPr>
              <w:t>8</w:t>
            </w:r>
            <w:r w:rsidR="00490656" w:rsidRPr="0026199B">
              <w:rPr>
                <w:rFonts w:asciiTheme="minorHAnsi" w:hAnsiTheme="minorHAnsi" w:cstheme="minorBidi"/>
                <w:noProof/>
                <w:sz w:val="22"/>
                <w:szCs w:val="22"/>
                <w:lang w:val="en-AU" w:eastAsia="en-AU"/>
              </w:rPr>
              <w:tab/>
            </w:r>
            <w:r w:rsidR="00490656" w:rsidRPr="0026199B">
              <w:rPr>
                <w:rStyle w:val="Hyperlink"/>
                <w:noProof/>
              </w:rPr>
              <w:t>Implementing the Plan</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_Toc496621497 \h </w:instrText>
            </w:r>
            <w:r w:rsidR="00490656" w:rsidRPr="0026199B">
              <w:rPr>
                <w:noProof/>
                <w:webHidden/>
              </w:rPr>
            </w:r>
            <w:r w:rsidR="00490656" w:rsidRPr="0026199B">
              <w:rPr>
                <w:noProof/>
                <w:webHidden/>
              </w:rPr>
              <w:fldChar w:fldCharType="separate"/>
            </w:r>
            <w:r w:rsidR="0099467E">
              <w:rPr>
                <w:noProof/>
                <w:webHidden/>
              </w:rPr>
              <w:t>22</w:t>
            </w:r>
            <w:r w:rsidR="00490656" w:rsidRPr="0026199B">
              <w:rPr>
                <w:noProof/>
                <w:webHidden/>
              </w:rPr>
              <w:fldChar w:fldCharType="end"/>
            </w:r>
          </w:hyperlink>
        </w:p>
        <w:p w14:paraId="0D213EFF" w14:textId="77777777" w:rsidR="00490656" w:rsidRPr="0026199B" w:rsidRDefault="00D4771C">
          <w:pPr>
            <w:pStyle w:val="TOC2"/>
            <w:tabs>
              <w:tab w:val="right" w:leader="dot" w:pos="9010"/>
            </w:tabs>
            <w:rPr>
              <w:rFonts w:asciiTheme="minorHAnsi" w:hAnsiTheme="minorHAnsi" w:cstheme="minorBidi"/>
              <w:noProof/>
              <w:sz w:val="22"/>
              <w:szCs w:val="22"/>
              <w:lang w:val="en-AU" w:eastAsia="en-AU"/>
            </w:rPr>
          </w:pPr>
          <w:hyperlink w:anchor="_Toc496621498" w:history="1">
            <w:r w:rsidR="00490656" w:rsidRPr="0026199B">
              <w:rPr>
                <w:rStyle w:val="Hyperlink"/>
                <w:noProof/>
              </w:rPr>
              <w:t>Promoting the DAIP</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_Toc496621498 \h </w:instrText>
            </w:r>
            <w:r w:rsidR="00490656" w:rsidRPr="0026199B">
              <w:rPr>
                <w:noProof/>
                <w:webHidden/>
              </w:rPr>
            </w:r>
            <w:r w:rsidR="00490656" w:rsidRPr="0026199B">
              <w:rPr>
                <w:noProof/>
                <w:webHidden/>
              </w:rPr>
              <w:fldChar w:fldCharType="separate"/>
            </w:r>
            <w:r w:rsidR="0099467E">
              <w:rPr>
                <w:noProof/>
                <w:webHidden/>
              </w:rPr>
              <w:t>22</w:t>
            </w:r>
            <w:r w:rsidR="00490656" w:rsidRPr="0026199B">
              <w:rPr>
                <w:noProof/>
                <w:webHidden/>
              </w:rPr>
              <w:fldChar w:fldCharType="end"/>
            </w:r>
          </w:hyperlink>
        </w:p>
        <w:p w14:paraId="4F7A7B47" w14:textId="77777777" w:rsidR="00490656" w:rsidRPr="0026199B" w:rsidRDefault="00D4771C">
          <w:pPr>
            <w:pStyle w:val="TOC2"/>
            <w:tabs>
              <w:tab w:val="right" w:leader="dot" w:pos="9010"/>
            </w:tabs>
            <w:rPr>
              <w:rFonts w:asciiTheme="minorHAnsi" w:hAnsiTheme="minorHAnsi" w:cstheme="minorBidi"/>
              <w:noProof/>
              <w:sz w:val="22"/>
              <w:szCs w:val="22"/>
              <w:lang w:val="en-AU" w:eastAsia="en-AU"/>
            </w:rPr>
          </w:pPr>
          <w:hyperlink w:anchor="_Toc496621505" w:history="1">
            <w:r w:rsidR="00490656" w:rsidRPr="0026199B">
              <w:rPr>
                <w:rStyle w:val="Hyperlink"/>
                <w:noProof/>
              </w:rPr>
              <w:t>Agents and Contractors</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_Toc496621505 \h </w:instrText>
            </w:r>
            <w:r w:rsidR="00490656" w:rsidRPr="0026199B">
              <w:rPr>
                <w:noProof/>
                <w:webHidden/>
              </w:rPr>
            </w:r>
            <w:r w:rsidR="00490656" w:rsidRPr="0026199B">
              <w:rPr>
                <w:noProof/>
                <w:webHidden/>
              </w:rPr>
              <w:fldChar w:fldCharType="separate"/>
            </w:r>
            <w:r w:rsidR="0099467E">
              <w:rPr>
                <w:noProof/>
                <w:webHidden/>
              </w:rPr>
              <w:t>22</w:t>
            </w:r>
            <w:r w:rsidR="00490656" w:rsidRPr="0026199B">
              <w:rPr>
                <w:noProof/>
                <w:webHidden/>
              </w:rPr>
              <w:fldChar w:fldCharType="end"/>
            </w:r>
          </w:hyperlink>
        </w:p>
        <w:p w14:paraId="28D826F0" w14:textId="77777777" w:rsidR="00490656" w:rsidRPr="0026199B" w:rsidRDefault="00D4771C">
          <w:pPr>
            <w:pStyle w:val="TOC1"/>
            <w:tabs>
              <w:tab w:val="left" w:pos="480"/>
              <w:tab w:val="right" w:leader="dot" w:pos="9010"/>
            </w:tabs>
            <w:rPr>
              <w:rFonts w:asciiTheme="minorHAnsi" w:hAnsiTheme="minorHAnsi" w:cstheme="minorBidi"/>
              <w:noProof/>
              <w:sz w:val="22"/>
              <w:szCs w:val="22"/>
              <w:lang w:val="en-AU" w:eastAsia="en-AU"/>
            </w:rPr>
          </w:pPr>
          <w:hyperlink w:anchor="_Toc496621506" w:history="1">
            <w:r w:rsidR="00490656" w:rsidRPr="0026199B">
              <w:rPr>
                <w:rStyle w:val="Hyperlink"/>
                <w:noProof/>
              </w:rPr>
              <w:t>9</w:t>
            </w:r>
            <w:r w:rsidR="00490656" w:rsidRPr="0026199B">
              <w:rPr>
                <w:rFonts w:asciiTheme="minorHAnsi" w:hAnsiTheme="minorHAnsi" w:cstheme="minorBidi"/>
                <w:noProof/>
                <w:sz w:val="22"/>
                <w:szCs w:val="22"/>
                <w:lang w:val="en-AU" w:eastAsia="en-AU"/>
              </w:rPr>
              <w:tab/>
            </w:r>
            <w:r w:rsidR="00490656" w:rsidRPr="0026199B">
              <w:rPr>
                <w:rStyle w:val="Hyperlink"/>
                <w:noProof/>
              </w:rPr>
              <w:t>Reporting</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_Toc496621506 \h </w:instrText>
            </w:r>
            <w:r w:rsidR="00490656" w:rsidRPr="0026199B">
              <w:rPr>
                <w:noProof/>
                <w:webHidden/>
              </w:rPr>
            </w:r>
            <w:r w:rsidR="00490656" w:rsidRPr="0026199B">
              <w:rPr>
                <w:noProof/>
                <w:webHidden/>
              </w:rPr>
              <w:fldChar w:fldCharType="separate"/>
            </w:r>
            <w:r w:rsidR="0099467E">
              <w:rPr>
                <w:noProof/>
                <w:webHidden/>
              </w:rPr>
              <w:t>22</w:t>
            </w:r>
            <w:r w:rsidR="00490656" w:rsidRPr="0026199B">
              <w:rPr>
                <w:noProof/>
                <w:webHidden/>
              </w:rPr>
              <w:fldChar w:fldCharType="end"/>
            </w:r>
          </w:hyperlink>
        </w:p>
        <w:p w14:paraId="075A9E5B" w14:textId="77777777" w:rsidR="00490656" w:rsidRPr="0026199B" w:rsidRDefault="00D4771C">
          <w:pPr>
            <w:pStyle w:val="TOC1"/>
            <w:tabs>
              <w:tab w:val="left" w:pos="660"/>
              <w:tab w:val="right" w:leader="dot" w:pos="9010"/>
            </w:tabs>
            <w:rPr>
              <w:rFonts w:asciiTheme="minorHAnsi" w:hAnsiTheme="minorHAnsi" w:cstheme="minorBidi"/>
              <w:noProof/>
              <w:sz w:val="22"/>
              <w:szCs w:val="22"/>
              <w:lang w:val="en-AU" w:eastAsia="en-AU"/>
            </w:rPr>
          </w:pPr>
          <w:hyperlink w:anchor="_Toc496621507" w:history="1">
            <w:r w:rsidR="00490656" w:rsidRPr="0026199B">
              <w:rPr>
                <w:rStyle w:val="Hyperlink"/>
                <w:noProof/>
              </w:rPr>
              <w:t>10</w:t>
            </w:r>
            <w:r w:rsidR="00490656" w:rsidRPr="0026199B">
              <w:rPr>
                <w:rFonts w:asciiTheme="minorHAnsi" w:hAnsiTheme="minorHAnsi" w:cstheme="minorBidi"/>
                <w:noProof/>
                <w:sz w:val="22"/>
                <w:szCs w:val="22"/>
                <w:lang w:val="en-AU" w:eastAsia="en-AU"/>
              </w:rPr>
              <w:tab/>
            </w:r>
            <w:r w:rsidR="00490656" w:rsidRPr="0026199B">
              <w:rPr>
                <w:rStyle w:val="Hyperlink"/>
                <w:noProof/>
              </w:rPr>
              <w:t>References</w:t>
            </w:r>
            <w:r w:rsidR="00490656" w:rsidRPr="0026199B">
              <w:rPr>
                <w:noProof/>
                <w:webHidden/>
              </w:rPr>
              <w:tab/>
            </w:r>
            <w:r w:rsidR="00490656" w:rsidRPr="0026199B">
              <w:rPr>
                <w:noProof/>
                <w:webHidden/>
              </w:rPr>
              <w:fldChar w:fldCharType="begin"/>
            </w:r>
            <w:r w:rsidR="00490656" w:rsidRPr="0026199B">
              <w:rPr>
                <w:noProof/>
                <w:webHidden/>
              </w:rPr>
              <w:instrText xml:space="preserve"> PAGEREF _Toc496621507 \h </w:instrText>
            </w:r>
            <w:r w:rsidR="00490656" w:rsidRPr="0026199B">
              <w:rPr>
                <w:noProof/>
                <w:webHidden/>
              </w:rPr>
            </w:r>
            <w:r w:rsidR="00490656" w:rsidRPr="0026199B">
              <w:rPr>
                <w:noProof/>
                <w:webHidden/>
              </w:rPr>
              <w:fldChar w:fldCharType="separate"/>
            </w:r>
            <w:r w:rsidR="0099467E">
              <w:rPr>
                <w:noProof/>
                <w:webHidden/>
              </w:rPr>
              <w:t>23</w:t>
            </w:r>
            <w:r w:rsidR="00490656" w:rsidRPr="0026199B">
              <w:rPr>
                <w:noProof/>
                <w:webHidden/>
              </w:rPr>
              <w:fldChar w:fldCharType="end"/>
            </w:r>
          </w:hyperlink>
        </w:p>
        <w:p w14:paraId="3A79C261" w14:textId="4BBEC7C6" w:rsidR="0036338C" w:rsidRDefault="0036338C">
          <w:r w:rsidRPr="0026199B">
            <w:rPr>
              <w:b/>
              <w:bCs/>
              <w:noProof/>
            </w:rPr>
            <w:fldChar w:fldCharType="end"/>
          </w:r>
          <w:r w:rsidR="00A11151">
            <w:rPr>
              <w:b/>
              <w:bCs/>
              <w:noProof/>
            </w:rPr>
            <w:t xml:space="preserve">Appendix 1 – </w:t>
          </w:r>
          <w:r w:rsidR="00A11151">
            <w:rPr>
              <w:bCs/>
              <w:noProof/>
            </w:rPr>
            <w:t>Change in need for assitance with core activities …………………….24</w:t>
          </w:r>
        </w:p>
      </w:sdtContent>
    </w:sdt>
    <w:p w14:paraId="6C22DB5A" w14:textId="77777777" w:rsidR="0036338C" w:rsidRDefault="0036338C">
      <w:pPr>
        <w:spacing w:after="0" w:line="240" w:lineRule="auto"/>
        <w:rPr>
          <w:rFonts w:cs="Arial Bold"/>
          <w:b/>
          <w:bCs/>
          <w:color w:val="0078AE"/>
          <w:sz w:val="32"/>
          <w:szCs w:val="32"/>
        </w:rPr>
      </w:pPr>
      <w:r>
        <w:br w:type="page"/>
      </w:r>
    </w:p>
    <w:p w14:paraId="1045FCEA" w14:textId="77777777" w:rsidR="00AB1561" w:rsidRDefault="00AB1561" w:rsidP="00C34E29">
      <w:pPr>
        <w:pStyle w:val="Heading1"/>
        <w:numPr>
          <w:ilvl w:val="0"/>
          <w:numId w:val="0"/>
        </w:numPr>
      </w:pPr>
      <w:bookmarkStart w:id="2" w:name="_Toc496621474"/>
      <w:r w:rsidRPr="00770BFE">
        <w:lastRenderedPageBreak/>
        <w:t>Executive Summary</w:t>
      </w:r>
      <w:bookmarkEnd w:id="2"/>
      <w:bookmarkEnd w:id="1"/>
      <w:bookmarkEnd w:id="0"/>
    </w:p>
    <w:p w14:paraId="6804622A" w14:textId="77777777" w:rsidR="00181023" w:rsidRDefault="00181023" w:rsidP="002B4D44">
      <w:pPr>
        <w:widowControl w:val="0"/>
        <w:autoSpaceDE w:val="0"/>
        <w:autoSpaceDN w:val="0"/>
        <w:adjustRightInd w:val="0"/>
        <w:textAlignment w:val="center"/>
        <w:rPr>
          <w:lang w:eastAsia="zh-CN"/>
        </w:rPr>
      </w:pPr>
      <w:r>
        <w:rPr>
          <w:lang w:eastAsia="zh-CN"/>
        </w:rPr>
        <w:t xml:space="preserve">The City of </w:t>
      </w:r>
      <w:r w:rsidR="00177A6E">
        <w:rPr>
          <w:lang w:eastAsia="zh-CN"/>
        </w:rPr>
        <w:t>Cockburn’s</w:t>
      </w:r>
      <w:r>
        <w:rPr>
          <w:lang w:eastAsia="zh-CN"/>
        </w:rPr>
        <w:t xml:space="preserve"> </w:t>
      </w:r>
      <w:r w:rsidR="00177A6E">
        <w:rPr>
          <w:lang w:eastAsia="zh-CN"/>
        </w:rPr>
        <w:t>Disability</w:t>
      </w:r>
      <w:r>
        <w:rPr>
          <w:lang w:eastAsia="zh-CN"/>
        </w:rPr>
        <w:t xml:space="preserve"> Access and </w:t>
      </w:r>
      <w:r w:rsidR="00177A6E">
        <w:rPr>
          <w:lang w:eastAsia="zh-CN"/>
        </w:rPr>
        <w:t>Inclusion</w:t>
      </w:r>
      <w:r>
        <w:rPr>
          <w:lang w:eastAsia="zh-CN"/>
        </w:rPr>
        <w:t xml:space="preserve"> Plan 2017 – 2022 outlines their commitment to building an accessible community for all residents, visitors and </w:t>
      </w:r>
      <w:r w:rsidR="00177A6E">
        <w:rPr>
          <w:lang w:eastAsia="zh-CN"/>
        </w:rPr>
        <w:t>investors</w:t>
      </w:r>
      <w:r>
        <w:rPr>
          <w:lang w:eastAsia="zh-CN"/>
        </w:rPr>
        <w:t>, supporting their mission:</w:t>
      </w:r>
    </w:p>
    <w:p w14:paraId="0B36D834" w14:textId="77777777" w:rsidR="00181023" w:rsidRDefault="00181023" w:rsidP="0097340E">
      <w:pPr>
        <w:widowControl w:val="0"/>
        <w:pBdr>
          <w:top w:val="single" w:sz="4" w:space="1" w:color="auto"/>
          <w:left w:val="single" w:sz="4" w:space="4" w:color="auto"/>
          <w:bottom w:val="single" w:sz="4" w:space="1" w:color="auto"/>
          <w:right w:val="single" w:sz="4" w:space="4" w:color="auto"/>
        </w:pBdr>
        <w:shd w:val="clear" w:color="auto" w:fill="D9E2F3" w:themeFill="accent5" w:themeFillTint="33"/>
        <w:autoSpaceDE w:val="0"/>
        <w:autoSpaceDN w:val="0"/>
        <w:adjustRightInd w:val="0"/>
        <w:textAlignment w:val="center"/>
        <w:rPr>
          <w:lang w:eastAsia="zh-CN"/>
        </w:rPr>
      </w:pPr>
      <w:r>
        <w:rPr>
          <w:lang w:eastAsia="zh-CN"/>
        </w:rPr>
        <w:t>T</w:t>
      </w:r>
      <w:r w:rsidR="00245C7F">
        <w:rPr>
          <w:lang w:eastAsia="zh-CN"/>
        </w:rPr>
        <w:t xml:space="preserve">o make the City of Cockburn the most attractive place to live, work, visit </w:t>
      </w:r>
      <w:r w:rsidR="00177A6E">
        <w:rPr>
          <w:lang w:eastAsia="zh-CN"/>
        </w:rPr>
        <w:t>and invest</w:t>
      </w:r>
      <w:r w:rsidR="00245C7F">
        <w:rPr>
          <w:lang w:eastAsia="zh-CN"/>
        </w:rPr>
        <w:t xml:space="preserve"> in, within the Perth Metropolitan Area</w:t>
      </w:r>
      <w:r>
        <w:rPr>
          <w:lang w:eastAsia="zh-CN"/>
        </w:rPr>
        <w:t>.</w:t>
      </w:r>
    </w:p>
    <w:p w14:paraId="5210E86E" w14:textId="77777777" w:rsidR="0097340E" w:rsidRDefault="0097340E" w:rsidP="00181023">
      <w:pPr>
        <w:widowControl w:val="0"/>
        <w:autoSpaceDE w:val="0"/>
        <w:autoSpaceDN w:val="0"/>
        <w:adjustRightInd w:val="0"/>
        <w:textAlignment w:val="center"/>
      </w:pPr>
      <w:r>
        <w:t xml:space="preserve">Current figures indicate that </w:t>
      </w:r>
      <w:r w:rsidR="00177A6E">
        <w:t>disability</w:t>
      </w:r>
      <w:r>
        <w:t xml:space="preserve"> impacts on up to one third of our population, being people with </w:t>
      </w:r>
      <w:r w:rsidR="00177A6E">
        <w:t>disability</w:t>
      </w:r>
      <w:r>
        <w:t xml:space="preserve"> and carers.</w:t>
      </w:r>
    </w:p>
    <w:p w14:paraId="6DB19DDF" w14:textId="77777777" w:rsidR="00717860" w:rsidRDefault="00717860" w:rsidP="00181023">
      <w:pPr>
        <w:widowControl w:val="0"/>
        <w:autoSpaceDE w:val="0"/>
        <w:autoSpaceDN w:val="0"/>
        <w:adjustRightInd w:val="0"/>
        <w:textAlignment w:val="center"/>
      </w:pPr>
      <w:r>
        <w:t>The City acknowledges the environment plays a substantial role in determining the extent to which a person experiences disability and recognises it has an important role to play in creating accessible and welcoming communities (including but not limited to physical, digital and social environments), as this can substantially assist in reducing the impact of disability amongst community members.</w:t>
      </w:r>
    </w:p>
    <w:p w14:paraId="52027304" w14:textId="77777777" w:rsidR="0097340E" w:rsidRDefault="0097340E" w:rsidP="00181023">
      <w:pPr>
        <w:widowControl w:val="0"/>
        <w:autoSpaceDE w:val="0"/>
        <w:autoSpaceDN w:val="0"/>
        <w:adjustRightInd w:val="0"/>
        <w:textAlignment w:val="center"/>
      </w:pPr>
      <w:r>
        <w:t xml:space="preserve">To develop </w:t>
      </w:r>
      <w:r w:rsidR="00177A6E">
        <w:t>this</w:t>
      </w:r>
      <w:r>
        <w:t xml:space="preserve"> plan, City of Cockburn was informed by feedback from the community</w:t>
      </w:r>
      <w:r w:rsidR="00770BFE">
        <w:t>;</w:t>
      </w:r>
      <w:r>
        <w:t xml:space="preserve"> including individuals with disability, organisations who support people with </w:t>
      </w:r>
      <w:r w:rsidR="00177A6E">
        <w:t>disability</w:t>
      </w:r>
      <w:r>
        <w:t xml:space="preserve"> and families, carers and advocates </w:t>
      </w:r>
      <w:r w:rsidR="00770BFE">
        <w:t>of</w:t>
      </w:r>
      <w:r>
        <w:t xml:space="preserve"> people with </w:t>
      </w:r>
      <w:r w:rsidR="00177A6E">
        <w:t>disability</w:t>
      </w:r>
      <w:r>
        <w:t>. The City als</w:t>
      </w:r>
      <w:r w:rsidR="00770BFE">
        <w:t>o</w:t>
      </w:r>
      <w:r>
        <w:t xml:space="preserve"> listened to their staff, </w:t>
      </w:r>
      <w:r w:rsidR="00177A6E">
        <w:t>acknowledgi</w:t>
      </w:r>
      <w:bookmarkStart w:id="3" w:name="_GoBack"/>
      <w:bookmarkEnd w:id="3"/>
      <w:r w:rsidR="00177A6E">
        <w:t>ng</w:t>
      </w:r>
      <w:r>
        <w:t xml:space="preserve"> gaps in knowledge and skills whilst recognising inclusive practices currently in place, looking for opportunity to further enhance, </w:t>
      </w:r>
      <w:r w:rsidR="00177A6E">
        <w:t>strengthen</w:t>
      </w:r>
      <w:r>
        <w:t xml:space="preserve"> and build on these.  Background research into legislation, recognised good </w:t>
      </w:r>
      <w:r w:rsidR="00177A6E">
        <w:t>practices</w:t>
      </w:r>
      <w:r>
        <w:t xml:space="preserve"> and trends</w:t>
      </w:r>
      <w:r w:rsidR="00756CE5">
        <w:t>,</w:t>
      </w:r>
      <w:r>
        <w:t xml:space="preserve"> rounded out the </w:t>
      </w:r>
      <w:r w:rsidR="00177A6E">
        <w:t>information</w:t>
      </w:r>
      <w:r>
        <w:t xml:space="preserve"> used to develop strategies </w:t>
      </w:r>
      <w:r w:rsidR="00770BFE">
        <w:t>within the plan</w:t>
      </w:r>
      <w:r>
        <w:t>.</w:t>
      </w:r>
    </w:p>
    <w:p w14:paraId="430335CC" w14:textId="77777777" w:rsidR="00770BFE" w:rsidRDefault="00770BFE" w:rsidP="00181023">
      <w:pPr>
        <w:widowControl w:val="0"/>
        <w:autoSpaceDE w:val="0"/>
        <w:autoSpaceDN w:val="0"/>
        <w:adjustRightInd w:val="0"/>
        <w:textAlignment w:val="center"/>
      </w:pPr>
      <w:r>
        <w:t xml:space="preserve">The plan, with the associated </w:t>
      </w:r>
      <w:r w:rsidR="00177A6E">
        <w:t>implementation</w:t>
      </w:r>
      <w:r>
        <w:t xml:space="preserve"> plan will guide the City </w:t>
      </w:r>
      <w:r w:rsidR="00177A6E">
        <w:t>through</w:t>
      </w:r>
      <w:r>
        <w:t xml:space="preserve"> the next five years as it works to develop a community that is inclusive</w:t>
      </w:r>
      <w:r w:rsidR="00756CE5">
        <w:t xml:space="preserve"> and welcoming</w:t>
      </w:r>
      <w:r>
        <w:t xml:space="preserve"> of all members</w:t>
      </w:r>
      <w:r w:rsidR="00756CE5">
        <w:t xml:space="preserve"> by strengthening </w:t>
      </w:r>
      <w:r w:rsidR="00177A6E">
        <w:t>strategies</w:t>
      </w:r>
      <w:r w:rsidR="00756CE5">
        <w:t xml:space="preserve"> already in place and working to overcome barriers </w:t>
      </w:r>
      <w:r w:rsidR="00177A6E">
        <w:t>identified</w:t>
      </w:r>
      <w:r w:rsidR="00756CE5">
        <w:t xml:space="preserve"> to full inclusion for all commun</w:t>
      </w:r>
      <w:r w:rsidR="00177A6E">
        <w:t>ity members. The Disability</w:t>
      </w:r>
      <w:r w:rsidR="00756CE5">
        <w:t xml:space="preserve"> Access and </w:t>
      </w:r>
      <w:r w:rsidR="00177A6E">
        <w:t>Inclusion</w:t>
      </w:r>
      <w:r w:rsidR="00756CE5">
        <w:t xml:space="preserve"> Plan </w:t>
      </w:r>
      <w:r>
        <w:t>outlines how the City will achieve this in the seven</w:t>
      </w:r>
      <w:r w:rsidR="00177A6E">
        <w:t xml:space="preserve"> legislated </w:t>
      </w:r>
      <w:r>
        <w:t>areas of:</w:t>
      </w:r>
    </w:p>
    <w:p w14:paraId="6D33A8AD" w14:textId="77777777" w:rsidR="00770BFE" w:rsidRPr="00770BFE" w:rsidRDefault="00770BFE" w:rsidP="00770BFE">
      <w:pPr>
        <w:pStyle w:val="ListParagraph"/>
        <w:numPr>
          <w:ilvl w:val="0"/>
          <w:numId w:val="36"/>
        </w:numPr>
        <w:rPr>
          <w:rFonts w:ascii="Arial" w:hAnsi="Arial" w:cs="Arial"/>
        </w:rPr>
      </w:pPr>
      <w:r w:rsidRPr="00770BFE">
        <w:rPr>
          <w:rFonts w:ascii="Arial" w:hAnsi="Arial" w:cs="Arial"/>
        </w:rPr>
        <w:t>Services and events</w:t>
      </w:r>
    </w:p>
    <w:p w14:paraId="71DADF51" w14:textId="77777777" w:rsidR="00770BFE" w:rsidRPr="00770BFE" w:rsidRDefault="00770BFE" w:rsidP="00770BFE">
      <w:pPr>
        <w:pStyle w:val="ListParagraph"/>
        <w:numPr>
          <w:ilvl w:val="0"/>
          <w:numId w:val="36"/>
        </w:numPr>
        <w:rPr>
          <w:rFonts w:ascii="Arial" w:hAnsi="Arial" w:cs="Arial"/>
        </w:rPr>
      </w:pPr>
      <w:r w:rsidRPr="00770BFE">
        <w:rPr>
          <w:rFonts w:ascii="Arial" w:hAnsi="Arial" w:cs="Arial"/>
        </w:rPr>
        <w:t>Facilities and buildings</w:t>
      </w:r>
    </w:p>
    <w:p w14:paraId="74B62AF9" w14:textId="77777777" w:rsidR="00770BFE" w:rsidRPr="00770BFE" w:rsidRDefault="00770BFE" w:rsidP="00770BFE">
      <w:pPr>
        <w:pStyle w:val="ListParagraph"/>
        <w:numPr>
          <w:ilvl w:val="0"/>
          <w:numId w:val="36"/>
        </w:numPr>
        <w:rPr>
          <w:rFonts w:ascii="Arial" w:hAnsi="Arial" w:cs="Arial"/>
        </w:rPr>
      </w:pPr>
      <w:r w:rsidRPr="00770BFE">
        <w:rPr>
          <w:rFonts w:ascii="Arial" w:hAnsi="Arial" w:cs="Arial"/>
        </w:rPr>
        <w:t>Information</w:t>
      </w:r>
    </w:p>
    <w:p w14:paraId="0B9B78BD" w14:textId="77777777" w:rsidR="00770BFE" w:rsidRPr="00770BFE" w:rsidRDefault="00770BFE" w:rsidP="00770BFE">
      <w:pPr>
        <w:pStyle w:val="ListParagraph"/>
        <w:numPr>
          <w:ilvl w:val="0"/>
          <w:numId w:val="36"/>
        </w:numPr>
        <w:rPr>
          <w:rFonts w:ascii="Arial" w:hAnsi="Arial" w:cs="Arial"/>
        </w:rPr>
      </w:pPr>
      <w:r w:rsidRPr="00770BFE">
        <w:rPr>
          <w:rFonts w:ascii="Arial" w:hAnsi="Arial" w:cs="Arial"/>
        </w:rPr>
        <w:t>Customer service</w:t>
      </w:r>
    </w:p>
    <w:p w14:paraId="66739BE3" w14:textId="77777777" w:rsidR="00770BFE" w:rsidRPr="00770BFE" w:rsidRDefault="00770BFE" w:rsidP="00770BFE">
      <w:pPr>
        <w:pStyle w:val="ListParagraph"/>
        <w:numPr>
          <w:ilvl w:val="0"/>
          <w:numId w:val="36"/>
        </w:numPr>
        <w:rPr>
          <w:rFonts w:ascii="Arial" w:hAnsi="Arial" w:cs="Arial"/>
        </w:rPr>
      </w:pPr>
      <w:r w:rsidRPr="00770BFE">
        <w:rPr>
          <w:rFonts w:ascii="Arial" w:hAnsi="Arial" w:cs="Arial"/>
        </w:rPr>
        <w:t>Complaints processes</w:t>
      </w:r>
    </w:p>
    <w:p w14:paraId="7C303A43" w14:textId="77777777" w:rsidR="00770BFE" w:rsidRPr="00770BFE" w:rsidRDefault="00770BFE" w:rsidP="00770BFE">
      <w:pPr>
        <w:pStyle w:val="ListParagraph"/>
        <w:numPr>
          <w:ilvl w:val="0"/>
          <w:numId w:val="36"/>
        </w:numPr>
        <w:rPr>
          <w:rFonts w:ascii="Arial" w:hAnsi="Arial" w:cs="Arial"/>
        </w:rPr>
      </w:pPr>
      <w:r w:rsidRPr="00770BFE">
        <w:rPr>
          <w:rFonts w:ascii="Arial" w:hAnsi="Arial" w:cs="Arial"/>
        </w:rPr>
        <w:t>Public consultations</w:t>
      </w:r>
    </w:p>
    <w:p w14:paraId="613824A2" w14:textId="77777777" w:rsidR="0097340E" w:rsidRPr="00756CE5" w:rsidRDefault="00770BFE" w:rsidP="00181023">
      <w:pPr>
        <w:pStyle w:val="ListParagraph"/>
        <w:numPr>
          <w:ilvl w:val="0"/>
          <w:numId w:val="36"/>
        </w:numPr>
      </w:pPr>
      <w:r w:rsidRPr="00770BFE">
        <w:rPr>
          <w:rFonts w:ascii="Arial" w:hAnsi="Arial" w:cs="Arial"/>
        </w:rPr>
        <w:t>Employment opportunities at the City</w:t>
      </w:r>
    </w:p>
    <w:p w14:paraId="41E24447" w14:textId="77777777" w:rsidR="0097340E" w:rsidRDefault="0097340E" w:rsidP="00181023">
      <w:pPr>
        <w:widowControl w:val="0"/>
        <w:autoSpaceDE w:val="0"/>
        <w:autoSpaceDN w:val="0"/>
        <w:adjustRightInd w:val="0"/>
        <w:textAlignment w:val="center"/>
        <w:rPr>
          <w:color w:val="000000"/>
        </w:rPr>
      </w:pPr>
    </w:p>
    <w:p w14:paraId="20622113" w14:textId="77777777" w:rsidR="003201BB" w:rsidRDefault="003201BB" w:rsidP="00756CE5">
      <w:pPr>
        <w:pStyle w:val="Heading1"/>
        <w:numPr>
          <w:ilvl w:val="0"/>
          <w:numId w:val="0"/>
        </w:numPr>
        <w:ind w:left="574"/>
        <w:sectPr w:rsidR="003201BB" w:rsidSect="004C6716">
          <w:footerReference w:type="even" r:id="rId9"/>
          <w:footerReference w:type="default" r:id="rId10"/>
          <w:headerReference w:type="first" r:id="rId11"/>
          <w:footerReference w:type="first" r:id="rId12"/>
          <w:pgSz w:w="11900" w:h="16840"/>
          <w:pgMar w:top="1440" w:right="1440" w:bottom="1440" w:left="1440" w:header="708" w:footer="78" w:gutter="0"/>
          <w:pgNumType w:start="1"/>
          <w:cols w:space="708"/>
          <w:titlePg/>
          <w:docGrid w:linePitch="360"/>
        </w:sectPr>
      </w:pPr>
    </w:p>
    <w:p w14:paraId="6F9BA21A" w14:textId="77777777" w:rsidR="00AA7A1C" w:rsidRDefault="00AB1561" w:rsidP="00C34E29">
      <w:pPr>
        <w:pStyle w:val="Heading1"/>
      </w:pPr>
      <w:bookmarkStart w:id="4" w:name="_Toc477362173"/>
      <w:bookmarkStart w:id="5" w:name="_Toc477362297"/>
      <w:bookmarkStart w:id="6" w:name="_Toc496621475"/>
      <w:r>
        <w:lastRenderedPageBreak/>
        <w:t>Introduction</w:t>
      </w:r>
      <w:bookmarkEnd w:id="4"/>
      <w:bookmarkEnd w:id="5"/>
      <w:bookmarkEnd w:id="6"/>
    </w:p>
    <w:p w14:paraId="40A6B53C" w14:textId="77777777" w:rsidR="00AA7A1C" w:rsidRDefault="00AA7A1C" w:rsidP="004F0EE3">
      <w:pPr>
        <w:spacing w:before="120" w:after="120"/>
        <w:ind w:right="-329"/>
        <w:rPr>
          <w:color w:val="2C2C2C"/>
          <w:lang w:val="en"/>
        </w:rPr>
      </w:pPr>
      <w:r>
        <w:rPr>
          <w:color w:val="2C2C2C"/>
          <w:lang w:val="en"/>
        </w:rPr>
        <w:t xml:space="preserve">The City of Cockburn is committed to creating an accessible and inclusive community for everyone. The </w:t>
      </w:r>
      <w:r w:rsidR="00906EA9">
        <w:rPr>
          <w:color w:val="2C2C2C"/>
          <w:lang w:val="en"/>
        </w:rPr>
        <w:t xml:space="preserve">aim </w:t>
      </w:r>
      <w:r>
        <w:rPr>
          <w:color w:val="2C2C2C"/>
          <w:lang w:val="en"/>
        </w:rPr>
        <w:t>of th</w:t>
      </w:r>
      <w:r w:rsidR="009C74E6">
        <w:rPr>
          <w:color w:val="2C2C2C"/>
          <w:lang w:val="en"/>
        </w:rPr>
        <w:t>is</w:t>
      </w:r>
      <w:r>
        <w:rPr>
          <w:color w:val="2C2C2C"/>
          <w:lang w:val="en"/>
        </w:rPr>
        <w:t xml:space="preserve"> Disability Access and Inclusion Plan is to </w:t>
      </w:r>
      <w:r w:rsidR="00A863B5">
        <w:rPr>
          <w:color w:val="2C2C2C"/>
          <w:lang w:val="en"/>
        </w:rPr>
        <w:t xml:space="preserve">help </w:t>
      </w:r>
      <w:r w:rsidR="00A27263">
        <w:rPr>
          <w:color w:val="2C2C2C"/>
          <w:lang w:val="en"/>
        </w:rPr>
        <w:t xml:space="preserve">the City </w:t>
      </w:r>
      <w:r>
        <w:rPr>
          <w:color w:val="2C2C2C"/>
          <w:lang w:val="en"/>
        </w:rPr>
        <w:t>with the coordination of planning and activities to ensure all community members have equal access to:</w:t>
      </w:r>
    </w:p>
    <w:p w14:paraId="568386F4" w14:textId="77777777" w:rsidR="00AA7A1C" w:rsidRDefault="00AA7A1C" w:rsidP="00490656">
      <w:pPr>
        <w:pStyle w:val="ListParagraph"/>
        <w:widowControl/>
        <w:numPr>
          <w:ilvl w:val="0"/>
          <w:numId w:val="8"/>
        </w:numPr>
        <w:autoSpaceDE/>
        <w:autoSpaceDN/>
        <w:adjustRightInd/>
        <w:spacing w:before="120" w:after="120"/>
        <w:ind w:right="-329"/>
        <w:textAlignment w:val="auto"/>
        <w:rPr>
          <w:rFonts w:ascii="Arial" w:hAnsi="Arial" w:cs="Arial"/>
          <w:color w:val="2C2C2C"/>
          <w:lang w:val="en"/>
        </w:rPr>
      </w:pPr>
      <w:r>
        <w:rPr>
          <w:rFonts w:ascii="Arial" w:hAnsi="Arial" w:cs="Arial"/>
          <w:color w:val="2C2C2C"/>
          <w:lang w:val="en"/>
        </w:rPr>
        <w:t>Services and events</w:t>
      </w:r>
    </w:p>
    <w:p w14:paraId="0EDD1569" w14:textId="77777777" w:rsidR="00AA7A1C" w:rsidRDefault="00AA7A1C" w:rsidP="00490656">
      <w:pPr>
        <w:pStyle w:val="ListParagraph"/>
        <w:widowControl/>
        <w:numPr>
          <w:ilvl w:val="0"/>
          <w:numId w:val="8"/>
        </w:numPr>
        <w:autoSpaceDE/>
        <w:autoSpaceDN/>
        <w:adjustRightInd/>
        <w:spacing w:before="120" w:after="120"/>
        <w:ind w:right="-329"/>
        <w:textAlignment w:val="auto"/>
        <w:rPr>
          <w:rFonts w:ascii="Arial" w:hAnsi="Arial" w:cs="Arial"/>
          <w:color w:val="2C2C2C"/>
          <w:lang w:val="en"/>
        </w:rPr>
      </w:pPr>
      <w:r>
        <w:rPr>
          <w:rFonts w:ascii="Arial" w:hAnsi="Arial" w:cs="Arial"/>
          <w:color w:val="2C2C2C"/>
          <w:lang w:val="en"/>
        </w:rPr>
        <w:t>Facilities and buildings</w:t>
      </w:r>
    </w:p>
    <w:p w14:paraId="528B1DA8" w14:textId="77777777" w:rsidR="00AA7A1C" w:rsidRDefault="00AA7A1C" w:rsidP="00490656">
      <w:pPr>
        <w:pStyle w:val="ListParagraph"/>
        <w:widowControl/>
        <w:numPr>
          <w:ilvl w:val="0"/>
          <w:numId w:val="8"/>
        </w:numPr>
        <w:autoSpaceDE/>
        <w:autoSpaceDN/>
        <w:adjustRightInd/>
        <w:spacing w:before="120" w:after="120"/>
        <w:ind w:right="-329"/>
        <w:textAlignment w:val="auto"/>
        <w:rPr>
          <w:rFonts w:ascii="Arial" w:hAnsi="Arial" w:cs="Arial"/>
          <w:color w:val="2C2C2C"/>
          <w:lang w:val="en"/>
        </w:rPr>
      </w:pPr>
      <w:r>
        <w:rPr>
          <w:rFonts w:ascii="Arial" w:hAnsi="Arial" w:cs="Arial"/>
          <w:color w:val="2C2C2C"/>
          <w:lang w:val="en"/>
        </w:rPr>
        <w:t>Information</w:t>
      </w:r>
    </w:p>
    <w:p w14:paraId="3DFD9EEE" w14:textId="77777777" w:rsidR="00AA7A1C" w:rsidRDefault="00AA7A1C" w:rsidP="00490656">
      <w:pPr>
        <w:pStyle w:val="ListParagraph"/>
        <w:widowControl/>
        <w:numPr>
          <w:ilvl w:val="0"/>
          <w:numId w:val="8"/>
        </w:numPr>
        <w:autoSpaceDE/>
        <w:autoSpaceDN/>
        <w:adjustRightInd/>
        <w:spacing w:before="120" w:after="120"/>
        <w:ind w:right="-329"/>
        <w:textAlignment w:val="auto"/>
        <w:rPr>
          <w:rFonts w:ascii="Arial" w:hAnsi="Arial" w:cs="Arial"/>
          <w:color w:val="2C2C2C"/>
          <w:lang w:val="en"/>
        </w:rPr>
      </w:pPr>
      <w:r>
        <w:rPr>
          <w:rFonts w:ascii="Arial" w:hAnsi="Arial" w:cs="Arial"/>
          <w:color w:val="2C2C2C"/>
          <w:lang w:val="en"/>
        </w:rPr>
        <w:t>Customer service</w:t>
      </w:r>
    </w:p>
    <w:p w14:paraId="45C6F5B0" w14:textId="77777777" w:rsidR="00AA7A1C" w:rsidRDefault="00AA7A1C" w:rsidP="00490656">
      <w:pPr>
        <w:pStyle w:val="ListParagraph"/>
        <w:widowControl/>
        <w:numPr>
          <w:ilvl w:val="0"/>
          <w:numId w:val="8"/>
        </w:numPr>
        <w:autoSpaceDE/>
        <w:autoSpaceDN/>
        <w:adjustRightInd/>
        <w:spacing w:before="120" w:after="120"/>
        <w:ind w:right="-329"/>
        <w:textAlignment w:val="auto"/>
        <w:rPr>
          <w:rFonts w:ascii="Arial" w:hAnsi="Arial" w:cs="Arial"/>
          <w:color w:val="2C2C2C"/>
          <w:lang w:val="en"/>
        </w:rPr>
      </w:pPr>
      <w:r>
        <w:rPr>
          <w:rFonts w:ascii="Arial" w:hAnsi="Arial" w:cs="Arial"/>
          <w:color w:val="2C2C2C"/>
          <w:lang w:val="en"/>
        </w:rPr>
        <w:t>Complaints processes</w:t>
      </w:r>
    </w:p>
    <w:p w14:paraId="7CCC49FC" w14:textId="77777777" w:rsidR="00AA7A1C" w:rsidRDefault="00AA7A1C" w:rsidP="00490656">
      <w:pPr>
        <w:pStyle w:val="ListParagraph"/>
        <w:widowControl/>
        <w:numPr>
          <w:ilvl w:val="0"/>
          <w:numId w:val="8"/>
        </w:numPr>
        <w:autoSpaceDE/>
        <w:autoSpaceDN/>
        <w:adjustRightInd/>
        <w:spacing w:before="120" w:after="120"/>
        <w:ind w:right="-329"/>
        <w:textAlignment w:val="auto"/>
        <w:rPr>
          <w:rFonts w:ascii="Arial" w:hAnsi="Arial" w:cs="Arial"/>
          <w:color w:val="2C2C2C"/>
          <w:lang w:val="en"/>
        </w:rPr>
      </w:pPr>
      <w:r>
        <w:rPr>
          <w:rFonts w:ascii="Arial" w:hAnsi="Arial" w:cs="Arial"/>
          <w:color w:val="2C2C2C"/>
          <w:lang w:val="en"/>
        </w:rPr>
        <w:t>Public consultations</w:t>
      </w:r>
    </w:p>
    <w:p w14:paraId="443F3BB6" w14:textId="77777777" w:rsidR="00AA7A1C" w:rsidRPr="00B52CA5" w:rsidRDefault="00AA7A1C" w:rsidP="00AE161D">
      <w:pPr>
        <w:pStyle w:val="ListParagraph"/>
        <w:widowControl/>
        <w:numPr>
          <w:ilvl w:val="0"/>
          <w:numId w:val="8"/>
        </w:numPr>
        <w:autoSpaceDE/>
        <w:autoSpaceDN/>
        <w:adjustRightInd/>
        <w:spacing w:before="120" w:after="0"/>
        <w:ind w:right="-329"/>
        <w:textAlignment w:val="auto"/>
        <w:rPr>
          <w:rFonts w:ascii="Arial" w:hAnsi="Arial" w:cs="Arial"/>
          <w:color w:val="2C2C2C"/>
          <w:lang w:val="en"/>
        </w:rPr>
      </w:pPr>
      <w:r>
        <w:rPr>
          <w:rFonts w:ascii="Arial" w:hAnsi="Arial" w:cs="Arial"/>
          <w:color w:val="2C2C2C"/>
          <w:lang w:val="en"/>
        </w:rPr>
        <w:t xml:space="preserve">Employment </w:t>
      </w:r>
      <w:r w:rsidR="00A27263">
        <w:rPr>
          <w:rFonts w:ascii="Arial" w:hAnsi="Arial" w:cs="Arial"/>
          <w:color w:val="2C2C2C"/>
          <w:lang w:val="en"/>
        </w:rPr>
        <w:t xml:space="preserve">opportunities </w:t>
      </w:r>
      <w:r>
        <w:rPr>
          <w:rFonts w:ascii="Arial" w:hAnsi="Arial" w:cs="Arial"/>
          <w:color w:val="2C2C2C"/>
          <w:lang w:val="en"/>
        </w:rPr>
        <w:t>at the City</w:t>
      </w:r>
    </w:p>
    <w:p w14:paraId="2F7FB828" w14:textId="77777777" w:rsidR="0028091D" w:rsidRDefault="0028091D" w:rsidP="00AE161D">
      <w:pPr>
        <w:pStyle w:val="Heading1"/>
        <w:numPr>
          <w:ilvl w:val="0"/>
          <w:numId w:val="0"/>
        </w:numPr>
        <w:spacing w:after="0"/>
        <w:ind w:left="432" w:hanging="432"/>
        <w:rPr>
          <w:sz w:val="26"/>
          <w:szCs w:val="26"/>
        </w:rPr>
      </w:pPr>
      <w:bookmarkStart w:id="7" w:name="_Toc496621476"/>
      <w:bookmarkStart w:id="8" w:name="_Toc477362175"/>
      <w:bookmarkStart w:id="9" w:name="_Toc477362299"/>
    </w:p>
    <w:p w14:paraId="37A15285" w14:textId="77777777" w:rsidR="000D5FDC" w:rsidRPr="000D5FDC" w:rsidRDefault="000D5FDC" w:rsidP="00AE161D">
      <w:pPr>
        <w:pStyle w:val="Heading1"/>
        <w:numPr>
          <w:ilvl w:val="0"/>
          <w:numId w:val="0"/>
        </w:numPr>
        <w:spacing w:after="0"/>
        <w:ind w:left="432" w:hanging="432"/>
        <w:rPr>
          <w:sz w:val="26"/>
          <w:szCs w:val="26"/>
        </w:rPr>
      </w:pPr>
      <w:r w:rsidRPr="000D5FDC">
        <w:rPr>
          <w:sz w:val="26"/>
          <w:szCs w:val="26"/>
        </w:rPr>
        <w:t>Vision and Mission</w:t>
      </w:r>
      <w:bookmarkEnd w:id="7"/>
      <w:r w:rsidRPr="000D5FDC">
        <w:rPr>
          <w:sz w:val="26"/>
          <w:szCs w:val="26"/>
        </w:rPr>
        <w:t xml:space="preserve"> </w:t>
      </w:r>
      <w:bookmarkEnd w:id="8"/>
      <w:bookmarkEnd w:id="9"/>
    </w:p>
    <w:p w14:paraId="42E78DF6" w14:textId="77777777" w:rsidR="000D5FDC" w:rsidRDefault="000D5FDC" w:rsidP="000D5FDC">
      <w:pPr>
        <w:widowControl w:val="0"/>
        <w:autoSpaceDE w:val="0"/>
        <w:autoSpaceDN w:val="0"/>
        <w:adjustRightInd w:val="0"/>
        <w:spacing w:after="120"/>
        <w:textAlignment w:val="center"/>
        <w:rPr>
          <w:lang w:eastAsia="zh-CN"/>
        </w:rPr>
      </w:pPr>
      <w:r>
        <w:rPr>
          <w:lang w:eastAsia="zh-CN"/>
        </w:rPr>
        <w:t xml:space="preserve">The City’s </w:t>
      </w:r>
      <w:r w:rsidRPr="007E558F">
        <w:rPr>
          <w:lang w:eastAsia="zh-CN"/>
        </w:rPr>
        <w:t xml:space="preserve">mission </w:t>
      </w:r>
      <w:r>
        <w:rPr>
          <w:lang w:eastAsia="zh-CN"/>
        </w:rPr>
        <w:t xml:space="preserve">is </w:t>
      </w:r>
      <w:r w:rsidRPr="007E558F">
        <w:rPr>
          <w:lang w:eastAsia="zh-CN"/>
        </w:rPr>
        <w:t>to make the City the most attractive place to live, work, visit and invest, within the Perth Metropolitan area.</w:t>
      </w:r>
    </w:p>
    <w:p w14:paraId="483DE172" w14:textId="77777777" w:rsidR="007C6636" w:rsidRDefault="000D5FDC" w:rsidP="000D5FDC">
      <w:pPr>
        <w:widowControl w:val="0"/>
        <w:autoSpaceDE w:val="0"/>
        <w:autoSpaceDN w:val="0"/>
        <w:adjustRightInd w:val="0"/>
        <w:textAlignment w:val="center"/>
      </w:pPr>
      <w:r w:rsidRPr="007E558F">
        <w:rPr>
          <w:lang w:eastAsia="zh-CN"/>
        </w:rPr>
        <w:t>The City</w:t>
      </w:r>
      <w:r w:rsidR="009C74E6">
        <w:rPr>
          <w:lang w:eastAsia="zh-CN"/>
        </w:rPr>
        <w:t>’s</w:t>
      </w:r>
      <w:r w:rsidRPr="007E558F">
        <w:rPr>
          <w:lang w:eastAsia="zh-CN"/>
        </w:rPr>
        <w:t xml:space="preserve"> Access and Equity </w:t>
      </w:r>
      <w:r>
        <w:rPr>
          <w:lang w:eastAsia="zh-CN"/>
        </w:rPr>
        <w:t xml:space="preserve">Position </w:t>
      </w:r>
      <w:r w:rsidRPr="007E558F">
        <w:rPr>
          <w:lang w:eastAsia="zh-CN"/>
        </w:rPr>
        <w:t xml:space="preserve">Statement outlines </w:t>
      </w:r>
      <w:r w:rsidR="00A863B5">
        <w:rPr>
          <w:lang w:eastAsia="zh-CN"/>
        </w:rPr>
        <w:t>its</w:t>
      </w:r>
      <w:r w:rsidR="00BD0482" w:rsidRPr="007E558F">
        <w:rPr>
          <w:lang w:eastAsia="zh-CN"/>
        </w:rPr>
        <w:t xml:space="preserve"> commitment</w:t>
      </w:r>
      <w:r w:rsidRPr="007E558F">
        <w:rPr>
          <w:lang w:eastAsia="zh-CN"/>
        </w:rPr>
        <w:t xml:space="preserve"> to maintain and improve the quality of life of its </w:t>
      </w:r>
      <w:r w:rsidR="00177A6E" w:rsidRPr="007E558F">
        <w:rPr>
          <w:lang w:eastAsia="zh-CN"/>
        </w:rPr>
        <w:t>residents</w:t>
      </w:r>
      <w:r w:rsidR="00177A6E">
        <w:rPr>
          <w:lang w:eastAsia="zh-CN"/>
        </w:rPr>
        <w:t>. This</w:t>
      </w:r>
      <w:r w:rsidR="00A863B5">
        <w:rPr>
          <w:lang w:eastAsia="zh-CN"/>
        </w:rPr>
        <w:t xml:space="preserve"> </w:t>
      </w:r>
      <w:r w:rsidR="00C87B15">
        <w:rPr>
          <w:lang w:eastAsia="zh-CN"/>
        </w:rPr>
        <w:t>is</w:t>
      </w:r>
      <w:r w:rsidR="00A863B5">
        <w:rPr>
          <w:lang w:eastAsia="zh-CN"/>
        </w:rPr>
        <w:t xml:space="preserve"> achieved b</w:t>
      </w:r>
      <w:r w:rsidRPr="007E558F">
        <w:rPr>
          <w:lang w:eastAsia="zh-CN"/>
        </w:rPr>
        <w:t>y creating an accessible and inclusive community in which information, services, facilities, decision-making processes and other activities are open and available to all residents, and in which resources are distributed equitably according to need.  The Statement was most recently reviewed on 8 September 2016.</w:t>
      </w:r>
      <w:bookmarkStart w:id="10" w:name="_Toc477935620"/>
      <w:bookmarkStart w:id="11" w:name="_Toc477935661"/>
      <w:bookmarkStart w:id="12" w:name="_Toc477936936"/>
      <w:bookmarkStart w:id="13" w:name="_Toc478130852"/>
      <w:bookmarkEnd w:id="10"/>
      <w:bookmarkEnd w:id="11"/>
      <w:bookmarkEnd w:id="12"/>
      <w:bookmarkEnd w:id="13"/>
    </w:p>
    <w:p w14:paraId="08FEAC68" w14:textId="77777777" w:rsidR="00E26BBA" w:rsidRDefault="00E26BBA" w:rsidP="00D16615">
      <w:pPr>
        <w:pStyle w:val="Heading2A"/>
      </w:pPr>
      <w:bookmarkStart w:id="14" w:name="_Toc496621477"/>
      <w:r>
        <w:t>Disability demographics</w:t>
      </w:r>
      <w:bookmarkEnd w:id="14"/>
    </w:p>
    <w:p w14:paraId="2D28CB07" w14:textId="77777777" w:rsidR="00E26BBA" w:rsidRPr="00F406BA" w:rsidRDefault="00E26BBA" w:rsidP="00E26BBA">
      <w:pPr>
        <w:rPr>
          <w:spacing w:val="-4"/>
        </w:rPr>
      </w:pPr>
      <w:r>
        <w:rPr>
          <w:spacing w:val="-4"/>
        </w:rPr>
        <w:t xml:space="preserve">The </w:t>
      </w:r>
      <w:hyperlink r:id="rId13" w:history="1">
        <w:r w:rsidRPr="00217B23">
          <w:rPr>
            <w:rStyle w:val="Hyperlink"/>
            <w:spacing w:val="-4"/>
          </w:rPr>
          <w:t>Australian Bureau of Statistics</w:t>
        </w:r>
      </w:hyperlink>
      <w:r w:rsidRPr="00F406BA">
        <w:rPr>
          <w:spacing w:val="-4"/>
        </w:rPr>
        <w:t xml:space="preserve"> conducts a survey of Disability, Ageing and Carers every five years. </w:t>
      </w:r>
      <w:r>
        <w:rPr>
          <w:spacing w:val="-4"/>
        </w:rPr>
        <w:t xml:space="preserve"> </w:t>
      </w:r>
      <w:r w:rsidRPr="00F406BA">
        <w:rPr>
          <w:spacing w:val="-4"/>
        </w:rPr>
        <w:t xml:space="preserve">Data from the 2015 Survey of Disability, Ageing and Carers estimated that 4.3 million Australians, or 18.3% of the population, had a disability.  Add to that the estimated 2.7 million Australians who are carers (12% in 2012), and disability therefore impacts on </w:t>
      </w:r>
      <w:r w:rsidR="00C87B15">
        <w:rPr>
          <w:spacing w:val="-4"/>
        </w:rPr>
        <w:t>about</w:t>
      </w:r>
      <w:r w:rsidRPr="00F406BA">
        <w:rPr>
          <w:spacing w:val="-4"/>
        </w:rPr>
        <w:t xml:space="preserve"> one third of the population.</w:t>
      </w:r>
    </w:p>
    <w:p w14:paraId="11019CB2" w14:textId="77777777" w:rsidR="00E26BBA" w:rsidRDefault="00E26BBA" w:rsidP="00E26BBA">
      <w:pPr>
        <w:rPr>
          <w:spacing w:val="-4"/>
        </w:rPr>
      </w:pPr>
      <w:r w:rsidRPr="00F406BA">
        <w:rPr>
          <w:spacing w:val="-4"/>
        </w:rPr>
        <w:t>By 2026 the number of people with disabilities in Western Australia is expected to increase by more than 210,000, due m</w:t>
      </w:r>
      <w:r>
        <w:rPr>
          <w:spacing w:val="-4"/>
        </w:rPr>
        <w:t xml:space="preserve">ainly to our ageing population. </w:t>
      </w:r>
      <w:r w:rsidRPr="00F406BA">
        <w:rPr>
          <w:spacing w:val="-4"/>
        </w:rPr>
        <w:t>The proportion of the State’s population of people aged under 65 with disability is expected to remain relatively steady.</w:t>
      </w:r>
      <w:r>
        <w:rPr>
          <w:spacing w:val="-4"/>
        </w:rPr>
        <w:t xml:space="preserve">  </w:t>
      </w:r>
    </w:p>
    <w:p w14:paraId="05E50147" w14:textId="77777777" w:rsidR="00906EA9" w:rsidRDefault="00906EA9" w:rsidP="00D16615">
      <w:pPr>
        <w:pStyle w:val="Heading2A"/>
      </w:pPr>
      <w:bookmarkStart w:id="15" w:name="_Toc496621478"/>
      <w:r>
        <w:t>Who lives in Cockburn?</w:t>
      </w:r>
      <w:bookmarkEnd w:id="15"/>
    </w:p>
    <w:p w14:paraId="3D6EC581" w14:textId="77777777" w:rsidR="00E26BBA" w:rsidRDefault="00E26BBA" w:rsidP="00E26BBA">
      <w:r w:rsidRPr="00BC226F">
        <w:t>The City of Cockburn is one of Perth’s fastest</w:t>
      </w:r>
      <w:r>
        <w:t xml:space="preserve"> growing local government areas</w:t>
      </w:r>
      <w:r w:rsidRPr="00BC226F">
        <w:t xml:space="preserve">. </w:t>
      </w:r>
      <w:r>
        <w:t xml:space="preserve"> From 2011 to 2016 the City’s population increased by 16.5%.  </w:t>
      </w:r>
      <w:r w:rsidRPr="00BC226F">
        <w:t xml:space="preserve">The current population of </w:t>
      </w:r>
      <w:r w:rsidR="00CF7EDC">
        <w:t>more than</w:t>
      </w:r>
      <w:r w:rsidRPr="00BC226F">
        <w:t xml:space="preserve"> </w:t>
      </w:r>
      <w:r>
        <w:t xml:space="preserve">110,000 </w:t>
      </w:r>
      <w:r w:rsidRPr="00BC226F">
        <w:t xml:space="preserve">people is projected to grow by </w:t>
      </w:r>
      <w:r>
        <w:t>almost 50% by 2036</w:t>
      </w:r>
      <w:r w:rsidRPr="00BC226F">
        <w:t xml:space="preserve">. </w:t>
      </w:r>
    </w:p>
    <w:p w14:paraId="5D9BAEFE" w14:textId="77777777" w:rsidR="00E26BBA" w:rsidRDefault="00E26BBA" w:rsidP="004F0EE3">
      <w:pPr>
        <w:spacing w:before="120" w:after="120"/>
        <w:ind w:right="-329"/>
        <w:rPr>
          <w:lang w:val="en"/>
        </w:rPr>
      </w:pPr>
      <w:r w:rsidRPr="00583878">
        <w:lastRenderedPageBreak/>
        <w:t xml:space="preserve">According to the </w:t>
      </w:r>
      <w:r w:rsidRPr="00583878">
        <w:rPr>
          <w:lang w:val="en"/>
        </w:rPr>
        <w:t>Australian Bureau of Statistics, Census of Population and Housing, 2016 statistics</w:t>
      </w:r>
      <w:r>
        <w:rPr>
          <w:lang w:val="en"/>
        </w:rPr>
        <w:t>,</w:t>
      </w:r>
      <w:r>
        <w:rPr>
          <w:lang w:val="en" w:eastAsia="en-AU"/>
        </w:rPr>
        <w:t xml:space="preserve"> </w:t>
      </w:r>
      <w:r w:rsidRPr="00DB3B23">
        <w:rPr>
          <w:lang w:val="en" w:eastAsia="en-AU"/>
        </w:rPr>
        <w:t>there are an estimated 13,420</w:t>
      </w:r>
      <w:r w:rsidR="00354CEE">
        <w:rPr>
          <w:lang w:val="en" w:eastAsia="en-AU"/>
        </w:rPr>
        <w:t xml:space="preserve"> (12.8%)</w:t>
      </w:r>
      <w:r w:rsidRPr="00DB3B23">
        <w:rPr>
          <w:lang w:val="en" w:eastAsia="en-AU"/>
        </w:rPr>
        <w:t xml:space="preserve"> people with disability</w:t>
      </w:r>
      <w:r>
        <w:rPr>
          <w:lang w:val="en" w:eastAsia="en-AU"/>
        </w:rPr>
        <w:t xml:space="preserve"> living in the City of Cockburn</w:t>
      </w:r>
      <w:r w:rsidR="00CF7EDC">
        <w:rPr>
          <w:lang w:val="en" w:eastAsia="en-AU"/>
        </w:rPr>
        <w:t>. This i</w:t>
      </w:r>
      <w:r>
        <w:rPr>
          <w:lang w:val="en" w:eastAsia="en-AU"/>
        </w:rPr>
        <w:t>nclud</w:t>
      </w:r>
      <w:r w:rsidR="00CF7EDC">
        <w:rPr>
          <w:lang w:val="en" w:eastAsia="en-AU"/>
        </w:rPr>
        <w:t>es</w:t>
      </w:r>
      <w:r>
        <w:rPr>
          <w:lang w:val="en"/>
        </w:rPr>
        <w:t xml:space="preserve"> 3,952</w:t>
      </w:r>
      <w:r w:rsidR="004F0EE3">
        <w:rPr>
          <w:lang w:val="en"/>
        </w:rPr>
        <w:t xml:space="preserve"> (3.8%)</w:t>
      </w:r>
      <w:r>
        <w:rPr>
          <w:lang w:val="en"/>
        </w:rPr>
        <w:t xml:space="preserve"> people who have</w:t>
      </w:r>
      <w:r w:rsidRPr="00583878">
        <w:rPr>
          <w:lang w:val="en"/>
        </w:rPr>
        <w:t xml:space="preserve"> a severe or profound disability</w:t>
      </w:r>
      <w:r w:rsidR="004F0EE3">
        <w:rPr>
          <w:lang w:val="en"/>
        </w:rPr>
        <w:t xml:space="preserve"> (identify as in need of </w:t>
      </w:r>
      <w:r w:rsidR="00081178">
        <w:rPr>
          <w:lang w:val="en"/>
        </w:rPr>
        <w:t>assistance</w:t>
      </w:r>
      <w:r w:rsidR="004F0EE3">
        <w:rPr>
          <w:lang w:val="en"/>
        </w:rPr>
        <w:t>).</w:t>
      </w:r>
      <w:r w:rsidR="000D49F5">
        <w:rPr>
          <w:lang w:val="en"/>
        </w:rPr>
        <w:t xml:space="preserve">  </w:t>
      </w:r>
      <w:r w:rsidR="00CF7EDC">
        <w:rPr>
          <w:lang w:val="en"/>
        </w:rPr>
        <w:t>See Appendix 1 for f</w:t>
      </w:r>
      <w:r w:rsidR="00CA37C6">
        <w:rPr>
          <w:lang w:val="en"/>
        </w:rPr>
        <w:t xml:space="preserve">urther </w:t>
      </w:r>
      <w:r w:rsidR="0010240E">
        <w:rPr>
          <w:lang w:val="en"/>
        </w:rPr>
        <w:t>information</w:t>
      </w:r>
      <w:r w:rsidR="00CA37C6">
        <w:rPr>
          <w:lang w:val="en"/>
        </w:rPr>
        <w:t xml:space="preserve"> on the changing need for </w:t>
      </w:r>
      <w:r w:rsidR="0010240E">
        <w:rPr>
          <w:lang w:val="en"/>
        </w:rPr>
        <w:t>assistance</w:t>
      </w:r>
      <w:r w:rsidR="00CA37C6">
        <w:rPr>
          <w:lang w:val="en"/>
        </w:rPr>
        <w:t xml:space="preserve"> over time.</w:t>
      </w:r>
    </w:p>
    <w:p w14:paraId="38952AE7" w14:textId="77777777" w:rsidR="006C17B0" w:rsidRDefault="00CF7EDC" w:rsidP="004F0EE3">
      <w:pPr>
        <w:spacing w:before="120" w:after="120"/>
        <w:ind w:right="-329"/>
        <w:rPr>
          <w:lang w:val="en"/>
        </w:rPr>
      </w:pPr>
      <w:r>
        <w:rPr>
          <w:lang w:val="en"/>
        </w:rPr>
        <w:t xml:space="preserve">A </w:t>
      </w:r>
      <w:r w:rsidR="00177A6E">
        <w:rPr>
          <w:lang w:val="en"/>
        </w:rPr>
        <w:t>total</w:t>
      </w:r>
      <w:r>
        <w:rPr>
          <w:lang w:val="en"/>
        </w:rPr>
        <w:t xml:space="preserve"> of </w:t>
      </w:r>
      <w:r w:rsidR="006C17B0">
        <w:rPr>
          <w:lang w:val="en"/>
        </w:rPr>
        <w:t>8205 (9.8%) of the population in City of Cockburn identified as providing unpaid care to a person with disability, long term illness or old age.</w:t>
      </w:r>
    </w:p>
    <w:p w14:paraId="4D9BB795" w14:textId="77777777" w:rsidR="00906EA9" w:rsidRDefault="00DB242E" w:rsidP="00E26BBA">
      <w:pPr>
        <w:spacing w:before="120" w:after="120" w:line="240" w:lineRule="auto"/>
        <w:ind w:right="-329"/>
        <w:rPr>
          <w:color w:val="2C2C2C"/>
          <w:lang w:val="en"/>
        </w:rPr>
      </w:pPr>
      <w:r>
        <w:rPr>
          <w:color w:val="2C2C2C"/>
          <w:lang w:val="en"/>
        </w:rPr>
        <w:t xml:space="preserve">The average age of a City of Cockburn resident is 35 years, </w:t>
      </w:r>
      <w:r w:rsidR="00CF7EDC">
        <w:rPr>
          <w:color w:val="2C2C2C"/>
          <w:lang w:val="en"/>
        </w:rPr>
        <w:t xml:space="preserve">with </w:t>
      </w:r>
      <w:r w:rsidRPr="00DB242E">
        <w:rPr>
          <w:color w:val="2C2C2C"/>
          <w:lang w:val="en"/>
        </w:rPr>
        <w:t xml:space="preserve">23.6% of the population </w:t>
      </w:r>
      <w:r w:rsidR="00BD0482" w:rsidRPr="00DB242E">
        <w:rPr>
          <w:color w:val="2C2C2C"/>
          <w:lang w:val="en"/>
        </w:rPr>
        <w:t>aged</w:t>
      </w:r>
      <w:r w:rsidRPr="00DB242E">
        <w:rPr>
          <w:color w:val="2C2C2C"/>
          <w:lang w:val="en"/>
        </w:rPr>
        <w:t xml:space="preserve"> </w:t>
      </w:r>
      <w:r w:rsidR="00CF7EDC">
        <w:rPr>
          <w:color w:val="2C2C2C"/>
          <w:lang w:val="en"/>
        </w:rPr>
        <w:t>newborn to</w:t>
      </w:r>
      <w:r w:rsidRPr="00DB242E">
        <w:rPr>
          <w:color w:val="2C2C2C"/>
          <w:lang w:val="en"/>
        </w:rPr>
        <w:t>17, and 16.4% aged 60 years and over</w:t>
      </w:r>
      <w:r>
        <w:rPr>
          <w:color w:val="2C2C2C"/>
          <w:lang w:val="en"/>
        </w:rPr>
        <w:t>.</w:t>
      </w:r>
    </w:p>
    <w:p w14:paraId="69DEBCE6" w14:textId="77777777" w:rsidR="00DB242E" w:rsidRDefault="00DB242E" w:rsidP="00E26BBA">
      <w:pPr>
        <w:spacing w:before="120" w:after="120" w:line="240" w:lineRule="auto"/>
        <w:ind w:right="-329"/>
        <w:rPr>
          <w:color w:val="2C2C2C"/>
          <w:lang w:val="en"/>
        </w:rPr>
      </w:pPr>
      <w:r>
        <w:rPr>
          <w:color w:val="2C2C2C"/>
          <w:lang w:val="en"/>
        </w:rPr>
        <w:t xml:space="preserve">Other diversity factors within the City of </w:t>
      </w:r>
      <w:r w:rsidR="00081178">
        <w:rPr>
          <w:color w:val="2C2C2C"/>
          <w:lang w:val="en"/>
        </w:rPr>
        <w:t>Cockburn are</w:t>
      </w:r>
      <w:r>
        <w:rPr>
          <w:color w:val="2C2C2C"/>
          <w:lang w:val="en"/>
        </w:rPr>
        <w:t>:</w:t>
      </w:r>
    </w:p>
    <w:p w14:paraId="2101A15E" w14:textId="77777777" w:rsidR="00DB242E" w:rsidRPr="00DB242E" w:rsidRDefault="00DB242E" w:rsidP="00490656">
      <w:pPr>
        <w:pStyle w:val="ListParagraph"/>
        <w:numPr>
          <w:ilvl w:val="0"/>
          <w:numId w:val="12"/>
        </w:numPr>
        <w:spacing w:before="120" w:after="120" w:line="240" w:lineRule="auto"/>
        <w:ind w:right="-329"/>
        <w:rPr>
          <w:rFonts w:ascii="Arial" w:hAnsi="Arial" w:cs="Arial"/>
          <w:color w:val="2C2C2C"/>
          <w:lang w:val="en"/>
        </w:rPr>
      </w:pPr>
      <w:r w:rsidRPr="00DB242E">
        <w:rPr>
          <w:rFonts w:ascii="Arial" w:hAnsi="Arial" w:cs="Arial"/>
          <w:color w:val="2C2C2C"/>
          <w:lang w:val="en"/>
        </w:rPr>
        <w:t xml:space="preserve">7.7% of the </w:t>
      </w:r>
      <w:r w:rsidR="00081178" w:rsidRPr="00DB242E">
        <w:rPr>
          <w:rFonts w:ascii="Arial" w:hAnsi="Arial" w:cs="Arial"/>
          <w:color w:val="2C2C2C"/>
          <w:lang w:val="en"/>
        </w:rPr>
        <w:t>population</w:t>
      </w:r>
      <w:r w:rsidRPr="00DB242E">
        <w:rPr>
          <w:rFonts w:ascii="Arial" w:hAnsi="Arial" w:cs="Arial"/>
          <w:color w:val="2C2C2C"/>
          <w:lang w:val="en"/>
        </w:rPr>
        <w:t xml:space="preserve"> is aged over 70 years,</w:t>
      </w:r>
    </w:p>
    <w:p w14:paraId="56985682" w14:textId="77777777" w:rsidR="00DB242E" w:rsidRDefault="00DB242E" w:rsidP="00490656">
      <w:pPr>
        <w:pStyle w:val="ListParagraph"/>
        <w:numPr>
          <w:ilvl w:val="0"/>
          <w:numId w:val="12"/>
        </w:numPr>
        <w:spacing w:before="120" w:after="120" w:line="240" w:lineRule="auto"/>
        <w:ind w:right="-329"/>
        <w:rPr>
          <w:rFonts w:ascii="Arial" w:hAnsi="Arial" w:cs="Arial"/>
          <w:color w:val="2C2C2C"/>
          <w:lang w:val="en"/>
        </w:rPr>
      </w:pPr>
      <w:r>
        <w:rPr>
          <w:rFonts w:ascii="Arial" w:hAnsi="Arial" w:cs="Arial"/>
          <w:color w:val="2C2C2C"/>
          <w:lang w:val="en"/>
        </w:rPr>
        <w:t>34% were born overseas, and</w:t>
      </w:r>
    </w:p>
    <w:p w14:paraId="2D3B9E62" w14:textId="77777777" w:rsidR="00DB242E" w:rsidRPr="00DB242E" w:rsidRDefault="00DB242E" w:rsidP="00490656">
      <w:pPr>
        <w:pStyle w:val="ListParagraph"/>
        <w:numPr>
          <w:ilvl w:val="0"/>
          <w:numId w:val="12"/>
        </w:numPr>
        <w:spacing w:before="120" w:after="120" w:line="240" w:lineRule="auto"/>
        <w:ind w:right="-329"/>
        <w:rPr>
          <w:rFonts w:ascii="Arial" w:hAnsi="Arial" w:cs="Arial"/>
          <w:color w:val="2C2C2C"/>
          <w:lang w:val="en"/>
        </w:rPr>
      </w:pPr>
      <w:r>
        <w:rPr>
          <w:rFonts w:ascii="Arial" w:hAnsi="Arial" w:cs="Arial"/>
          <w:color w:val="2C2C2C"/>
          <w:lang w:val="en"/>
        </w:rPr>
        <w:t xml:space="preserve">21% speak a language other than </w:t>
      </w:r>
      <w:r w:rsidR="00081178">
        <w:rPr>
          <w:rFonts w:ascii="Arial" w:hAnsi="Arial" w:cs="Arial"/>
          <w:color w:val="2C2C2C"/>
          <w:lang w:val="en"/>
        </w:rPr>
        <w:t>English</w:t>
      </w:r>
      <w:r>
        <w:rPr>
          <w:rFonts w:ascii="Arial" w:hAnsi="Arial" w:cs="Arial"/>
          <w:color w:val="2C2C2C"/>
          <w:lang w:val="en"/>
        </w:rPr>
        <w:t xml:space="preserve"> at home</w:t>
      </w:r>
      <w:r w:rsidR="009C74E6">
        <w:rPr>
          <w:rFonts w:ascii="Arial" w:hAnsi="Arial" w:cs="Arial"/>
          <w:color w:val="2C2C2C"/>
          <w:lang w:val="en"/>
        </w:rPr>
        <w:t>.</w:t>
      </w:r>
    </w:p>
    <w:p w14:paraId="6F6607B6" w14:textId="77777777" w:rsidR="00CA37C6" w:rsidRPr="00D16615" w:rsidRDefault="00CA37C6" w:rsidP="00D16615">
      <w:pPr>
        <w:pStyle w:val="Heading2A"/>
        <w:rPr>
          <w:sz w:val="26"/>
          <w:szCs w:val="26"/>
        </w:rPr>
      </w:pPr>
      <w:r w:rsidRPr="00D16615">
        <w:rPr>
          <w:sz w:val="26"/>
          <w:szCs w:val="26"/>
        </w:rPr>
        <w:t>Where do people live?</w:t>
      </w:r>
    </w:p>
    <w:p w14:paraId="3842B18D" w14:textId="6AF1771B" w:rsidR="008A3FD5" w:rsidRDefault="00D16615">
      <w:pPr>
        <w:spacing w:after="0" w:line="240" w:lineRule="auto"/>
      </w:pPr>
      <w:r w:rsidRPr="00D16615">
        <w:t xml:space="preserve">The following table </w:t>
      </w:r>
      <w:r w:rsidR="00177A6E" w:rsidRPr="00D16615">
        <w:t>outlines</w:t>
      </w:r>
      <w:r w:rsidRPr="00D16615">
        <w:t xml:space="preserve"> where people who require assistance live within the City of </w:t>
      </w:r>
      <w:r w:rsidR="00177A6E" w:rsidRPr="00D16615">
        <w:t>Cockburn</w:t>
      </w:r>
      <w:r w:rsidRPr="00D16615">
        <w:t>.</w:t>
      </w:r>
    </w:p>
    <w:p w14:paraId="4C734A3B" w14:textId="77777777" w:rsidR="0028091D" w:rsidRPr="00D16615" w:rsidRDefault="0028091D">
      <w:pPr>
        <w:spacing w:after="0" w:line="240" w:lineRule="auto"/>
        <w:rPr>
          <w:lang w:val="en" w:eastAsia="zh-CN"/>
        </w:rPr>
      </w:pPr>
    </w:p>
    <w:tbl>
      <w:tblPr>
        <w:tblStyle w:val="TableGrid"/>
        <w:tblW w:w="9039" w:type="dxa"/>
        <w:tblLook w:val="04A0" w:firstRow="1" w:lastRow="0" w:firstColumn="1" w:lastColumn="0" w:noHBand="0" w:noVBand="1"/>
      </w:tblPr>
      <w:tblGrid>
        <w:gridCol w:w="2481"/>
        <w:gridCol w:w="2872"/>
        <w:gridCol w:w="3686"/>
      </w:tblGrid>
      <w:tr w:rsidR="00352603" w:rsidRPr="008A3FD5" w14:paraId="7D468C34" w14:textId="77777777" w:rsidTr="00AE161D">
        <w:trPr>
          <w:trHeight w:val="1266"/>
        </w:trPr>
        <w:tc>
          <w:tcPr>
            <w:tcW w:w="2481" w:type="dxa"/>
          </w:tcPr>
          <w:p w14:paraId="71A23F5E" w14:textId="77777777" w:rsidR="00352603" w:rsidRPr="00BD595C" w:rsidRDefault="00352603" w:rsidP="00D16615">
            <w:pPr>
              <w:pStyle w:val="Heading2A"/>
            </w:pPr>
            <w:r w:rsidRPr="00BD595C">
              <w:t>Suburb</w:t>
            </w:r>
          </w:p>
        </w:tc>
        <w:tc>
          <w:tcPr>
            <w:tcW w:w="2872" w:type="dxa"/>
          </w:tcPr>
          <w:p w14:paraId="7865EE7C" w14:textId="77777777" w:rsidR="00352603" w:rsidRPr="00BD595C" w:rsidRDefault="00352603" w:rsidP="00D16615">
            <w:pPr>
              <w:pStyle w:val="Heading2A"/>
            </w:pPr>
            <w:r w:rsidRPr="00BD595C">
              <w:t>Population identifies as requiring assistance.</w:t>
            </w:r>
          </w:p>
        </w:tc>
        <w:tc>
          <w:tcPr>
            <w:tcW w:w="3686" w:type="dxa"/>
          </w:tcPr>
          <w:p w14:paraId="797AF644" w14:textId="77777777" w:rsidR="00352603" w:rsidRPr="00352603" w:rsidRDefault="00352603" w:rsidP="00CF7EDC">
            <w:pPr>
              <w:pStyle w:val="Heading2A"/>
              <w:rPr>
                <w:highlight w:val="yellow"/>
              </w:rPr>
            </w:pPr>
            <w:r>
              <w:t>Percentage</w:t>
            </w:r>
            <w:r w:rsidRPr="00352603">
              <w:t xml:space="preserve"> of total number of people requiring assistance (39</w:t>
            </w:r>
            <w:r w:rsidR="00CF7EDC">
              <w:t>78</w:t>
            </w:r>
            <w:r w:rsidRPr="00352603">
              <w:t>)</w:t>
            </w:r>
          </w:p>
        </w:tc>
      </w:tr>
      <w:tr w:rsidR="00CF7EDC" w:rsidRPr="008A3FD5" w14:paraId="5E62C310" w14:textId="77777777" w:rsidTr="00AE161D">
        <w:trPr>
          <w:trHeight w:val="255"/>
        </w:trPr>
        <w:tc>
          <w:tcPr>
            <w:tcW w:w="2481" w:type="dxa"/>
            <w:hideMark/>
          </w:tcPr>
          <w:p w14:paraId="167DB0B0" w14:textId="77777777" w:rsidR="00CF7EDC" w:rsidRPr="008A3FD5" w:rsidRDefault="00CF7EDC" w:rsidP="00D16615">
            <w:pPr>
              <w:pStyle w:val="Heading2A"/>
            </w:pPr>
            <w:r w:rsidRPr="008A3FD5">
              <w:t>Yangebup</w:t>
            </w:r>
          </w:p>
        </w:tc>
        <w:tc>
          <w:tcPr>
            <w:tcW w:w="2872" w:type="dxa"/>
            <w:vAlign w:val="bottom"/>
          </w:tcPr>
          <w:p w14:paraId="6EF004E9" w14:textId="77777777" w:rsidR="00CF7EDC" w:rsidRPr="008A3FD5" w:rsidRDefault="00CF7EDC" w:rsidP="008A3FD5">
            <w:pPr>
              <w:jc w:val="center"/>
            </w:pPr>
            <w:r w:rsidRPr="008A3FD5">
              <w:t>281</w:t>
            </w:r>
          </w:p>
        </w:tc>
        <w:tc>
          <w:tcPr>
            <w:tcW w:w="3686" w:type="dxa"/>
            <w:vAlign w:val="center"/>
          </w:tcPr>
          <w:p w14:paraId="08F94899" w14:textId="77777777" w:rsidR="00CF7EDC" w:rsidRDefault="00CF7EDC">
            <w:pPr>
              <w:jc w:val="center"/>
              <w:rPr>
                <w:color w:val="212121"/>
              </w:rPr>
            </w:pPr>
            <w:r>
              <w:rPr>
                <w:color w:val="212121"/>
              </w:rPr>
              <w:t>7.1%</w:t>
            </w:r>
          </w:p>
        </w:tc>
      </w:tr>
      <w:tr w:rsidR="00CF7EDC" w:rsidRPr="008A3FD5" w14:paraId="6CFC2F6C" w14:textId="77777777" w:rsidTr="00AE161D">
        <w:trPr>
          <w:trHeight w:val="255"/>
        </w:trPr>
        <w:tc>
          <w:tcPr>
            <w:tcW w:w="2481" w:type="dxa"/>
            <w:hideMark/>
          </w:tcPr>
          <w:p w14:paraId="0DE22078" w14:textId="77777777" w:rsidR="00CF7EDC" w:rsidRPr="008A3FD5" w:rsidRDefault="00CF7EDC" w:rsidP="00D16615">
            <w:pPr>
              <w:pStyle w:val="Heading2A"/>
            </w:pPr>
            <w:r w:rsidRPr="008A3FD5">
              <w:t>Success</w:t>
            </w:r>
          </w:p>
        </w:tc>
        <w:tc>
          <w:tcPr>
            <w:tcW w:w="2872" w:type="dxa"/>
            <w:vAlign w:val="bottom"/>
          </w:tcPr>
          <w:p w14:paraId="37046566" w14:textId="77777777" w:rsidR="00CF7EDC" w:rsidRPr="008A3FD5" w:rsidRDefault="00CF7EDC" w:rsidP="008A3FD5">
            <w:pPr>
              <w:jc w:val="center"/>
            </w:pPr>
            <w:r w:rsidRPr="008A3FD5">
              <w:t>287</w:t>
            </w:r>
          </w:p>
        </w:tc>
        <w:tc>
          <w:tcPr>
            <w:tcW w:w="3686" w:type="dxa"/>
            <w:vAlign w:val="center"/>
          </w:tcPr>
          <w:p w14:paraId="3EB2D0AC" w14:textId="77777777" w:rsidR="00CF7EDC" w:rsidRDefault="00CF7EDC">
            <w:pPr>
              <w:jc w:val="center"/>
              <w:rPr>
                <w:color w:val="212121"/>
              </w:rPr>
            </w:pPr>
            <w:r>
              <w:rPr>
                <w:color w:val="212121"/>
              </w:rPr>
              <w:t>7.2%</w:t>
            </w:r>
          </w:p>
        </w:tc>
      </w:tr>
      <w:tr w:rsidR="00CF7EDC" w:rsidRPr="008A3FD5" w14:paraId="1A8BE2D1" w14:textId="77777777" w:rsidTr="00AE161D">
        <w:trPr>
          <w:trHeight w:val="255"/>
        </w:trPr>
        <w:tc>
          <w:tcPr>
            <w:tcW w:w="2481" w:type="dxa"/>
            <w:hideMark/>
          </w:tcPr>
          <w:p w14:paraId="21B43361" w14:textId="77777777" w:rsidR="00CF7EDC" w:rsidRPr="008A3FD5" w:rsidRDefault="00CF7EDC" w:rsidP="00D16615">
            <w:pPr>
              <w:pStyle w:val="Heading2A"/>
            </w:pPr>
            <w:r w:rsidRPr="008A3FD5">
              <w:t>Spearwood</w:t>
            </w:r>
          </w:p>
        </w:tc>
        <w:tc>
          <w:tcPr>
            <w:tcW w:w="2872" w:type="dxa"/>
            <w:vAlign w:val="bottom"/>
          </w:tcPr>
          <w:p w14:paraId="1923CE82" w14:textId="77777777" w:rsidR="00CF7EDC" w:rsidRPr="008A3FD5" w:rsidRDefault="00CF7EDC" w:rsidP="008A3FD5">
            <w:pPr>
              <w:jc w:val="center"/>
            </w:pPr>
            <w:r w:rsidRPr="008A3FD5">
              <w:t>616</w:t>
            </w:r>
          </w:p>
        </w:tc>
        <w:tc>
          <w:tcPr>
            <w:tcW w:w="3686" w:type="dxa"/>
            <w:vAlign w:val="center"/>
          </w:tcPr>
          <w:p w14:paraId="0DB60288" w14:textId="77777777" w:rsidR="00CF7EDC" w:rsidRDefault="00CF7EDC">
            <w:pPr>
              <w:jc w:val="center"/>
              <w:rPr>
                <w:color w:val="212121"/>
              </w:rPr>
            </w:pPr>
            <w:r>
              <w:rPr>
                <w:color w:val="212121"/>
              </w:rPr>
              <w:t>15.5%</w:t>
            </w:r>
          </w:p>
        </w:tc>
      </w:tr>
      <w:tr w:rsidR="00CF7EDC" w:rsidRPr="008A3FD5" w14:paraId="6D14EB5B" w14:textId="77777777" w:rsidTr="00AE161D">
        <w:trPr>
          <w:trHeight w:val="255"/>
        </w:trPr>
        <w:tc>
          <w:tcPr>
            <w:tcW w:w="2481" w:type="dxa"/>
            <w:hideMark/>
          </w:tcPr>
          <w:p w14:paraId="03892360" w14:textId="77777777" w:rsidR="00CF7EDC" w:rsidRPr="008A3FD5" w:rsidRDefault="00CF7EDC" w:rsidP="00D16615">
            <w:pPr>
              <w:pStyle w:val="Heading2A"/>
            </w:pPr>
            <w:r w:rsidRPr="008A3FD5">
              <w:t>South Lake</w:t>
            </w:r>
          </w:p>
        </w:tc>
        <w:tc>
          <w:tcPr>
            <w:tcW w:w="2872" w:type="dxa"/>
            <w:vAlign w:val="bottom"/>
          </w:tcPr>
          <w:p w14:paraId="3F1EDD3C" w14:textId="77777777" w:rsidR="00CF7EDC" w:rsidRPr="008A3FD5" w:rsidRDefault="00CF7EDC" w:rsidP="008A3FD5">
            <w:pPr>
              <w:jc w:val="center"/>
            </w:pPr>
            <w:r w:rsidRPr="008A3FD5">
              <w:t>283</w:t>
            </w:r>
          </w:p>
        </w:tc>
        <w:tc>
          <w:tcPr>
            <w:tcW w:w="3686" w:type="dxa"/>
            <w:vAlign w:val="center"/>
          </w:tcPr>
          <w:p w14:paraId="1E1A2BF4" w14:textId="77777777" w:rsidR="00CF7EDC" w:rsidRDefault="00CF7EDC">
            <w:pPr>
              <w:jc w:val="center"/>
              <w:rPr>
                <w:color w:val="212121"/>
              </w:rPr>
            </w:pPr>
            <w:r>
              <w:rPr>
                <w:color w:val="212121"/>
              </w:rPr>
              <w:t>7.1%</w:t>
            </w:r>
          </w:p>
        </w:tc>
      </w:tr>
      <w:tr w:rsidR="00CF7EDC" w:rsidRPr="008A3FD5" w14:paraId="319F56C8" w14:textId="77777777" w:rsidTr="00AE161D">
        <w:trPr>
          <w:trHeight w:val="255"/>
        </w:trPr>
        <w:tc>
          <w:tcPr>
            <w:tcW w:w="2481" w:type="dxa"/>
            <w:hideMark/>
          </w:tcPr>
          <w:p w14:paraId="5695F958" w14:textId="77777777" w:rsidR="00CF7EDC" w:rsidRPr="008A3FD5" w:rsidRDefault="00CF7EDC" w:rsidP="00D16615">
            <w:pPr>
              <w:pStyle w:val="Heading2A"/>
            </w:pPr>
            <w:r w:rsidRPr="008A3FD5">
              <w:t>North Lake</w:t>
            </w:r>
          </w:p>
        </w:tc>
        <w:tc>
          <w:tcPr>
            <w:tcW w:w="2872" w:type="dxa"/>
            <w:vAlign w:val="bottom"/>
          </w:tcPr>
          <w:p w14:paraId="528B8567" w14:textId="77777777" w:rsidR="00CF7EDC" w:rsidRPr="008A3FD5" w:rsidRDefault="00CF7EDC" w:rsidP="008A3FD5">
            <w:pPr>
              <w:jc w:val="center"/>
            </w:pPr>
            <w:r w:rsidRPr="008A3FD5">
              <w:t>38</w:t>
            </w:r>
          </w:p>
        </w:tc>
        <w:tc>
          <w:tcPr>
            <w:tcW w:w="3686" w:type="dxa"/>
            <w:vAlign w:val="center"/>
          </w:tcPr>
          <w:p w14:paraId="4D89917D" w14:textId="77777777" w:rsidR="00CF7EDC" w:rsidRDefault="00CF7EDC">
            <w:pPr>
              <w:jc w:val="center"/>
              <w:rPr>
                <w:color w:val="212121"/>
              </w:rPr>
            </w:pPr>
            <w:r>
              <w:rPr>
                <w:color w:val="212121"/>
              </w:rPr>
              <w:t>1.0%</w:t>
            </w:r>
          </w:p>
        </w:tc>
      </w:tr>
      <w:tr w:rsidR="00CF7EDC" w:rsidRPr="008A3FD5" w14:paraId="3727A80E" w14:textId="77777777" w:rsidTr="00AE161D">
        <w:trPr>
          <w:trHeight w:val="255"/>
        </w:trPr>
        <w:tc>
          <w:tcPr>
            <w:tcW w:w="2481" w:type="dxa"/>
            <w:hideMark/>
          </w:tcPr>
          <w:p w14:paraId="48D0FF7D" w14:textId="77777777" w:rsidR="00CF7EDC" w:rsidRPr="008A3FD5" w:rsidRDefault="00CF7EDC" w:rsidP="00D16615">
            <w:pPr>
              <w:pStyle w:val="Heading2A"/>
            </w:pPr>
            <w:r w:rsidRPr="008A3FD5">
              <w:t>Munster</w:t>
            </w:r>
          </w:p>
        </w:tc>
        <w:tc>
          <w:tcPr>
            <w:tcW w:w="2872" w:type="dxa"/>
            <w:vAlign w:val="bottom"/>
          </w:tcPr>
          <w:p w14:paraId="14E6272B" w14:textId="77777777" w:rsidR="00CF7EDC" w:rsidRPr="008A3FD5" w:rsidRDefault="00CF7EDC" w:rsidP="008A3FD5">
            <w:pPr>
              <w:jc w:val="center"/>
            </w:pPr>
            <w:r w:rsidRPr="008A3FD5">
              <w:t>140</w:t>
            </w:r>
          </w:p>
        </w:tc>
        <w:tc>
          <w:tcPr>
            <w:tcW w:w="3686" w:type="dxa"/>
            <w:vAlign w:val="center"/>
          </w:tcPr>
          <w:p w14:paraId="5C795E68" w14:textId="77777777" w:rsidR="00CF7EDC" w:rsidRDefault="00CF7EDC">
            <w:pPr>
              <w:jc w:val="center"/>
              <w:rPr>
                <w:color w:val="212121"/>
              </w:rPr>
            </w:pPr>
            <w:r>
              <w:rPr>
                <w:color w:val="212121"/>
              </w:rPr>
              <w:t>3.5%</w:t>
            </w:r>
          </w:p>
        </w:tc>
      </w:tr>
      <w:tr w:rsidR="00CF7EDC" w:rsidRPr="008A3FD5" w14:paraId="5EC76347" w14:textId="77777777" w:rsidTr="00AE161D">
        <w:trPr>
          <w:trHeight w:val="255"/>
        </w:trPr>
        <w:tc>
          <w:tcPr>
            <w:tcW w:w="2481" w:type="dxa"/>
            <w:hideMark/>
          </w:tcPr>
          <w:p w14:paraId="0766E6A0" w14:textId="77777777" w:rsidR="00CF7EDC" w:rsidRPr="008A3FD5" w:rsidRDefault="00CF7EDC" w:rsidP="00D16615">
            <w:pPr>
              <w:pStyle w:val="Heading2A"/>
            </w:pPr>
            <w:r w:rsidRPr="008A3FD5">
              <w:t>Leeming</w:t>
            </w:r>
          </w:p>
        </w:tc>
        <w:tc>
          <w:tcPr>
            <w:tcW w:w="2872" w:type="dxa"/>
            <w:vAlign w:val="bottom"/>
          </w:tcPr>
          <w:p w14:paraId="11AA2AD2" w14:textId="77777777" w:rsidR="00CF7EDC" w:rsidRPr="008A3FD5" w:rsidRDefault="00CF7EDC" w:rsidP="008A3FD5">
            <w:pPr>
              <w:jc w:val="center"/>
            </w:pPr>
            <w:r w:rsidRPr="008A3FD5">
              <w:t>284</w:t>
            </w:r>
          </w:p>
        </w:tc>
        <w:tc>
          <w:tcPr>
            <w:tcW w:w="3686" w:type="dxa"/>
            <w:vAlign w:val="center"/>
          </w:tcPr>
          <w:p w14:paraId="48397196" w14:textId="77777777" w:rsidR="00CF7EDC" w:rsidRDefault="00CF7EDC">
            <w:pPr>
              <w:jc w:val="center"/>
              <w:rPr>
                <w:color w:val="212121"/>
              </w:rPr>
            </w:pPr>
            <w:r>
              <w:rPr>
                <w:color w:val="212121"/>
              </w:rPr>
              <w:t>7.1%</w:t>
            </w:r>
          </w:p>
        </w:tc>
      </w:tr>
      <w:tr w:rsidR="00CF7EDC" w:rsidRPr="008A3FD5" w14:paraId="32B9D7D6" w14:textId="77777777" w:rsidTr="00AE161D">
        <w:trPr>
          <w:trHeight w:val="255"/>
        </w:trPr>
        <w:tc>
          <w:tcPr>
            <w:tcW w:w="2481" w:type="dxa"/>
            <w:hideMark/>
          </w:tcPr>
          <w:p w14:paraId="22388831" w14:textId="77777777" w:rsidR="00CF7EDC" w:rsidRPr="008A3FD5" w:rsidRDefault="00CF7EDC" w:rsidP="00D16615">
            <w:pPr>
              <w:pStyle w:val="Heading2A"/>
            </w:pPr>
            <w:r w:rsidRPr="008A3FD5">
              <w:t>Jandakot</w:t>
            </w:r>
          </w:p>
        </w:tc>
        <w:tc>
          <w:tcPr>
            <w:tcW w:w="2872" w:type="dxa"/>
            <w:vAlign w:val="bottom"/>
          </w:tcPr>
          <w:p w14:paraId="6DCD7AC4" w14:textId="77777777" w:rsidR="00CF7EDC" w:rsidRPr="008A3FD5" w:rsidRDefault="00CF7EDC" w:rsidP="008A3FD5">
            <w:pPr>
              <w:jc w:val="center"/>
            </w:pPr>
            <w:r w:rsidRPr="008A3FD5">
              <w:t>61</w:t>
            </w:r>
          </w:p>
        </w:tc>
        <w:tc>
          <w:tcPr>
            <w:tcW w:w="3686" w:type="dxa"/>
            <w:vAlign w:val="center"/>
          </w:tcPr>
          <w:p w14:paraId="7EEBAF87" w14:textId="77777777" w:rsidR="00CF7EDC" w:rsidRDefault="00CF7EDC">
            <w:pPr>
              <w:jc w:val="center"/>
              <w:rPr>
                <w:color w:val="212121"/>
              </w:rPr>
            </w:pPr>
            <w:r>
              <w:rPr>
                <w:color w:val="212121"/>
              </w:rPr>
              <w:t>1.5%</w:t>
            </w:r>
          </w:p>
        </w:tc>
      </w:tr>
      <w:tr w:rsidR="00CF7EDC" w:rsidRPr="008A3FD5" w14:paraId="6F190890" w14:textId="77777777" w:rsidTr="00AE161D">
        <w:trPr>
          <w:trHeight w:val="255"/>
        </w:trPr>
        <w:tc>
          <w:tcPr>
            <w:tcW w:w="2481" w:type="dxa"/>
            <w:hideMark/>
          </w:tcPr>
          <w:p w14:paraId="1E9A0815" w14:textId="77777777" w:rsidR="00CF7EDC" w:rsidRPr="008A3FD5" w:rsidRDefault="00CF7EDC" w:rsidP="00D16615">
            <w:pPr>
              <w:pStyle w:val="Heading2A"/>
            </w:pPr>
            <w:r w:rsidRPr="008A3FD5">
              <w:t>Hammond Park</w:t>
            </w:r>
          </w:p>
        </w:tc>
        <w:tc>
          <w:tcPr>
            <w:tcW w:w="2872" w:type="dxa"/>
            <w:vAlign w:val="bottom"/>
          </w:tcPr>
          <w:p w14:paraId="1634D138" w14:textId="77777777" w:rsidR="00CF7EDC" w:rsidRPr="008A3FD5" w:rsidRDefault="00CF7EDC" w:rsidP="008A3FD5">
            <w:pPr>
              <w:jc w:val="center"/>
            </w:pPr>
            <w:r w:rsidRPr="008A3FD5">
              <w:t>78</w:t>
            </w:r>
          </w:p>
        </w:tc>
        <w:tc>
          <w:tcPr>
            <w:tcW w:w="3686" w:type="dxa"/>
            <w:vAlign w:val="center"/>
          </w:tcPr>
          <w:p w14:paraId="034AFEAE" w14:textId="77777777" w:rsidR="00CF7EDC" w:rsidRDefault="00CF7EDC">
            <w:pPr>
              <w:jc w:val="center"/>
              <w:rPr>
                <w:color w:val="212121"/>
              </w:rPr>
            </w:pPr>
            <w:r>
              <w:rPr>
                <w:color w:val="212121"/>
              </w:rPr>
              <w:t>2.0%</w:t>
            </w:r>
          </w:p>
        </w:tc>
      </w:tr>
      <w:tr w:rsidR="00CF7EDC" w:rsidRPr="008A3FD5" w14:paraId="27C53187" w14:textId="77777777" w:rsidTr="00AE161D">
        <w:trPr>
          <w:trHeight w:val="255"/>
        </w:trPr>
        <w:tc>
          <w:tcPr>
            <w:tcW w:w="2481" w:type="dxa"/>
            <w:hideMark/>
          </w:tcPr>
          <w:p w14:paraId="2E6A74BA" w14:textId="77777777" w:rsidR="00CF7EDC" w:rsidRPr="008A3FD5" w:rsidRDefault="00CF7EDC" w:rsidP="00D16615">
            <w:pPr>
              <w:pStyle w:val="Heading2A"/>
            </w:pPr>
            <w:r w:rsidRPr="008A3FD5">
              <w:t>Hamilton Hill</w:t>
            </w:r>
          </w:p>
        </w:tc>
        <w:tc>
          <w:tcPr>
            <w:tcW w:w="2872" w:type="dxa"/>
            <w:vAlign w:val="bottom"/>
          </w:tcPr>
          <w:p w14:paraId="450CCA14" w14:textId="77777777" w:rsidR="00CF7EDC" w:rsidRPr="008A3FD5" w:rsidRDefault="00CF7EDC" w:rsidP="008A3FD5">
            <w:pPr>
              <w:jc w:val="center"/>
            </w:pPr>
            <w:r w:rsidRPr="008A3FD5">
              <w:t>627</w:t>
            </w:r>
          </w:p>
        </w:tc>
        <w:tc>
          <w:tcPr>
            <w:tcW w:w="3686" w:type="dxa"/>
            <w:vAlign w:val="center"/>
          </w:tcPr>
          <w:p w14:paraId="16B1382F" w14:textId="77777777" w:rsidR="00CF7EDC" w:rsidRDefault="00CF7EDC">
            <w:pPr>
              <w:jc w:val="center"/>
              <w:rPr>
                <w:color w:val="212121"/>
              </w:rPr>
            </w:pPr>
            <w:r>
              <w:rPr>
                <w:color w:val="212121"/>
              </w:rPr>
              <w:t>15.8%</w:t>
            </w:r>
          </w:p>
        </w:tc>
      </w:tr>
      <w:tr w:rsidR="00CF7EDC" w:rsidRPr="008A3FD5" w14:paraId="069D4FA7" w14:textId="77777777" w:rsidTr="00AE161D">
        <w:trPr>
          <w:trHeight w:val="255"/>
        </w:trPr>
        <w:tc>
          <w:tcPr>
            <w:tcW w:w="2481" w:type="dxa"/>
            <w:hideMark/>
          </w:tcPr>
          <w:p w14:paraId="5309C256" w14:textId="77777777" w:rsidR="00CF7EDC" w:rsidRPr="008A3FD5" w:rsidRDefault="00CF7EDC" w:rsidP="00D16615">
            <w:pPr>
              <w:pStyle w:val="Heading2A"/>
            </w:pPr>
            <w:r w:rsidRPr="008A3FD5">
              <w:lastRenderedPageBreak/>
              <w:t>Coolbellup</w:t>
            </w:r>
          </w:p>
        </w:tc>
        <w:tc>
          <w:tcPr>
            <w:tcW w:w="2872" w:type="dxa"/>
            <w:vAlign w:val="bottom"/>
          </w:tcPr>
          <w:p w14:paraId="38714338" w14:textId="77777777" w:rsidR="00CF7EDC" w:rsidRPr="008A3FD5" w:rsidRDefault="00CF7EDC" w:rsidP="008A3FD5">
            <w:pPr>
              <w:jc w:val="center"/>
            </w:pPr>
            <w:r w:rsidRPr="008A3FD5">
              <w:t>289</w:t>
            </w:r>
          </w:p>
        </w:tc>
        <w:tc>
          <w:tcPr>
            <w:tcW w:w="3686" w:type="dxa"/>
            <w:vAlign w:val="center"/>
          </w:tcPr>
          <w:p w14:paraId="6C2C9D59" w14:textId="77777777" w:rsidR="00CF7EDC" w:rsidRDefault="00CF7EDC">
            <w:pPr>
              <w:jc w:val="center"/>
              <w:rPr>
                <w:color w:val="212121"/>
              </w:rPr>
            </w:pPr>
            <w:r>
              <w:rPr>
                <w:color w:val="212121"/>
              </w:rPr>
              <w:t>7.3%</w:t>
            </w:r>
          </w:p>
        </w:tc>
      </w:tr>
      <w:tr w:rsidR="00CF7EDC" w:rsidRPr="008A3FD5" w14:paraId="6BF96285" w14:textId="77777777" w:rsidTr="00AE161D">
        <w:trPr>
          <w:trHeight w:val="255"/>
        </w:trPr>
        <w:tc>
          <w:tcPr>
            <w:tcW w:w="2481" w:type="dxa"/>
            <w:hideMark/>
          </w:tcPr>
          <w:p w14:paraId="5C0577EF" w14:textId="77777777" w:rsidR="00CF7EDC" w:rsidRPr="008A3FD5" w:rsidRDefault="00CF7EDC" w:rsidP="00D16615">
            <w:pPr>
              <w:pStyle w:val="Heading2A"/>
            </w:pPr>
            <w:r>
              <w:t xml:space="preserve">Coogee </w:t>
            </w:r>
          </w:p>
        </w:tc>
        <w:tc>
          <w:tcPr>
            <w:tcW w:w="2872" w:type="dxa"/>
            <w:vAlign w:val="bottom"/>
          </w:tcPr>
          <w:p w14:paraId="58D6E37D" w14:textId="77777777" w:rsidR="00CF7EDC" w:rsidRPr="008A3FD5" w:rsidRDefault="00CF7EDC" w:rsidP="008A3FD5">
            <w:pPr>
              <w:jc w:val="center"/>
            </w:pPr>
            <w:r w:rsidRPr="008A3FD5">
              <w:t>164</w:t>
            </w:r>
          </w:p>
        </w:tc>
        <w:tc>
          <w:tcPr>
            <w:tcW w:w="3686" w:type="dxa"/>
            <w:vAlign w:val="center"/>
          </w:tcPr>
          <w:p w14:paraId="46E2202E" w14:textId="77777777" w:rsidR="00CF7EDC" w:rsidRDefault="00CF7EDC">
            <w:pPr>
              <w:jc w:val="center"/>
              <w:rPr>
                <w:color w:val="212121"/>
              </w:rPr>
            </w:pPr>
            <w:r>
              <w:rPr>
                <w:color w:val="212121"/>
              </w:rPr>
              <w:t>4.1%</w:t>
            </w:r>
          </w:p>
        </w:tc>
      </w:tr>
      <w:tr w:rsidR="00CF7EDC" w:rsidRPr="008A3FD5" w14:paraId="39A83B42" w14:textId="77777777" w:rsidTr="00AE161D">
        <w:trPr>
          <w:trHeight w:val="255"/>
        </w:trPr>
        <w:tc>
          <w:tcPr>
            <w:tcW w:w="2481" w:type="dxa"/>
            <w:hideMark/>
          </w:tcPr>
          <w:p w14:paraId="5945720A" w14:textId="77777777" w:rsidR="00CF7EDC" w:rsidRPr="008A3FD5" w:rsidRDefault="00CF7EDC" w:rsidP="00D16615">
            <w:pPr>
              <w:pStyle w:val="Heading2A"/>
            </w:pPr>
            <w:r w:rsidRPr="008A3FD5">
              <w:t>Bibra Lake</w:t>
            </w:r>
          </w:p>
        </w:tc>
        <w:tc>
          <w:tcPr>
            <w:tcW w:w="2872" w:type="dxa"/>
            <w:vAlign w:val="bottom"/>
          </w:tcPr>
          <w:p w14:paraId="5834CEDC" w14:textId="77777777" w:rsidR="00CF7EDC" w:rsidRPr="008A3FD5" w:rsidRDefault="00CF7EDC" w:rsidP="008A3FD5">
            <w:pPr>
              <w:jc w:val="center"/>
            </w:pPr>
            <w:r w:rsidRPr="008A3FD5">
              <w:t>273</w:t>
            </w:r>
          </w:p>
        </w:tc>
        <w:tc>
          <w:tcPr>
            <w:tcW w:w="3686" w:type="dxa"/>
            <w:vAlign w:val="center"/>
          </w:tcPr>
          <w:p w14:paraId="7CF0B6F8" w14:textId="77777777" w:rsidR="00CF7EDC" w:rsidRDefault="00CF7EDC">
            <w:pPr>
              <w:jc w:val="center"/>
              <w:rPr>
                <w:color w:val="212121"/>
              </w:rPr>
            </w:pPr>
            <w:r>
              <w:rPr>
                <w:color w:val="212121"/>
              </w:rPr>
              <w:t>6.9%</w:t>
            </w:r>
          </w:p>
        </w:tc>
      </w:tr>
      <w:tr w:rsidR="00CF7EDC" w:rsidRPr="008A3FD5" w14:paraId="3947D6BE" w14:textId="77777777" w:rsidTr="00AE161D">
        <w:trPr>
          <w:trHeight w:val="255"/>
        </w:trPr>
        <w:tc>
          <w:tcPr>
            <w:tcW w:w="2481" w:type="dxa"/>
            <w:hideMark/>
          </w:tcPr>
          <w:p w14:paraId="05F633DD" w14:textId="77777777" w:rsidR="00CF7EDC" w:rsidRPr="008A3FD5" w:rsidRDefault="00CF7EDC" w:rsidP="00D16615">
            <w:pPr>
              <w:pStyle w:val="Heading2A"/>
            </w:pPr>
            <w:r w:rsidRPr="008A3FD5">
              <w:t>Beeliar</w:t>
            </w:r>
          </w:p>
        </w:tc>
        <w:tc>
          <w:tcPr>
            <w:tcW w:w="2872" w:type="dxa"/>
            <w:vAlign w:val="bottom"/>
          </w:tcPr>
          <w:p w14:paraId="51305371" w14:textId="77777777" w:rsidR="00CF7EDC" w:rsidRPr="008A3FD5" w:rsidRDefault="00CF7EDC" w:rsidP="008A3FD5">
            <w:pPr>
              <w:jc w:val="center"/>
            </w:pPr>
            <w:r w:rsidRPr="008A3FD5">
              <w:t>229</w:t>
            </w:r>
          </w:p>
        </w:tc>
        <w:tc>
          <w:tcPr>
            <w:tcW w:w="3686" w:type="dxa"/>
            <w:vAlign w:val="center"/>
          </w:tcPr>
          <w:p w14:paraId="45FDEBB2" w14:textId="77777777" w:rsidR="00CF7EDC" w:rsidRDefault="00CF7EDC">
            <w:pPr>
              <w:jc w:val="center"/>
              <w:rPr>
                <w:color w:val="212121"/>
              </w:rPr>
            </w:pPr>
            <w:r>
              <w:rPr>
                <w:color w:val="212121"/>
              </w:rPr>
              <w:t>5.8%</w:t>
            </w:r>
          </w:p>
        </w:tc>
      </w:tr>
      <w:tr w:rsidR="00CF7EDC" w:rsidRPr="008A3FD5" w14:paraId="4037D853" w14:textId="77777777" w:rsidTr="00AE161D">
        <w:trPr>
          <w:trHeight w:val="255"/>
        </w:trPr>
        <w:tc>
          <w:tcPr>
            <w:tcW w:w="2481" w:type="dxa"/>
            <w:hideMark/>
          </w:tcPr>
          <w:p w14:paraId="14061104" w14:textId="77777777" w:rsidR="00CF7EDC" w:rsidRPr="008A3FD5" w:rsidRDefault="00CF7EDC" w:rsidP="00D16615">
            <w:pPr>
              <w:pStyle w:val="Heading2A"/>
            </w:pPr>
            <w:r w:rsidRPr="008A3FD5">
              <w:t>Banjup</w:t>
            </w:r>
          </w:p>
        </w:tc>
        <w:tc>
          <w:tcPr>
            <w:tcW w:w="2872" w:type="dxa"/>
            <w:vAlign w:val="bottom"/>
          </w:tcPr>
          <w:p w14:paraId="47C77FB3" w14:textId="77777777" w:rsidR="00CF7EDC" w:rsidRPr="008A3FD5" w:rsidRDefault="00CF7EDC" w:rsidP="008A3FD5">
            <w:pPr>
              <w:jc w:val="center"/>
            </w:pPr>
            <w:r w:rsidRPr="008A3FD5">
              <w:t>52</w:t>
            </w:r>
          </w:p>
        </w:tc>
        <w:tc>
          <w:tcPr>
            <w:tcW w:w="3686" w:type="dxa"/>
            <w:vAlign w:val="center"/>
          </w:tcPr>
          <w:p w14:paraId="4B7AC72D" w14:textId="77777777" w:rsidR="00CF7EDC" w:rsidRDefault="00CF7EDC">
            <w:pPr>
              <w:jc w:val="center"/>
              <w:rPr>
                <w:color w:val="212121"/>
              </w:rPr>
            </w:pPr>
            <w:r>
              <w:rPr>
                <w:color w:val="212121"/>
              </w:rPr>
              <w:t>1.3%</w:t>
            </w:r>
          </w:p>
        </w:tc>
      </w:tr>
      <w:tr w:rsidR="00CF7EDC" w:rsidRPr="008A3FD5" w14:paraId="47431C75" w14:textId="77777777" w:rsidTr="00AE161D">
        <w:trPr>
          <w:trHeight w:val="255"/>
        </w:trPr>
        <w:tc>
          <w:tcPr>
            <w:tcW w:w="2481" w:type="dxa"/>
            <w:hideMark/>
          </w:tcPr>
          <w:p w14:paraId="3972ACDD" w14:textId="77777777" w:rsidR="00CF7EDC" w:rsidRPr="008A3FD5" w:rsidRDefault="00CF7EDC" w:rsidP="00D16615">
            <w:pPr>
              <w:pStyle w:val="Heading2A"/>
            </w:pPr>
            <w:r w:rsidRPr="008A3FD5">
              <w:t>Aubin Grove</w:t>
            </w:r>
          </w:p>
        </w:tc>
        <w:tc>
          <w:tcPr>
            <w:tcW w:w="2872" w:type="dxa"/>
            <w:vAlign w:val="bottom"/>
          </w:tcPr>
          <w:p w14:paraId="7F5E6369" w14:textId="77777777" w:rsidR="00CF7EDC" w:rsidRPr="008A3FD5" w:rsidRDefault="00CF7EDC" w:rsidP="008A3FD5">
            <w:pPr>
              <w:jc w:val="center"/>
            </w:pPr>
            <w:r w:rsidRPr="008A3FD5">
              <w:t>187</w:t>
            </w:r>
          </w:p>
        </w:tc>
        <w:tc>
          <w:tcPr>
            <w:tcW w:w="3686" w:type="dxa"/>
            <w:vAlign w:val="center"/>
          </w:tcPr>
          <w:p w14:paraId="6318BE22" w14:textId="77777777" w:rsidR="00CF7EDC" w:rsidRDefault="00CF7EDC">
            <w:pPr>
              <w:jc w:val="center"/>
              <w:rPr>
                <w:color w:val="212121"/>
              </w:rPr>
            </w:pPr>
            <w:r>
              <w:rPr>
                <w:color w:val="212121"/>
              </w:rPr>
              <w:t>4.7%</w:t>
            </w:r>
          </w:p>
        </w:tc>
      </w:tr>
      <w:tr w:rsidR="00CF7EDC" w:rsidRPr="008A3FD5" w14:paraId="7E96B42A" w14:textId="77777777" w:rsidTr="00AE161D">
        <w:trPr>
          <w:trHeight w:val="255"/>
        </w:trPr>
        <w:tc>
          <w:tcPr>
            <w:tcW w:w="2481" w:type="dxa"/>
            <w:hideMark/>
          </w:tcPr>
          <w:p w14:paraId="74A782E0" w14:textId="77777777" w:rsidR="00CF7EDC" w:rsidRPr="008A3FD5" w:rsidRDefault="00CF7EDC" w:rsidP="00D16615">
            <w:pPr>
              <w:pStyle w:val="Heading2A"/>
            </w:pPr>
            <w:r w:rsidRPr="008A3FD5">
              <w:t>Henderson</w:t>
            </w:r>
          </w:p>
        </w:tc>
        <w:tc>
          <w:tcPr>
            <w:tcW w:w="2872" w:type="dxa"/>
            <w:vAlign w:val="bottom"/>
          </w:tcPr>
          <w:p w14:paraId="5954CB6D" w14:textId="77777777" w:rsidR="00CF7EDC" w:rsidRPr="008A3FD5" w:rsidRDefault="00CF7EDC" w:rsidP="008A3FD5">
            <w:pPr>
              <w:jc w:val="center"/>
            </w:pPr>
            <w:r w:rsidRPr="008A3FD5">
              <w:t>0</w:t>
            </w:r>
          </w:p>
        </w:tc>
        <w:tc>
          <w:tcPr>
            <w:tcW w:w="3686" w:type="dxa"/>
            <w:vAlign w:val="center"/>
          </w:tcPr>
          <w:p w14:paraId="250CFEC6" w14:textId="77777777" w:rsidR="00CF7EDC" w:rsidRDefault="00CF7EDC">
            <w:pPr>
              <w:jc w:val="center"/>
              <w:rPr>
                <w:color w:val="212121"/>
              </w:rPr>
            </w:pPr>
            <w:r>
              <w:rPr>
                <w:color w:val="212121"/>
              </w:rPr>
              <w:t>0.0%</w:t>
            </w:r>
          </w:p>
        </w:tc>
      </w:tr>
      <w:tr w:rsidR="00CF7EDC" w:rsidRPr="008A3FD5" w14:paraId="3EED360F" w14:textId="77777777" w:rsidTr="00AE161D">
        <w:trPr>
          <w:trHeight w:val="255"/>
        </w:trPr>
        <w:tc>
          <w:tcPr>
            <w:tcW w:w="2481" w:type="dxa"/>
            <w:hideMark/>
          </w:tcPr>
          <w:p w14:paraId="768A9EF9" w14:textId="77777777" w:rsidR="00CF7EDC" w:rsidRPr="008A3FD5" w:rsidRDefault="00CF7EDC" w:rsidP="00D16615">
            <w:pPr>
              <w:pStyle w:val="Heading2A"/>
            </w:pPr>
            <w:r w:rsidRPr="008A3FD5">
              <w:t>Cockburn Central</w:t>
            </w:r>
          </w:p>
        </w:tc>
        <w:tc>
          <w:tcPr>
            <w:tcW w:w="2872" w:type="dxa"/>
            <w:vAlign w:val="bottom"/>
          </w:tcPr>
          <w:p w14:paraId="3F01B011" w14:textId="77777777" w:rsidR="00CF7EDC" w:rsidRPr="008A3FD5" w:rsidRDefault="00CF7EDC" w:rsidP="008A3FD5">
            <w:pPr>
              <w:jc w:val="center"/>
            </w:pPr>
            <w:r w:rsidRPr="008A3FD5">
              <w:t>38</w:t>
            </w:r>
          </w:p>
        </w:tc>
        <w:tc>
          <w:tcPr>
            <w:tcW w:w="3686" w:type="dxa"/>
            <w:vAlign w:val="center"/>
          </w:tcPr>
          <w:p w14:paraId="3ECC4E86" w14:textId="77777777" w:rsidR="00CF7EDC" w:rsidRDefault="00CF7EDC">
            <w:pPr>
              <w:jc w:val="center"/>
              <w:rPr>
                <w:color w:val="212121"/>
              </w:rPr>
            </w:pPr>
            <w:r>
              <w:rPr>
                <w:color w:val="212121"/>
              </w:rPr>
              <w:t>1.0%</w:t>
            </w:r>
          </w:p>
        </w:tc>
      </w:tr>
      <w:tr w:rsidR="00CF7EDC" w:rsidRPr="008A3FD5" w14:paraId="42786424" w14:textId="77777777" w:rsidTr="00AE161D">
        <w:trPr>
          <w:trHeight w:val="255"/>
        </w:trPr>
        <w:tc>
          <w:tcPr>
            <w:tcW w:w="2481" w:type="dxa"/>
            <w:hideMark/>
          </w:tcPr>
          <w:p w14:paraId="2D3FACF3" w14:textId="77777777" w:rsidR="00CF7EDC" w:rsidRPr="008A3FD5" w:rsidRDefault="00CF7EDC" w:rsidP="00D16615">
            <w:pPr>
              <w:pStyle w:val="Heading2A"/>
            </w:pPr>
            <w:r w:rsidRPr="008A3FD5">
              <w:t>North Coogee</w:t>
            </w:r>
          </w:p>
        </w:tc>
        <w:tc>
          <w:tcPr>
            <w:tcW w:w="2872" w:type="dxa"/>
            <w:vAlign w:val="bottom"/>
          </w:tcPr>
          <w:p w14:paraId="7EDAB566" w14:textId="77777777" w:rsidR="00CF7EDC" w:rsidRPr="008A3FD5" w:rsidRDefault="00CF7EDC" w:rsidP="008A3FD5">
            <w:pPr>
              <w:jc w:val="center"/>
            </w:pPr>
            <w:r w:rsidRPr="008A3FD5">
              <w:t>35</w:t>
            </w:r>
          </w:p>
        </w:tc>
        <w:tc>
          <w:tcPr>
            <w:tcW w:w="3686" w:type="dxa"/>
            <w:vAlign w:val="center"/>
          </w:tcPr>
          <w:p w14:paraId="276E0311" w14:textId="77777777" w:rsidR="00CF7EDC" w:rsidRDefault="00CF7EDC">
            <w:pPr>
              <w:jc w:val="center"/>
              <w:rPr>
                <w:color w:val="212121"/>
              </w:rPr>
            </w:pPr>
            <w:r>
              <w:rPr>
                <w:color w:val="212121"/>
              </w:rPr>
              <w:t>0.9%</w:t>
            </w:r>
          </w:p>
        </w:tc>
      </w:tr>
      <w:tr w:rsidR="00CF7EDC" w:rsidRPr="008A3FD5" w14:paraId="48E7AC75" w14:textId="77777777" w:rsidTr="00AE161D">
        <w:trPr>
          <w:trHeight w:val="255"/>
        </w:trPr>
        <w:tc>
          <w:tcPr>
            <w:tcW w:w="2481" w:type="dxa"/>
            <w:hideMark/>
          </w:tcPr>
          <w:p w14:paraId="1FA67F10" w14:textId="77777777" w:rsidR="00CF7EDC" w:rsidRPr="008A3FD5" w:rsidRDefault="00CF7EDC" w:rsidP="00D16615">
            <w:pPr>
              <w:pStyle w:val="Heading2A"/>
            </w:pPr>
            <w:r w:rsidRPr="008A3FD5">
              <w:t>Wattleup</w:t>
            </w:r>
          </w:p>
        </w:tc>
        <w:tc>
          <w:tcPr>
            <w:tcW w:w="2872" w:type="dxa"/>
            <w:vAlign w:val="bottom"/>
          </w:tcPr>
          <w:p w14:paraId="51655550" w14:textId="77777777" w:rsidR="00CF7EDC" w:rsidRPr="008A3FD5" w:rsidRDefault="00CF7EDC" w:rsidP="008A3FD5">
            <w:pPr>
              <w:jc w:val="center"/>
            </w:pPr>
            <w:r w:rsidRPr="008A3FD5">
              <w:t>16</w:t>
            </w:r>
          </w:p>
        </w:tc>
        <w:tc>
          <w:tcPr>
            <w:tcW w:w="3686" w:type="dxa"/>
            <w:vAlign w:val="center"/>
          </w:tcPr>
          <w:p w14:paraId="3786C95C" w14:textId="77777777" w:rsidR="00CF7EDC" w:rsidRDefault="00CF7EDC">
            <w:pPr>
              <w:jc w:val="center"/>
              <w:rPr>
                <w:color w:val="212121"/>
              </w:rPr>
            </w:pPr>
            <w:r>
              <w:rPr>
                <w:color w:val="212121"/>
              </w:rPr>
              <w:t>0.4%</w:t>
            </w:r>
          </w:p>
        </w:tc>
      </w:tr>
    </w:tbl>
    <w:p w14:paraId="7ACFDCC4" w14:textId="77777777" w:rsidR="000B4CC6" w:rsidRPr="00733DBA" w:rsidRDefault="000B4CC6" w:rsidP="00D16615">
      <w:pPr>
        <w:pStyle w:val="Heading2A"/>
        <w:rPr>
          <w:sz w:val="26"/>
          <w:szCs w:val="26"/>
        </w:rPr>
      </w:pPr>
      <w:bookmarkStart w:id="16" w:name="_Toc496621479"/>
      <w:r w:rsidRPr="00733DBA">
        <w:rPr>
          <w:sz w:val="26"/>
          <w:szCs w:val="26"/>
        </w:rPr>
        <w:t>Legislation</w:t>
      </w:r>
      <w:bookmarkEnd w:id="16"/>
    </w:p>
    <w:p w14:paraId="13554A5C" w14:textId="77777777" w:rsidR="00AA7A1C" w:rsidRPr="00500669" w:rsidRDefault="00A0603F" w:rsidP="00AA7A1C">
      <w:pPr>
        <w:spacing w:before="120" w:after="120" w:line="240" w:lineRule="auto"/>
        <w:ind w:right="-329"/>
      </w:pPr>
      <w:r>
        <w:t xml:space="preserve">The </w:t>
      </w:r>
      <w:hyperlink r:id="rId14" w:history="1">
        <w:r>
          <w:rPr>
            <w:rStyle w:val="Hyperlink"/>
            <w:lang w:val="en"/>
          </w:rPr>
          <w:t>Disability Services Act 1993</w:t>
        </w:r>
      </w:hyperlink>
      <w:r>
        <w:rPr>
          <w:color w:val="2C2C2C"/>
          <w:lang w:val="en"/>
        </w:rPr>
        <w:t xml:space="preserve"> </w:t>
      </w:r>
      <w:r w:rsidR="00AA7A1C" w:rsidRPr="00500669">
        <w:rPr>
          <w:color w:val="2C2C2C"/>
          <w:lang w:val="en"/>
        </w:rPr>
        <w:t xml:space="preserve">(amended </w:t>
      </w:r>
      <w:r w:rsidR="00727E8A">
        <w:rPr>
          <w:color w:val="2C2C2C"/>
          <w:lang w:val="en"/>
        </w:rPr>
        <w:t>2004</w:t>
      </w:r>
      <w:r w:rsidR="00AA7A1C" w:rsidRPr="00500669">
        <w:rPr>
          <w:color w:val="2C2C2C"/>
          <w:lang w:val="en"/>
        </w:rPr>
        <w:t>)</w:t>
      </w:r>
      <w:r w:rsidR="00AA7A1C">
        <w:rPr>
          <w:color w:val="2C2C2C"/>
          <w:lang w:val="en"/>
        </w:rPr>
        <w:t xml:space="preserve"> requires a</w:t>
      </w:r>
      <w:r w:rsidR="00CF7EDC">
        <w:rPr>
          <w:color w:val="2C2C2C"/>
          <w:lang w:val="en"/>
        </w:rPr>
        <w:t>ll l</w:t>
      </w:r>
      <w:r w:rsidR="00AA7A1C" w:rsidRPr="00500669">
        <w:rPr>
          <w:color w:val="2C2C2C"/>
          <w:lang w:val="en"/>
        </w:rPr>
        <w:t xml:space="preserve">ocal </w:t>
      </w:r>
      <w:r w:rsidR="00177A6E">
        <w:rPr>
          <w:color w:val="2C2C2C"/>
          <w:lang w:val="en"/>
        </w:rPr>
        <w:t xml:space="preserve">governments </w:t>
      </w:r>
      <w:r w:rsidR="00177A6E" w:rsidRPr="00500669">
        <w:rPr>
          <w:color w:val="2C2C2C"/>
          <w:lang w:val="en"/>
        </w:rPr>
        <w:t>to</w:t>
      </w:r>
      <w:r w:rsidR="00AA7A1C" w:rsidRPr="00500669">
        <w:rPr>
          <w:color w:val="2C2C2C"/>
          <w:lang w:val="en"/>
        </w:rPr>
        <w:t xml:space="preserve"> have </w:t>
      </w:r>
      <w:r w:rsidR="00AA7A1C">
        <w:rPr>
          <w:color w:val="2C2C2C"/>
          <w:lang w:val="en"/>
        </w:rPr>
        <w:t xml:space="preserve">and implement </w:t>
      </w:r>
      <w:r w:rsidR="00AA7A1C" w:rsidRPr="00500669">
        <w:rPr>
          <w:color w:val="2C2C2C"/>
          <w:lang w:val="en"/>
        </w:rPr>
        <w:t xml:space="preserve">a Disability Access and Inclusion Plan </w:t>
      </w:r>
      <w:r w:rsidR="00AA7A1C">
        <w:rPr>
          <w:color w:val="2C2C2C"/>
          <w:lang w:val="en"/>
        </w:rPr>
        <w:t xml:space="preserve">(DAIP), which must be reviewed at least every five years. </w:t>
      </w:r>
    </w:p>
    <w:p w14:paraId="4A126857" w14:textId="77777777" w:rsidR="00AA7A1C" w:rsidRPr="00A618CE" w:rsidRDefault="00AA7A1C" w:rsidP="00AA7A1C">
      <w:pPr>
        <w:spacing w:before="120" w:after="120" w:line="240" w:lineRule="auto"/>
      </w:pPr>
      <w:r w:rsidRPr="00A618CE">
        <w:t>The Act adopts consistent definitions and assurances as outlined in other related Acts and Conventions, including:</w:t>
      </w:r>
    </w:p>
    <w:p w14:paraId="3F399EEF" w14:textId="77777777" w:rsidR="00AA7A1C" w:rsidRPr="00A618CE" w:rsidRDefault="00AA7A1C" w:rsidP="00490656">
      <w:pPr>
        <w:pStyle w:val="ListParagraph"/>
        <w:widowControl/>
        <w:numPr>
          <w:ilvl w:val="0"/>
          <w:numId w:val="7"/>
        </w:numPr>
        <w:autoSpaceDE/>
        <w:autoSpaceDN/>
        <w:adjustRightInd/>
        <w:spacing w:before="120" w:after="120" w:line="240" w:lineRule="auto"/>
        <w:textAlignment w:val="auto"/>
        <w:rPr>
          <w:rFonts w:ascii="Arial" w:eastAsia="Times New Roman" w:hAnsi="Arial" w:cs="Arial"/>
        </w:rPr>
      </w:pPr>
      <w:r w:rsidRPr="00A618CE">
        <w:rPr>
          <w:rFonts w:ascii="Arial" w:eastAsia="Times New Roman" w:hAnsi="Arial" w:cs="Arial"/>
        </w:rPr>
        <w:t>Western Australian Equal Opportunity Act 1984 (amended 1988)</w:t>
      </w:r>
    </w:p>
    <w:p w14:paraId="2092FBB0" w14:textId="77777777" w:rsidR="00AA7A1C" w:rsidRPr="00A618CE" w:rsidRDefault="00AA7A1C" w:rsidP="00490656">
      <w:pPr>
        <w:pStyle w:val="ListParagraph"/>
        <w:widowControl/>
        <w:numPr>
          <w:ilvl w:val="0"/>
          <w:numId w:val="7"/>
        </w:numPr>
        <w:autoSpaceDE/>
        <w:autoSpaceDN/>
        <w:adjustRightInd/>
        <w:spacing w:before="120" w:after="120" w:line="240" w:lineRule="auto"/>
        <w:textAlignment w:val="auto"/>
        <w:rPr>
          <w:rFonts w:ascii="Arial" w:eastAsia="Times New Roman" w:hAnsi="Arial" w:cs="Arial"/>
        </w:rPr>
      </w:pPr>
      <w:r w:rsidRPr="00A618CE">
        <w:rPr>
          <w:rFonts w:ascii="Arial" w:eastAsia="Times New Roman" w:hAnsi="Arial" w:cs="Arial"/>
        </w:rPr>
        <w:t>Commonwealth Disability Discrimination Act 1992</w:t>
      </w:r>
    </w:p>
    <w:p w14:paraId="41CE3FA4" w14:textId="77777777" w:rsidR="00AA7A1C" w:rsidRDefault="00AA7A1C" w:rsidP="00490656">
      <w:pPr>
        <w:pStyle w:val="ListParagraph"/>
        <w:widowControl/>
        <w:numPr>
          <w:ilvl w:val="0"/>
          <w:numId w:val="7"/>
        </w:numPr>
        <w:autoSpaceDE/>
        <w:autoSpaceDN/>
        <w:adjustRightInd/>
        <w:spacing w:before="120" w:after="120" w:line="240" w:lineRule="auto"/>
        <w:textAlignment w:val="auto"/>
        <w:rPr>
          <w:rFonts w:ascii="Arial" w:eastAsia="Times New Roman" w:hAnsi="Arial" w:cs="Arial"/>
        </w:rPr>
      </w:pPr>
      <w:r w:rsidRPr="00A618CE">
        <w:rPr>
          <w:rFonts w:ascii="Arial" w:eastAsia="Times New Roman" w:hAnsi="Arial" w:cs="Arial"/>
        </w:rPr>
        <w:t>United Nations Convention of the Right of Persons with a Disability</w:t>
      </w:r>
    </w:p>
    <w:p w14:paraId="206C52F8" w14:textId="77777777" w:rsidR="00D73B7E" w:rsidRPr="00D73B7E" w:rsidRDefault="00CF7EDC" w:rsidP="00D73B7E">
      <w:pPr>
        <w:spacing w:before="120" w:after="120" w:line="240" w:lineRule="auto"/>
        <w:rPr>
          <w:rFonts w:eastAsia="Times New Roman"/>
        </w:rPr>
      </w:pPr>
      <w:r>
        <w:rPr>
          <w:rFonts w:eastAsia="Times New Roman"/>
        </w:rPr>
        <w:t>The A</w:t>
      </w:r>
      <w:r w:rsidR="008474CB" w:rsidRPr="00D73B7E">
        <w:rPr>
          <w:rFonts w:eastAsia="Times New Roman"/>
        </w:rPr>
        <w:t>ct defines disability as</w:t>
      </w:r>
      <w:r w:rsidR="00D73B7E">
        <w:rPr>
          <w:rFonts w:eastAsia="Times New Roman"/>
        </w:rPr>
        <w:t xml:space="preserve"> </w:t>
      </w:r>
      <w:r w:rsidR="00D73B7E" w:rsidRPr="00D73B7E">
        <w:rPr>
          <w:rFonts w:eastAsia="Times New Roman"/>
        </w:rPr>
        <w:t>that which:</w:t>
      </w:r>
    </w:p>
    <w:p w14:paraId="76B7A625" w14:textId="77777777" w:rsidR="00D73B7E" w:rsidRPr="00D73B7E" w:rsidRDefault="00D73B7E" w:rsidP="00490656">
      <w:pPr>
        <w:pStyle w:val="ListParagraph"/>
        <w:numPr>
          <w:ilvl w:val="0"/>
          <w:numId w:val="13"/>
        </w:numPr>
        <w:spacing w:before="120" w:after="120" w:line="240" w:lineRule="auto"/>
        <w:rPr>
          <w:rFonts w:ascii="Arial" w:eastAsia="Times New Roman" w:hAnsi="Arial" w:cs="Arial"/>
        </w:rPr>
      </w:pPr>
      <w:r w:rsidRPr="00D73B7E">
        <w:rPr>
          <w:rFonts w:ascii="Arial" w:eastAsia="Times New Roman" w:hAnsi="Arial" w:cs="Arial"/>
        </w:rPr>
        <w:t>is attributable to an intellectual, psychiatric, cognitive, neurological, sensory or physical impairment or a combination of those impairments;</w:t>
      </w:r>
    </w:p>
    <w:p w14:paraId="7E6DC02A" w14:textId="77777777" w:rsidR="00D73B7E" w:rsidRPr="00D73B7E" w:rsidRDefault="00D73B7E" w:rsidP="00490656">
      <w:pPr>
        <w:pStyle w:val="ListParagraph"/>
        <w:numPr>
          <w:ilvl w:val="0"/>
          <w:numId w:val="13"/>
        </w:numPr>
        <w:spacing w:before="120" w:after="120" w:line="240" w:lineRule="auto"/>
        <w:rPr>
          <w:rFonts w:ascii="Arial" w:eastAsia="Times New Roman" w:hAnsi="Arial" w:cs="Arial"/>
        </w:rPr>
      </w:pPr>
      <w:r w:rsidRPr="00D73B7E">
        <w:rPr>
          <w:rFonts w:ascii="Arial" w:eastAsia="Times New Roman" w:hAnsi="Arial" w:cs="Arial"/>
        </w:rPr>
        <w:t>is permanent, or likely to be permanent;</w:t>
      </w:r>
    </w:p>
    <w:p w14:paraId="53720CA8" w14:textId="77777777" w:rsidR="00D73B7E" w:rsidRPr="00D73B7E" w:rsidRDefault="00D73B7E" w:rsidP="00490656">
      <w:pPr>
        <w:pStyle w:val="ListParagraph"/>
        <w:numPr>
          <w:ilvl w:val="0"/>
          <w:numId w:val="13"/>
        </w:numPr>
        <w:spacing w:before="120" w:after="120" w:line="240" w:lineRule="auto"/>
        <w:rPr>
          <w:rFonts w:ascii="Arial" w:eastAsia="Times New Roman" w:hAnsi="Arial" w:cs="Arial"/>
        </w:rPr>
      </w:pPr>
      <w:r w:rsidRPr="00D73B7E">
        <w:rPr>
          <w:rFonts w:ascii="Arial" w:eastAsia="Times New Roman" w:hAnsi="Arial" w:cs="Arial"/>
        </w:rPr>
        <w:t xml:space="preserve">may or may not be of a chronic or episodic nature; </w:t>
      </w:r>
    </w:p>
    <w:p w14:paraId="595C7D8B" w14:textId="77777777" w:rsidR="00D73B7E" w:rsidRPr="00D73B7E" w:rsidRDefault="00D73B7E" w:rsidP="00490656">
      <w:pPr>
        <w:pStyle w:val="ListParagraph"/>
        <w:numPr>
          <w:ilvl w:val="0"/>
          <w:numId w:val="13"/>
        </w:numPr>
        <w:spacing w:before="120" w:after="120" w:line="240" w:lineRule="auto"/>
        <w:rPr>
          <w:rFonts w:ascii="Arial" w:eastAsia="Times New Roman" w:hAnsi="Arial" w:cs="Arial"/>
        </w:rPr>
      </w:pPr>
      <w:r w:rsidRPr="00D73B7E">
        <w:rPr>
          <w:rFonts w:ascii="Arial" w:eastAsia="Times New Roman" w:hAnsi="Arial" w:cs="Arial"/>
        </w:rPr>
        <w:t>results in –</w:t>
      </w:r>
    </w:p>
    <w:p w14:paraId="4C4928A5" w14:textId="77777777" w:rsidR="00D73B7E" w:rsidRPr="00D73B7E" w:rsidRDefault="00D73B7E" w:rsidP="00490656">
      <w:pPr>
        <w:pStyle w:val="ListParagraph"/>
        <w:numPr>
          <w:ilvl w:val="1"/>
          <w:numId w:val="13"/>
        </w:numPr>
        <w:spacing w:before="120" w:after="120" w:line="240" w:lineRule="auto"/>
        <w:rPr>
          <w:rFonts w:ascii="Arial" w:eastAsia="Times New Roman" w:hAnsi="Arial" w:cs="Arial"/>
        </w:rPr>
      </w:pPr>
      <w:r w:rsidRPr="00D73B7E">
        <w:rPr>
          <w:rFonts w:ascii="Arial" w:eastAsia="Times New Roman" w:hAnsi="Arial" w:cs="Arial"/>
        </w:rPr>
        <w:t>substantially reduced capacity of the person for communication, social interaction, learning or mobility; and</w:t>
      </w:r>
    </w:p>
    <w:p w14:paraId="2DA9120B" w14:textId="77777777" w:rsidR="008474CB" w:rsidRPr="00D73B7E" w:rsidRDefault="00D73B7E" w:rsidP="00490656">
      <w:pPr>
        <w:pStyle w:val="ListParagraph"/>
        <w:numPr>
          <w:ilvl w:val="1"/>
          <w:numId w:val="13"/>
        </w:numPr>
        <w:spacing w:before="120" w:after="120" w:line="240" w:lineRule="auto"/>
        <w:rPr>
          <w:rFonts w:ascii="Arial" w:eastAsia="Times New Roman" w:hAnsi="Arial" w:cs="Arial"/>
        </w:rPr>
      </w:pPr>
      <w:r w:rsidRPr="00D73B7E">
        <w:rPr>
          <w:rFonts w:ascii="Arial" w:eastAsia="Times New Roman" w:hAnsi="Arial" w:cs="Arial"/>
        </w:rPr>
        <w:t>a need for continuing support services.</w:t>
      </w:r>
    </w:p>
    <w:p w14:paraId="4A25EA24" w14:textId="77777777" w:rsidR="00AA7A1C" w:rsidRDefault="00AA7A1C" w:rsidP="00AA7A1C">
      <w:pPr>
        <w:autoSpaceDE w:val="0"/>
        <w:autoSpaceDN w:val="0"/>
        <w:adjustRightInd w:val="0"/>
        <w:spacing w:before="120" w:after="120" w:line="240" w:lineRule="auto"/>
      </w:pPr>
      <w:r>
        <w:t>The Act further requires that:</w:t>
      </w:r>
    </w:p>
    <w:p w14:paraId="2B943F1F"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All practicable measures must be undertaken to ensure the DAIP is implemented by the City, its officers and relevant agents and contractors</w:t>
      </w:r>
    </w:p>
    <w:p w14:paraId="71464C25"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Public consultation must be undertaken by key stakeholders</w:t>
      </w:r>
    </w:p>
    <w:p w14:paraId="30E41703"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lastRenderedPageBreak/>
        <w:t xml:space="preserve">Public consultation must be advertised through the local government’s local paper </w:t>
      </w:r>
    </w:p>
    <w:p w14:paraId="39539366"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The DAIP must be made available in alternative formats on request</w:t>
      </w:r>
    </w:p>
    <w:p w14:paraId="564A8A91"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The DAIP must be lodged with the Disability Services Commission</w:t>
      </w:r>
    </w:p>
    <w:p w14:paraId="04B2C6B4"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The DAIP must be promoted on the City’s website and advertised in the local paper</w:t>
      </w:r>
    </w:p>
    <w:p w14:paraId="597D9BB0" w14:textId="77777777" w:rsidR="00AA7A1C"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 xml:space="preserve">Progress of the DAIP must be reported annually </w:t>
      </w:r>
      <w:r w:rsidRPr="00140811">
        <w:rPr>
          <w:rFonts w:ascii="Arial" w:hAnsi="Arial" w:cs="Arial"/>
        </w:rPr>
        <w:t>to the Department of Co</w:t>
      </w:r>
      <w:r w:rsidR="00A27263">
        <w:rPr>
          <w:rFonts w:ascii="Arial" w:hAnsi="Arial" w:cs="Arial"/>
        </w:rPr>
        <w:t>mmunities (Disability Services)</w:t>
      </w:r>
    </w:p>
    <w:p w14:paraId="42CAA6E6" w14:textId="77777777" w:rsidR="000B4CC6" w:rsidRPr="000B4CC6" w:rsidRDefault="00AA7A1C" w:rsidP="00490656">
      <w:pPr>
        <w:pStyle w:val="ListParagraph"/>
        <w:widowControl/>
        <w:numPr>
          <w:ilvl w:val="0"/>
          <w:numId w:val="7"/>
        </w:numPr>
        <w:spacing w:before="120" w:after="120" w:line="240" w:lineRule="auto"/>
        <w:textAlignment w:val="auto"/>
        <w:rPr>
          <w:rFonts w:ascii="Arial" w:hAnsi="Arial" w:cs="Arial"/>
        </w:rPr>
      </w:pPr>
      <w:r>
        <w:rPr>
          <w:rFonts w:ascii="Arial" w:hAnsi="Arial" w:cs="Arial"/>
        </w:rPr>
        <w:t xml:space="preserve">The DAIP progress is to be reported in the </w:t>
      </w:r>
      <w:r w:rsidRPr="00140811">
        <w:rPr>
          <w:rFonts w:ascii="Arial" w:hAnsi="Arial" w:cs="Arial"/>
        </w:rPr>
        <w:t>City’s Annual Report.</w:t>
      </w:r>
    </w:p>
    <w:p w14:paraId="737197F9" w14:textId="77777777" w:rsidR="00733DBA" w:rsidRPr="00733DBA" w:rsidRDefault="00733DBA" w:rsidP="00733DBA">
      <w:r w:rsidRPr="00733DBA">
        <w:t xml:space="preserve">The City acknowledges the environment plays a substantial role in determining the extent to which a person experiences disability and recognises it has an important role to play in creating accessible and welcoming communities (including but not limited to physical, digital and social environments), as this can </w:t>
      </w:r>
      <w:r w:rsidR="00177A6E">
        <w:t>assist</w:t>
      </w:r>
      <w:r>
        <w:t xml:space="preserve"> in reducing</w:t>
      </w:r>
      <w:r w:rsidRPr="00733DBA">
        <w:t xml:space="preserve"> the impact of disability amongst community members.</w:t>
      </w:r>
      <w:r>
        <w:t xml:space="preserve"> </w:t>
      </w:r>
    </w:p>
    <w:p w14:paraId="67E0242A" w14:textId="77777777" w:rsidR="007C6636" w:rsidRPr="00733DBA" w:rsidRDefault="007C6636" w:rsidP="007C6636">
      <w:pPr>
        <w:spacing w:before="120" w:after="120" w:line="240" w:lineRule="auto"/>
        <w:ind w:right="-329"/>
        <w:rPr>
          <w:lang w:val="en"/>
        </w:rPr>
      </w:pPr>
      <w:r w:rsidRPr="00733DBA">
        <w:rPr>
          <w:lang w:val="en"/>
        </w:rPr>
        <w:t xml:space="preserve">The City of Cockburn </w:t>
      </w:r>
      <w:r w:rsidR="00733DBA">
        <w:rPr>
          <w:lang w:val="en"/>
        </w:rPr>
        <w:t xml:space="preserve">also </w:t>
      </w:r>
      <w:r w:rsidRPr="00733DBA">
        <w:rPr>
          <w:lang w:val="en"/>
        </w:rPr>
        <w:t>recognises the DAIP has relevance for many other community members who may experience access difficulties, including:</w:t>
      </w:r>
    </w:p>
    <w:p w14:paraId="1CD85114" w14:textId="77777777" w:rsidR="007C6636" w:rsidRPr="00733DBA" w:rsidRDefault="00823C6D" w:rsidP="00490656">
      <w:pPr>
        <w:pStyle w:val="ListParagraph"/>
        <w:widowControl/>
        <w:numPr>
          <w:ilvl w:val="0"/>
          <w:numId w:val="9"/>
        </w:numPr>
        <w:autoSpaceDE/>
        <w:autoSpaceDN/>
        <w:adjustRightInd/>
        <w:spacing w:before="120" w:after="120" w:line="240" w:lineRule="auto"/>
        <w:ind w:right="-329"/>
        <w:textAlignment w:val="auto"/>
        <w:rPr>
          <w:rFonts w:ascii="Arial" w:hAnsi="Arial" w:cs="Arial"/>
          <w:color w:val="auto"/>
          <w:lang w:val="en"/>
        </w:rPr>
      </w:pPr>
      <w:r w:rsidRPr="00733DBA">
        <w:rPr>
          <w:rFonts w:ascii="Arial" w:hAnsi="Arial" w:cs="Arial"/>
          <w:color w:val="auto"/>
          <w:lang w:val="en"/>
        </w:rPr>
        <w:t>Families with young children</w:t>
      </w:r>
    </w:p>
    <w:p w14:paraId="31AB1C5F" w14:textId="77777777" w:rsidR="007C6636" w:rsidRPr="00733DBA" w:rsidRDefault="007C6636" w:rsidP="00490656">
      <w:pPr>
        <w:pStyle w:val="ListParagraph"/>
        <w:widowControl/>
        <w:numPr>
          <w:ilvl w:val="0"/>
          <w:numId w:val="9"/>
        </w:numPr>
        <w:autoSpaceDE/>
        <w:autoSpaceDN/>
        <w:adjustRightInd/>
        <w:spacing w:before="120" w:after="120" w:line="240" w:lineRule="auto"/>
        <w:ind w:right="-329"/>
        <w:textAlignment w:val="auto"/>
        <w:rPr>
          <w:rFonts w:ascii="Arial" w:hAnsi="Arial" w:cs="Arial"/>
          <w:color w:val="auto"/>
          <w:lang w:val="en"/>
        </w:rPr>
      </w:pPr>
      <w:r w:rsidRPr="00733DBA">
        <w:rPr>
          <w:rFonts w:ascii="Arial" w:hAnsi="Arial" w:cs="Arial"/>
          <w:color w:val="auto"/>
          <w:lang w:val="en"/>
        </w:rPr>
        <w:t>Seniors</w:t>
      </w:r>
    </w:p>
    <w:p w14:paraId="0C6C3385" w14:textId="77777777" w:rsidR="007C6636" w:rsidRPr="00733DBA" w:rsidRDefault="007C6636" w:rsidP="00490656">
      <w:pPr>
        <w:pStyle w:val="ListParagraph"/>
        <w:widowControl/>
        <w:numPr>
          <w:ilvl w:val="0"/>
          <w:numId w:val="9"/>
        </w:numPr>
        <w:autoSpaceDE/>
        <w:autoSpaceDN/>
        <w:adjustRightInd/>
        <w:spacing w:before="120" w:after="120" w:line="240" w:lineRule="auto"/>
        <w:ind w:right="-329"/>
        <w:textAlignment w:val="auto"/>
        <w:rPr>
          <w:rFonts w:ascii="Arial" w:hAnsi="Arial" w:cs="Arial"/>
          <w:color w:val="auto"/>
          <w:lang w:val="en"/>
        </w:rPr>
      </w:pPr>
      <w:r w:rsidRPr="00733DBA">
        <w:rPr>
          <w:rFonts w:ascii="Arial" w:hAnsi="Arial" w:cs="Arial"/>
          <w:color w:val="auto"/>
          <w:lang w:val="en"/>
        </w:rPr>
        <w:t>People with temporary disability through injury or illness</w:t>
      </w:r>
    </w:p>
    <w:p w14:paraId="2E0121FA" w14:textId="77777777" w:rsidR="007C6636" w:rsidRPr="00733DBA" w:rsidRDefault="007C6636" w:rsidP="00490656">
      <w:pPr>
        <w:pStyle w:val="ListParagraph"/>
        <w:widowControl/>
        <w:numPr>
          <w:ilvl w:val="0"/>
          <w:numId w:val="9"/>
        </w:numPr>
        <w:autoSpaceDE/>
        <w:autoSpaceDN/>
        <w:adjustRightInd/>
        <w:spacing w:before="120" w:after="120" w:line="240" w:lineRule="auto"/>
        <w:ind w:right="-329"/>
        <w:textAlignment w:val="auto"/>
        <w:rPr>
          <w:rFonts w:ascii="Arial" w:hAnsi="Arial" w:cs="Arial"/>
          <w:color w:val="auto"/>
          <w:lang w:val="en"/>
        </w:rPr>
      </w:pPr>
      <w:r w:rsidRPr="00733DBA">
        <w:rPr>
          <w:rFonts w:ascii="Arial" w:hAnsi="Arial" w:cs="Arial"/>
          <w:color w:val="auto"/>
          <w:lang w:val="en"/>
        </w:rPr>
        <w:t xml:space="preserve">People </w:t>
      </w:r>
      <w:r w:rsidR="00823C6D" w:rsidRPr="00733DBA">
        <w:rPr>
          <w:rFonts w:ascii="Arial" w:hAnsi="Arial" w:cs="Arial"/>
          <w:color w:val="auto"/>
          <w:lang w:val="en"/>
        </w:rPr>
        <w:t>with language barriers</w:t>
      </w:r>
    </w:p>
    <w:p w14:paraId="7C81312F" w14:textId="77777777" w:rsidR="007C6636" w:rsidRPr="00733DBA" w:rsidRDefault="007C6636" w:rsidP="00490656">
      <w:pPr>
        <w:pStyle w:val="ListParagraph"/>
        <w:widowControl/>
        <w:numPr>
          <w:ilvl w:val="0"/>
          <w:numId w:val="9"/>
        </w:numPr>
        <w:autoSpaceDE/>
        <w:autoSpaceDN/>
        <w:adjustRightInd/>
        <w:spacing w:before="120" w:after="120" w:line="240" w:lineRule="auto"/>
        <w:ind w:left="714" w:right="-329" w:hanging="357"/>
        <w:textAlignment w:val="auto"/>
        <w:rPr>
          <w:rFonts w:ascii="Arial" w:hAnsi="Arial" w:cs="Arial"/>
          <w:color w:val="auto"/>
          <w:lang w:val="en"/>
        </w:rPr>
      </w:pPr>
      <w:r w:rsidRPr="00733DBA">
        <w:rPr>
          <w:rFonts w:ascii="Arial" w:hAnsi="Arial" w:cs="Arial"/>
          <w:color w:val="auto"/>
          <w:lang w:val="en"/>
        </w:rPr>
        <w:t xml:space="preserve">People with other access needs such as </w:t>
      </w:r>
      <w:r w:rsidR="00823C6D" w:rsidRPr="00733DBA">
        <w:rPr>
          <w:rFonts w:ascii="Arial" w:hAnsi="Arial" w:cs="Arial"/>
          <w:color w:val="auto"/>
          <w:lang w:val="en"/>
        </w:rPr>
        <w:t>workers with trolleys.</w:t>
      </w:r>
    </w:p>
    <w:p w14:paraId="0348CF37" w14:textId="77777777" w:rsidR="005B1E22" w:rsidRDefault="00823C6D">
      <w:pPr>
        <w:spacing w:after="0" w:line="240" w:lineRule="auto"/>
      </w:pPr>
      <w:r w:rsidRPr="00823C6D">
        <w:t xml:space="preserve">Some ways the DAIP will </w:t>
      </w:r>
      <w:r>
        <w:t>benefit the groups above include:</w:t>
      </w:r>
    </w:p>
    <w:p w14:paraId="1B421D44" w14:textId="77777777" w:rsidR="008F0441" w:rsidRDefault="008F0441">
      <w:pPr>
        <w:spacing w:after="0" w:line="240" w:lineRule="auto"/>
      </w:pPr>
    </w:p>
    <w:p w14:paraId="52697A98" w14:textId="77777777" w:rsidR="00823C6D" w:rsidRPr="00823C6D" w:rsidRDefault="00823C6D" w:rsidP="00490656">
      <w:pPr>
        <w:pStyle w:val="ListParagraph"/>
        <w:numPr>
          <w:ilvl w:val="0"/>
          <w:numId w:val="14"/>
        </w:numPr>
        <w:spacing w:after="0" w:line="240" w:lineRule="auto"/>
      </w:pPr>
      <w:r>
        <w:rPr>
          <w:rFonts w:ascii="Arial" w:hAnsi="Arial" w:cs="Arial"/>
        </w:rPr>
        <w:t xml:space="preserve">Strategies being developed in line with the </w:t>
      </w:r>
      <w:r w:rsidR="00081178">
        <w:rPr>
          <w:rFonts w:ascii="Arial" w:hAnsi="Arial" w:cs="Arial"/>
        </w:rPr>
        <w:t>principles</w:t>
      </w:r>
      <w:r>
        <w:rPr>
          <w:rFonts w:ascii="Arial" w:hAnsi="Arial" w:cs="Arial"/>
        </w:rPr>
        <w:t xml:space="preserve"> of Universal Access</w:t>
      </w:r>
    </w:p>
    <w:p w14:paraId="3390EF3D" w14:textId="77777777" w:rsidR="00823C6D" w:rsidRPr="00823C6D" w:rsidRDefault="00823C6D" w:rsidP="00490656">
      <w:pPr>
        <w:pStyle w:val="ListParagraph"/>
        <w:numPr>
          <w:ilvl w:val="0"/>
          <w:numId w:val="14"/>
        </w:numPr>
        <w:spacing w:after="0" w:line="240" w:lineRule="auto"/>
      </w:pPr>
      <w:r>
        <w:rPr>
          <w:rFonts w:ascii="Arial" w:hAnsi="Arial" w:cs="Arial"/>
        </w:rPr>
        <w:t>Ongoing strategies to ensure information is available in alternative formats</w:t>
      </w:r>
    </w:p>
    <w:p w14:paraId="5A36BEB7" w14:textId="77777777" w:rsidR="00823C6D" w:rsidRPr="00823C6D" w:rsidRDefault="00823C6D" w:rsidP="00490656">
      <w:pPr>
        <w:pStyle w:val="ListParagraph"/>
        <w:numPr>
          <w:ilvl w:val="0"/>
          <w:numId w:val="14"/>
        </w:numPr>
        <w:spacing w:after="0" w:line="240" w:lineRule="auto"/>
      </w:pPr>
      <w:r>
        <w:rPr>
          <w:rFonts w:ascii="Arial" w:hAnsi="Arial" w:cs="Arial"/>
        </w:rPr>
        <w:t>Review of City signage, pathways and building access</w:t>
      </w:r>
    </w:p>
    <w:p w14:paraId="013F5E3B" w14:textId="77777777" w:rsidR="00823C6D" w:rsidRPr="00823C6D" w:rsidRDefault="00823C6D" w:rsidP="00490656">
      <w:pPr>
        <w:pStyle w:val="ListParagraph"/>
        <w:numPr>
          <w:ilvl w:val="0"/>
          <w:numId w:val="14"/>
        </w:numPr>
        <w:spacing w:after="0" w:line="240" w:lineRule="auto"/>
      </w:pPr>
      <w:r>
        <w:rPr>
          <w:rFonts w:ascii="Arial" w:hAnsi="Arial" w:cs="Arial"/>
        </w:rPr>
        <w:t xml:space="preserve">Ongoing strategies to provide </w:t>
      </w:r>
      <w:r w:rsidR="00081178">
        <w:rPr>
          <w:rFonts w:ascii="Arial" w:hAnsi="Arial" w:cs="Arial"/>
        </w:rPr>
        <w:t>accessible</w:t>
      </w:r>
      <w:r>
        <w:rPr>
          <w:rFonts w:ascii="Arial" w:hAnsi="Arial" w:cs="Arial"/>
        </w:rPr>
        <w:t xml:space="preserve"> and </w:t>
      </w:r>
      <w:r w:rsidR="00081178">
        <w:rPr>
          <w:rFonts w:ascii="Arial" w:hAnsi="Arial" w:cs="Arial"/>
        </w:rPr>
        <w:t>inclusive</w:t>
      </w:r>
      <w:r>
        <w:rPr>
          <w:rFonts w:ascii="Arial" w:hAnsi="Arial" w:cs="Arial"/>
        </w:rPr>
        <w:t xml:space="preserve"> events and services, and</w:t>
      </w:r>
    </w:p>
    <w:p w14:paraId="770EB88D" w14:textId="77777777" w:rsidR="00823C6D" w:rsidRDefault="00823C6D" w:rsidP="00490656">
      <w:pPr>
        <w:pStyle w:val="ListParagraph"/>
        <w:numPr>
          <w:ilvl w:val="0"/>
          <w:numId w:val="14"/>
        </w:numPr>
        <w:spacing w:after="0" w:line="240" w:lineRule="auto"/>
      </w:pPr>
      <w:r>
        <w:rPr>
          <w:rFonts w:ascii="Arial" w:hAnsi="Arial" w:cs="Arial"/>
        </w:rPr>
        <w:t>Review and development of relevant training for staff and volunteers.</w:t>
      </w:r>
    </w:p>
    <w:p w14:paraId="0ACADF21" w14:textId="77777777" w:rsidR="00823C6D" w:rsidRDefault="00823C6D">
      <w:pPr>
        <w:spacing w:after="0" w:line="240" w:lineRule="auto"/>
      </w:pPr>
    </w:p>
    <w:p w14:paraId="23DEB534" w14:textId="77777777" w:rsidR="00375489" w:rsidRDefault="00375489" w:rsidP="00C34E29">
      <w:pPr>
        <w:pStyle w:val="Heading1"/>
      </w:pPr>
      <w:bookmarkStart w:id="17" w:name="_Toc496621480"/>
      <w:bookmarkStart w:id="18" w:name="_Toc477362174"/>
      <w:bookmarkStart w:id="19" w:name="_Toc477362298"/>
      <w:r>
        <w:t>Current Services</w:t>
      </w:r>
      <w:bookmarkEnd w:id="17"/>
    </w:p>
    <w:p w14:paraId="31DA58EB" w14:textId="77777777" w:rsidR="00116764" w:rsidRDefault="00375489" w:rsidP="00375489">
      <w:r>
        <w:t xml:space="preserve">The City of Cockburn provides a range of </w:t>
      </w:r>
      <w:hyperlink r:id="rId15" w:history="1">
        <w:r w:rsidR="009F7414" w:rsidRPr="009F7414">
          <w:rPr>
            <w:rStyle w:val="Hyperlink"/>
          </w:rPr>
          <w:t>services, activities, and events</w:t>
        </w:r>
      </w:hyperlink>
      <w:r w:rsidR="009F7414">
        <w:t xml:space="preserve"> </w:t>
      </w:r>
      <w:r w:rsidR="00840C33">
        <w:t>inclusive of</w:t>
      </w:r>
      <w:r w:rsidR="00EF30BD">
        <w:t xml:space="preserve"> people with </w:t>
      </w:r>
      <w:r w:rsidR="00081178">
        <w:t>disability</w:t>
      </w:r>
      <w:r w:rsidR="00EF30BD">
        <w:t xml:space="preserve"> as well as initia</w:t>
      </w:r>
      <w:r w:rsidR="00081178">
        <w:t>ti</w:t>
      </w:r>
      <w:r w:rsidR="00EF30BD">
        <w:t xml:space="preserve">ves to ensure </w:t>
      </w:r>
      <w:r w:rsidR="009A662D">
        <w:t xml:space="preserve">this </w:t>
      </w:r>
      <w:r w:rsidR="0010240E">
        <w:t>inclusivity</w:t>
      </w:r>
      <w:r w:rsidR="009A662D">
        <w:t xml:space="preserve">; </w:t>
      </w:r>
      <w:r w:rsidR="00116764">
        <w:t>including:</w:t>
      </w:r>
    </w:p>
    <w:p w14:paraId="2091FEB9" w14:textId="77777777" w:rsidR="00375489" w:rsidRPr="009A662D" w:rsidRDefault="00116764" w:rsidP="00490656">
      <w:pPr>
        <w:pStyle w:val="ListParagraph"/>
        <w:numPr>
          <w:ilvl w:val="0"/>
          <w:numId w:val="15"/>
        </w:numPr>
      </w:pPr>
      <w:r>
        <w:rPr>
          <w:rFonts w:ascii="Arial" w:hAnsi="Arial" w:cs="Arial"/>
        </w:rPr>
        <w:t xml:space="preserve">Sponsorships and </w:t>
      </w:r>
      <w:r w:rsidR="00C02016">
        <w:rPr>
          <w:rFonts w:ascii="Arial" w:hAnsi="Arial" w:cs="Arial"/>
        </w:rPr>
        <w:t>g</w:t>
      </w:r>
      <w:r>
        <w:rPr>
          <w:rFonts w:ascii="Arial" w:hAnsi="Arial" w:cs="Arial"/>
        </w:rPr>
        <w:t>rants</w:t>
      </w:r>
      <w:r w:rsidR="00C02016">
        <w:rPr>
          <w:rFonts w:ascii="Arial" w:hAnsi="Arial" w:cs="Arial"/>
        </w:rPr>
        <w:t>.</w:t>
      </w:r>
    </w:p>
    <w:p w14:paraId="1BE5C066" w14:textId="77777777" w:rsidR="009A662D" w:rsidRPr="00C02016" w:rsidRDefault="009A662D" w:rsidP="00490656">
      <w:pPr>
        <w:pStyle w:val="ListParagraph"/>
        <w:numPr>
          <w:ilvl w:val="0"/>
          <w:numId w:val="15"/>
        </w:numPr>
      </w:pPr>
      <w:r>
        <w:rPr>
          <w:rFonts w:ascii="Arial" w:hAnsi="Arial" w:cs="Arial"/>
        </w:rPr>
        <w:t xml:space="preserve">Dedicated </w:t>
      </w:r>
      <w:r w:rsidR="0010240E">
        <w:rPr>
          <w:rFonts w:ascii="Arial" w:hAnsi="Arial" w:cs="Arial"/>
        </w:rPr>
        <w:t>Disability</w:t>
      </w:r>
      <w:r>
        <w:rPr>
          <w:rFonts w:ascii="Arial" w:hAnsi="Arial" w:cs="Arial"/>
        </w:rPr>
        <w:t xml:space="preserve"> Access and </w:t>
      </w:r>
      <w:r w:rsidR="0010240E">
        <w:rPr>
          <w:rFonts w:ascii="Arial" w:hAnsi="Arial" w:cs="Arial"/>
        </w:rPr>
        <w:t>Inclusion</w:t>
      </w:r>
      <w:r>
        <w:rPr>
          <w:rFonts w:ascii="Arial" w:hAnsi="Arial" w:cs="Arial"/>
        </w:rPr>
        <w:t xml:space="preserve"> Officer.</w:t>
      </w:r>
    </w:p>
    <w:p w14:paraId="5812BD94" w14:textId="77777777" w:rsidR="00C02016" w:rsidRPr="00C02016" w:rsidRDefault="00C02016" w:rsidP="00C02016">
      <w:pPr>
        <w:pStyle w:val="ListParagraph"/>
        <w:numPr>
          <w:ilvl w:val="0"/>
          <w:numId w:val="15"/>
        </w:numPr>
        <w:rPr>
          <w:rFonts w:ascii="Arial" w:hAnsi="Arial" w:cs="Arial"/>
        </w:rPr>
      </w:pPr>
      <w:r>
        <w:rPr>
          <w:rFonts w:ascii="Arial" w:hAnsi="Arial" w:cs="Arial"/>
        </w:rPr>
        <w:t xml:space="preserve">The </w:t>
      </w:r>
      <w:r w:rsidRPr="00C02016">
        <w:rPr>
          <w:rFonts w:ascii="Arial" w:hAnsi="Arial" w:cs="Arial"/>
        </w:rPr>
        <w:t>City has a Disability Reference Group available to give feedback and advice to the City on projects, initiatives and service.</w:t>
      </w:r>
    </w:p>
    <w:p w14:paraId="61FFBD44" w14:textId="77777777" w:rsidR="00116764" w:rsidRPr="00116764" w:rsidRDefault="00116764" w:rsidP="00490656">
      <w:pPr>
        <w:pStyle w:val="ListParagraph"/>
        <w:numPr>
          <w:ilvl w:val="0"/>
          <w:numId w:val="15"/>
        </w:numPr>
      </w:pPr>
      <w:r>
        <w:rPr>
          <w:rFonts w:ascii="Arial" w:hAnsi="Arial" w:cs="Arial"/>
        </w:rPr>
        <w:t xml:space="preserve">Recreation Services </w:t>
      </w:r>
      <w:r w:rsidR="00081178">
        <w:rPr>
          <w:rFonts w:ascii="Arial" w:hAnsi="Arial" w:cs="Arial"/>
        </w:rPr>
        <w:t>including</w:t>
      </w:r>
      <w:r>
        <w:rPr>
          <w:rFonts w:ascii="Arial" w:hAnsi="Arial" w:cs="Arial"/>
        </w:rPr>
        <w:t xml:space="preserve"> access to the Kidsport program</w:t>
      </w:r>
      <w:r w:rsidR="00C02016">
        <w:rPr>
          <w:rFonts w:ascii="Arial" w:hAnsi="Arial" w:cs="Arial"/>
        </w:rPr>
        <w:t>.</w:t>
      </w:r>
    </w:p>
    <w:p w14:paraId="2B0CC620" w14:textId="77777777" w:rsidR="00116764" w:rsidRPr="00116764" w:rsidRDefault="00116764" w:rsidP="00490656">
      <w:pPr>
        <w:pStyle w:val="ListParagraph"/>
        <w:numPr>
          <w:ilvl w:val="0"/>
          <w:numId w:val="15"/>
        </w:numPr>
        <w:rPr>
          <w:rFonts w:ascii="Arial" w:hAnsi="Arial" w:cs="Arial"/>
        </w:rPr>
      </w:pPr>
      <w:r>
        <w:rPr>
          <w:rFonts w:ascii="Arial" w:hAnsi="Arial" w:cs="Arial"/>
        </w:rPr>
        <w:t xml:space="preserve">Cockburn Support Services </w:t>
      </w:r>
      <w:r w:rsidR="007E1925">
        <w:rPr>
          <w:rFonts w:ascii="Arial" w:hAnsi="Arial" w:cs="Arial"/>
        </w:rPr>
        <w:t>-</w:t>
      </w:r>
      <w:r w:rsidRPr="00116764">
        <w:rPr>
          <w:rFonts w:ascii="Arial" w:hAnsi="Arial" w:cs="Arial"/>
        </w:rPr>
        <w:t xml:space="preserve"> community service for individuals or families, including counselling, advocacy, referrals, groups and workshops</w:t>
      </w:r>
      <w:r w:rsidR="00C02016">
        <w:rPr>
          <w:rFonts w:ascii="Arial" w:hAnsi="Arial" w:cs="Arial"/>
        </w:rPr>
        <w:t>.</w:t>
      </w:r>
    </w:p>
    <w:p w14:paraId="24198D19" w14:textId="77777777" w:rsidR="00116764" w:rsidRPr="00116764" w:rsidRDefault="00116764" w:rsidP="00490656">
      <w:pPr>
        <w:pStyle w:val="ListParagraph"/>
        <w:numPr>
          <w:ilvl w:val="0"/>
          <w:numId w:val="15"/>
        </w:numPr>
      </w:pPr>
      <w:r w:rsidRPr="00116764">
        <w:rPr>
          <w:rFonts w:ascii="Arial" w:hAnsi="Arial" w:cs="Arial"/>
        </w:rPr>
        <w:t>Financial Counselling - free, community service for individuals or families to develop the skills, knowledge and confidence to take control of their finances</w:t>
      </w:r>
    </w:p>
    <w:p w14:paraId="0346B8E6" w14:textId="77777777" w:rsidR="00116764" w:rsidRDefault="00116764" w:rsidP="00490656">
      <w:pPr>
        <w:pStyle w:val="ListParagraph"/>
        <w:numPr>
          <w:ilvl w:val="0"/>
          <w:numId w:val="15"/>
        </w:numPr>
        <w:rPr>
          <w:rFonts w:ascii="Arial" w:hAnsi="Arial" w:cs="Arial"/>
        </w:rPr>
      </w:pPr>
      <w:r w:rsidRPr="00116764">
        <w:rPr>
          <w:rFonts w:ascii="Arial" w:hAnsi="Arial" w:cs="Arial"/>
        </w:rPr>
        <w:lastRenderedPageBreak/>
        <w:t>Cockburn Parenting Service – offers parenting support to families with young people up to 18 years, to manage the challenges of parenting and build close, connected relationships.</w:t>
      </w:r>
    </w:p>
    <w:p w14:paraId="4B30079A" w14:textId="77777777" w:rsidR="00116764" w:rsidRDefault="00116764" w:rsidP="00490656">
      <w:pPr>
        <w:pStyle w:val="ListParagraph"/>
        <w:numPr>
          <w:ilvl w:val="0"/>
          <w:numId w:val="15"/>
        </w:numPr>
        <w:rPr>
          <w:rFonts w:ascii="Arial" w:hAnsi="Arial" w:cs="Arial"/>
        </w:rPr>
      </w:pPr>
      <w:r w:rsidRPr="00116764">
        <w:rPr>
          <w:rFonts w:ascii="Arial" w:hAnsi="Arial" w:cs="Arial"/>
        </w:rPr>
        <w:t>Library Services</w:t>
      </w:r>
      <w:r w:rsidR="00332BFC">
        <w:rPr>
          <w:rFonts w:ascii="Arial" w:hAnsi="Arial" w:cs="Arial"/>
        </w:rPr>
        <w:t xml:space="preserve"> offer a home delivery program, inclusive activi</w:t>
      </w:r>
      <w:r w:rsidR="00081178">
        <w:rPr>
          <w:rFonts w:ascii="Arial" w:hAnsi="Arial" w:cs="Arial"/>
        </w:rPr>
        <w:t>ti</w:t>
      </w:r>
      <w:r w:rsidR="00332BFC">
        <w:rPr>
          <w:rFonts w:ascii="Arial" w:hAnsi="Arial" w:cs="Arial"/>
        </w:rPr>
        <w:t>es and adaptive technology.</w:t>
      </w:r>
    </w:p>
    <w:p w14:paraId="0CA073B2" w14:textId="77777777" w:rsidR="00332BFC" w:rsidRDefault="00332BFC" w:rsidP="00490656">
      <w:pPr>
        <w:pStyle w:val="ListParagraph"/>
        <w:numPr>
          <w:ilvl w:val="0"/>
          <w:numId w:val="15"/>
        </w:numPr>
        <w:rPr>
          <w:rFonts w:ascii="Arial" w:hAnsi="Arial" w:cs="Arial"/>
        </w:rPr>
      </w:pPr>
      <w:r>
        <w:rPr>
          <w:rFonts w:ascii="Arial" w:hAnsi="Arial" w:cs="Arial"/>
        </w:rPr>
        <w:t>Cockburn Community Care provides respite,</w:t>
      </w:r>
      <w:r w:rsidR="00081178">
        <w:rPr>
          <w:rFonts w:ascii="Arial" w:hAnsi="Arial" w:cs="Arial"/>
        </w:rPr>
        <w:t xml:space="preserve"> support and services</w:t>
      </w:r>
      <w:r w:rsidR="00EC4988">
        <w:rPr>
          <w:rFonts w:ascii="Arial" w:hAnsi="Arial" w:cs="Arial"/>
        </w:rPr>
        <w:t xml:space="preserve"> for people with </w:t>
      </w:r>
      <w:r w:rsidR="00081178">
        <w:rPr>
          <w:rFonts w:ascii="Arial" w:hAnsi="Arial" w:cs="Arial"/>
        </w:rPr>
        <w:t>disability</w:t>
      </w:r>
      <w:r>
        <w:rPr>
          <w:rFonts w:ascii="Arial" w:hAnsi="Arial" w:cs="Arial"/>
        </w:rPr>
        <w:t>.</w:t>
      </w:r>
    </w:p>
    <w:p w14:paraId="0283287E" w14:textId="77777777" w:rsidR="009F7414" w:rsidRPr="009F7414" w:rsidRDefault="00081178" w:rsidP="00490656">
      <w:pPr>
        <w:pStyle w:val="ListParagraph"/>
        <w:numPr>
          <w:ilvl w:val="0"/>
          <w:numId w:val="15"/>
        </w:numPr>
        <w:rPr>
          <w:rFonts w:eastAsia="Times New Roman"/>
        </w:rPr>
      </w:pPr>
      <w:r>
        <w:rPr>
          <w:rFonts w:ascii="Arial" w:hAnsi="Arial" w:cs="Arial"/>
        </w:rPr>
        <w:t>Inclusive</w:t>
      </w:r>
      <w:r w:rsidR="009F7414">
        <w:rPr>
          <w:rFonts w:ascii="Arial" w:hAnsi="Arial" w:cs="Arial"/>
        </w:rPr>
        <w:t xml:space="preserve"> </w:t>
      </w:r>
      <w:r>
        <w:rPr>
          <w:rFonts w:ascii="Arial" w:hAnsi="Arial" w:cs="Arial"/>
        </w:rPr>
        <w:t>services</w:t>
      </w:r>
      <w:r w:rsidR="009F7414">
        <w:rPr>
          <w:rFonts w:ascii="Arial" w:hAnsi="Arial" w:cs="Arial"/>
        </w:rPr>
        <w:t xml:space="preserve"> and events </w:t>
      </w:r>
      <w:r>
        <w:rPr>
          <w:rFonts w:ascii="Arial" w:hAnsi="Arial" w:cs="Arial"/>
        </w:rPr>
        <w:t>through</w:t>
      </w:r>
      <w:r w:rsidR="009F7414">
        <w:rPr>
          <w:rFonts w:ascii="Arial" w:hAnsi="Arial" w:cs="Arial"/>
        </w:rPr>
        <w:t xml:space="preserve"> </w:t>
      </w:r>
      <w:r w:rsidR="00332BFC">
        <w:rPr>
          <w:rFonts w:ascii="Arial" w:hAnsi="Arial" w:cs="Arial"/>
        </w:rPr>
        <w:t>Kwobarup Aboriginal Club</w:t>
      </w:r>
      <w:r w:rsidR="009F7414">
        <w:rPr>
          <w:rFonts w:ascii="Arial" w:hAnsi="Arial" w:cs="Arial"/>
        </w:rPr>
        <w:t>, Cockburn Seniors Centre</w:t>
      </w:r>
      <w:r w:rsidR="00332BFC">
        <w:rPr>
          <w:rFonts w:ascii="Arial" w:hAnsi="Arial" w:cs="Arial"/>
        </w:rPr>
        <w:t xml:space="preserve"> </w:t>
      </w:r>
      <w:bookmarkStart w:id="20" w:name="_Toc493249102"/>
      <w:r w:rsidR="00C02016">
        <w:rPr>
          <w:rFonts w:ascii="Arial" w:hAnsi="Arial" w:cs="Arial"/>
        </w:rPr>
        <w:t>and Youth Services.</w:t>
      </w:r>
    </w:p>
    <w:p w14:paraId="7CB51F6B" w14:textId="77777777" w:rsidR="00C02016" w:rsidRPr="00C02016" w:rsidRDefault="009F7414" w:rsidP="00C02016">
      <w:pPr>
        <w:pStyle w:val="ListParagraph"/>
        <w:numPr>
          <w:ilvl w:val="0"/>
          <w:numId w:val="15"/>
        </w:numPr>
        <w:rPr>
          <w:rFonts w:eastAsia="Times New Roman"/>
        </w:rPr>
      </w:pPr>
      <w:r>
        <w:rPr>
          <w:rFonts w:ascii="Arial" w:hAnsi="Arial" w:cs="Arial"/>
        </w:rPr>
        <w:t>The Creating Accessible Event</w:t>
      </w:r>
      <w:bookmarkEnd w:id="20"/>
      <w:r>
        <w:rPr>
          <w:rFonts w:ascii="Arial" w:hAnsi="Arial" w:cs="Arial"/>
        </w:rPr>
        <w:t xml:space="preserve">s Checklist is provided to event hosts </w:t>
      </w:r>
      <w:r w:rsidR="00081178">
        <w:rPr>
          <w:rFonts w:ascii="Arial" w:hAnsi="Arial" w:cs="Arial"/>
        </w:rPr>
        <w:t>within</w:t>
      </w:r>
      <w:r>
        <w:rPr>
          <w:rFonts w:ascii="Arial" w:hAnsi="Arial" w:cs="Arial"/>
        </w:rPr>
        <w:t xml:space="preserve"> the City</w:t>
      </w:r>
      <w:r w:rsidR="00AE161D">
        <w:rPr>
          <w:rFonts w:ascii="Arial" w:hAnsi="Arial" w:cs="Arial"/>
        </w:rPr>
        <w:t>.</w:t>
      </w:r>
      <w:r>
        <w:rPr>
          <w:rFonts w:ascii="Arial" w:hAnsi="Arial" w:cs="Arial"/>
        </w:rPr>
        <w:t xml:space="preserve"> </w:t>
      </w:r>
    </w:p>
    <w:p w14:paraId="4B834E2C" w14:textId="77777777" w:rsidR="0001287A" w:rsidRPr="0079476B" w:rsidRDefault="0001287A" w:rsidP="00C34E29">
      <w:pPr>
        <w:pStyle w:val="Heading1"/>
      </w:pPr>
      <w:bookmarkStart w:id="21" w:name="_Toc496621481"/>
      <w:r w:rsidRPr="0079476B">
        <w:t>Achievements to Date</w:t>
      </w:r>
      <w:bookmarkEnd w:id="21"/>
      <w:r w:rsidRPr="0079476B">
        <w:t xml:space="preserve"> </w:t>
      </w:r>
      <w:bookmarkEnd w:id="18"/>
      <w:bookmarkEnd w:id="19"/>
    </w:p>
    <w:p w14:paraId="075AD9F6" w14:textId="4FD885B8" w:rsidR="00BC5D40" w:rsidRPr="00C34386" w:rsidRDefault="00BC5D40" w:rsidP="00BC5D40">
      <w:r w:rsidRPr="00E1529E">
        <w:rPr>
          <w:spacing w:val="-4"/>
        </w:rPr>
        <w:t xml:space="preserve">The City of </w:t>
      </w:r>
      <w:r>
        <w:rPr>
          <w:spacing w:val="-4"/>
        </w:rPr>
        <w:t>Cockburn</w:t>
      </w:r>
      <w:r w:rsidRPr="00E1529E">
        <w:rPr>
          <w:spacing w:val="-4"/>
        </w:rPr>
        <w:t xml:space="preserve"> </w:t>
      </w:r>
      <w:r w:rsidRPr="00C34386">
        <w:t xml:space="preserve">has </w:t>
      </w:r>
      <w:r>
        <w:t>made considerable progress</w:t>
      </w:r>
      <w:r w:rsidRPr="00C34386">
        <w:t xml:space="preserve"> over the years to provide or improve access for people with a disability</w:t>
      </w:r>
      <w:r>
        <w:t xml:space="preserve">.  Progress against the City’s 2012 – 2017 DAIP has been reported annually to the Department of </w:t>
      </w:r>
      <w:r w:rsidR="00B665DC">
        <w:t>Communities</w:t>
      </w:r>
      <w:r>
        <w:t xml:space="preserve"> – Disabi</w:t>
      </w:r>
      <w:r w:rsidR="00375489">
        <w:t>lity Services (formerly known as Disability Services Commission).</w:t>
      </w:r>
      <w:r>
        <w:t xml:space="preserve">  </w:t>
      </w:r>
      <w:r w:rsidRPr="00C34386">
        <w:t xml:space="preserve">Feedback during the consultation </w:t>
      </w:r>
      <w:r>
        <w:t>acknowledged some of the reported progress to date including:</w:t>
      </w:r>
    </w:p>
    <w:p w14:paraId="43685C07" w14:textId="77777777" w:rsidR="00BC5D40" w:rsidRDefault="00BC5D40" w:rsidP="00490656">
      <w:pPr>
        <w:numPr>
          <w:ilvl w:val="0"/>
          <w:numId w:val="5"/>
        </w:numPr>
        <w:spacing w:after="0" w:line="240" w:lineRule="auto"/>
        <w:rPr>
          <w:spacing w:val="-4"/>
        </w:rPr>
      </w:pPr>
      <w:r>
        <w:rPr>
          <w:spacing w:val="-4"/>
        </w:rPr>
        <w:t>Auslan interpreting introduced at some events, and on request</w:t>
      </w:r>
    </w:p>
    <w:p w14:paraId="159F5216" w14:textId="77777777" w:rsidR="00BC5D40" w:rsidRDefault="00BC5D40" w:rsidP="00490656">
      <w:pPr>
        <w:numPr>
          <w:ilvl w:val="0"/>
          <w:numId w:val="5"/>
        </w:numPr>
        <w:spacing w:after="0" w:line="240" w:lineRule="auto"/>
        <w:rPr>
          <w:spacing w:val="-4"/>
        </w:rPr>
      </w:pPr>
      <w:r>
        <w:rPr>
          <w:spacing w:val="-4"/>
        </w:rPr>
        <w:t>Creation of the full time Disability Access and Inclusion Officer position</w:t>
      </w:r>
    </w:p>
    <w:p w14:paraId="1C1CCBCB" w14:textId="77777777" w:rsidR="00BC5D40" w:rsidRDefault="00BC5D40" w:rsidP="00490656">
      <w:pPr>
        <w:numPr>
          <w:ilvl w:val="0"/>
          <w:numId w:val="5"/>
        </w:numPr>
        <w:spacing w:after="0" w:line="240" w:lineRule="auto"/>
        <w:rPr>
          <w:spacing w:val="-4"/>
        </w:rPr>
      </w:pPr>
      <w:r>
        <w:rPr>
          <w:spacing w:val="-4"/>
        </w:rPr>
        <w:t>Provision of inclusive services for children and parents, youth and seniors</w:t>
      </w:r>
    </w:p>
    <w:p w14:paraId="17C2EE42" w14:textId="77777777" w:rsidR="00BC5D40" w:rsidRDefault="00BC5D40" w:rsidP="00490656">
      <w:pPr>
        <w:numPr>
          <w:ilvl w:val="0"/>
          <w:numId w:val="5"/>
        </w:numPr>
        <w:spacing w:after="0" w:line="240" w:lineRule="auto"/>
        <w:rPr>
          <w:spacing w:val="-4"/>
        </w:rPr>
      </w:pPr>
      <w:r>
        <w:rPr>
          <w:spacing w:val="-4"/>
        </w:rPr>
        <w:t xml:space="preserve">Provision of the Companion Card program at the </w:t>
      </w:r>
      <w:r w:rsidR="00253E5B">
        <w:rPr>
          <w:spacing w:val="-4"/>
        </w:rPr>
        <w:t xml:space="preserve">Cockburn </w:t>
      </w:r>
      <w:r>
        <w:rPr>
          <w:spacing w:val="-4"/>
        </w:rPr>
        <w:t>Aquatic and Recreation Centre (ARC)</w:t>
      </w:r>
    </w:p>
    <w:p w14:paraId="2C3B26B4" w14:textId="77777777" w:rsidR="00BC5D40" w:rsidRDefault="00BC5D40" w:rsidP="00490656">
      <w:pPr>
        <w:numPr>
          <w:ilvl w:val="0"/>
          <w:numId w:val="5"/>
        </w:numPr>
        <w:spacing w:after="0" w:line="240" w:lineRule="auto"/>
        <w:rPr>
          <w:spacing w:val="-4"/>
        </w:rPr>
      </w:pPr>
      <w:r>
        <w:rPr>
          <w:spacing w:val="-4"/>
        </w:rPr>
        <w:t>Access considerations during upgrades at beaches, playgrounds and other Council facilities</w:t>
      </w:r>
    </w:p>
    <w:p w14:paraId="7448A13A" w14:textId="77777777" w:rsidR="000D7FA5" w:rsidRDefault="000D7FA5" w:rsidP="00490656">
      <w:pPr>
        <w:numPr>
          <w:ilvl w:val="0"/>
          <w:numId w:val="5"/>
        </w:numPr>
        <w:spacing w:after="0" w:line="240" w:lineRule="auto"/>
        <w:rPr>
          <w:spacing w:val="-4"/>
        </w:rPr>
      </w:pPr>
      <w:r>
        <w:rPr>
          <w:spacing w:val="-4"/>
        </w:rPr>
        <w:t>Development of the accessible beach at Port Coogee, also known as Ngarkal Beach</w:t>
      </w:r>
    </w:p>
    <w:p w14:paraId="215E261C" w14:textId="77777777" w:rsidR="00BC5D40" w:rsidRDefault="00BC5D40" w:rsidP="00490656">
      <w:pPr>
        <w:numPr>
          <w:ilvl w:val="0"/>
          <w:numId w:val="5"/>
        </w:numPr>
        <w:spacing w:after="0" w:line="240" w:lineRule="auto"/>
        <w:rPr>
          <w:spacing w:val="-4"/>
        </w:rPr>
      </w:pPr>
      <w:r>
        <w:rPr>
          <w:spacing w:val="-4"/>
        </w:rPr>
        <w:t>Installation of accessible p</w:t>
      </w:r>
      <w:r w:rsidR="00301B8C">
        <w:rPr>
          <w:spacing w:val="-4"/>
        </w:rPr>
        <w:t>l</w:t>
      </w:r>
      <w:r>
        <w:rPr>
          <w:spacing w:val="-4"/>
        </w:rPr>
        <w:t xml:space="preserve">ay equipment at Bibra Lake </w:t>
      </w:r>
      <w:r w:rsidR="0026784C">
        <w:rPr>
          <w:spacing w:val="-4"/>
        </w:rPr>
        <w:t>Regional Playground</w:t>
      </w:r>
    </w:p>
    <w:p w14:paraId="33E8B359" w14:textId="77777777" w:rsidR="00BC5D40" w:rsidRDefault="00BC5D40" w:rsidP="00490656">
      <w:pPr>
        <w:numPr>
          <w:ilvl w:val="0"/>
          <w:numId w:val="5"/>
        </w:numPr>
        <w:spacing w:after="0" w:line="240" w:lineRule="auto"/>
        <w:rPr>
          <w:spacing w:val="-4"/>
        </w:rPr>
      </w:pPr>
      <w:r>
        <w:rPr>
          <w:spacing w:val="-4"/>
        </w:rPr>
        <w:t>Installation of a Changing Place Facility at Bibra Lake</w:t>
      </w:r>
    </w:p>
    <w:p w14:paraId="0135397F" w14:textId="77777777" w:rsidR="00BC5D40" w:rsidRDefault="00BC5D40" w:rsidP="00490656">
      <w:pPr>
        <w:numPr>
          <w:ilvl w:val="0"/>
          <w:numId w:val="5"/>
        </w:numPr>
        <w:spacing w:after="0" w:line="240" w:lineRule="auto"/>
        <w:rPr>
          <w:spacing w:val="-4"/>
        </w:rPr>
      </w:pPr>
      <w:r>
        <w:rPr>
          <w:spacing w:val="-4"/>
        </w:rPr>
        <w:t xml:space="preserve">Design of the </w:t>
      </w:r>
      <w:r w:rsidR="00253E5B">
        <w:rPr>
          <w:spacing w:val="-4"/>
        </w:rPr>
        <w:t xml:space="preserve">Cockburn </w:t>
      </w:r>
      <w:r>
        <w:rPr>
          <w:spacing w:val="-4"/>
        </w:rPr>
        <w:t>ARC includes a number of access features</w:t>
      </w:r>
    </w:p>
    <w:p w14:paraId="71EB80A5" w14:textId="77777777" w:rsidR="00BC5D40" w:rsidRDefault="00BC5D40" w:rsidP="00490656">
      <w:pPr>
        <w:numPr>
          <w:ilvl w:val="0"/>
          <w:numId w:val="5"/>
        </w:numPr>
        <w:spacing w:after="0" w:line="240" w:lineRule="auto"/>
        <w:rPr>
          <w:spacing w:val="-4"/>
        </w:rPr>
      </w:pPr>
      <w:r>
        <w:rPr>
          <w:spacing w:val="-4"/>
        </w:rPr>
        <w:t>Upgrading of pathways in response to community feedback</w:t>
      </w:r>
    </w:p>
    <w:p w14:paraId="72B32D08" w14:textId="77777777" w:rsidR="00BC5D40" w:rsidRDefault="00BC5D40" w:rsidP="00490656">
      <w:pPr>
        <w:numPr>
          <w:ilvl w:val="0"/>
          <w:numId w:val="5"/>
        </w:numPr>
        <w:spacing w:after="0" w:line="240" w:lineRule="auto"/>
        <w:rPr>
          <w:spacing w:val="-4"/>
        </w:rPr>
      </w:pPr>
      <w:r>
        <w:rPr>
          <w:spacing w:val="-4"/>
        </w:rPr>
        <w:t>City of Cockburn</w:t>
      </w:r>
      <w:r w:rsidR="0026784C">
        <w:rPr>
          <w:spacing w:val="-4"/>
        </w:rPr>
        <w:t xml:space="preserve"> and Cockburn ARC</w:t>
      </w:r>
      <w:r>
        <w:rPr>
          <w:spacing w:val="-4"/>
        </w:rPr>
        <w:t xml:space="preserve"> website</w:t>
      </w:r>
      <w:r w:rsidR="0026784C">
        <w:rPr>
          <w:spacing w:val="-4"/>
        </w:rPr>
        <w:t>s</w:t>
      </w:r>
      <w:r>
        <w:rPr>
          <w:spacing w:val="-4"/>
        </w:rPr>
        <w:t xml:space="preserve"> achieved Web Content Accessibility Guidelines 2.0  AA level accreditation</w:t>
      </w:r>
    </w:p>
    <w:p w14:paraId="5ED37148" w14:textId="77777777" w:rsidR="00BC5D40" w:rsidRDefault="00BC5D40" w:rsidP="00490656">
      <w:pPr>
        <w:numPr>
          <w:ilvl w:val="0"/>
          <w:numId w:val="5"/>
        </w:numPr>
        <w:spacing w:after="0" w:line="240" w:lineRule="auto"/>
        <w:rPr>
          <w:spacing w:val="-4"/>
        </w:rPr>
      </w:pPr>
      <w:r>
        <w:rPr>
          <w:spacing w:val="-4"/>
        </w:rPr>
        <w:t>Consultation with the City of Cockburn Disability Reference Group during the planning stage for developments</w:t>
      </w:r>
    </w:p>
    <w:p w14:paraId="70ADCE37" w14:textId="77777777" w:rsidR="00BC5D40" w:rsidRDefault="00BC5D40" w:rsidP="00490656">
      <w:pPr>
        <w:numPr>
          <w:ilvl w:val="0"/>
          <w:numId w:val="5"/>
        </w:numPr>
        <w:spacing w:after="0" w:line="240" w:lineRule="auto"/>
        <w:rPr>
          <w:spacing w:val="-4"/>
        </w:rPr>
      </w:pPr>
      <w:r>
        <w:rPr>
          <w:spacing w:val="-4"/>
        </w:rPr>
        <w:t>Public consultations conducted using a range of formats, including focus groups</w:t>
      </w:r>
    </w:p>
    <w:p w14:paraId="56CD05DF" w14:textId="77777777" w:rsidR="00BC5D40" w:rsidRPr="0026784C" w:rsidRDefault="00BC5D40" w:rsidP="00490656">
      <w:pPr>
        <w:widowControl w:val="0"/>
        <w:numPr>
          <w:ilvl w:val="0"/>
          <w:numId w:val="5"/>
        </w:numPr>
        <w:autoSpaceDE w:val="0"/>
        <w:autoSpaceDN w:val="0"/>
        <w:adjustRightInd w:val="0"/>
        <w:spacing w:after="0" w:line="240" w:lineRule="auto"/>
        <w:textAlignment w:val="center"/>
        <w:rPr>
          <w:color w:val="000000"/>
          <w:lang w:eastAsia="zh-CN"/>
        </w:rPr>
      </w:pPr>
      <w:r w:rsidRPr="00BC5D40">
        <w:rPr>
          <w:spacing w:val="-4"/>
        </w:rPr>
        <w:t xml:space="preserve">Employment of the Supported Work Crew and individuals with </w:t>
      </w:r>
      <w:r w:rsidR="00B4748A" w:rsidRPr="00BC5D40">
        <w:rPr>
          <w:spacing w:val="-4"/>
        </w:rPr>
        <w:t>disability.</w:t>
      </w:r>
    </w:p>
    <w:p w14:paraId="12671973" w14:textId="77777777" w:rsidR="0026784C" w:rsidRDefault="0026784C" w:rsidP="0026784C">
      <w:pPr>
        <w:widowControl w:val="0"/>
        <w:autoSpaceDE w:val="0"/>
        <w:autoSpaceDN w:val="0"/>
        <w:adjustRightInd w:val="0"/>
        <w:spacing w:after="0" w:line="240" w:lineRule="auto"/>
        <w:textAlignment w:val="center"/>
        <w:rPr>
          <w:spacing w:val="-4"/>
        </w:rPr>
      </w:pPr>
    </w:p>
    <w:p w14:paraId="184817AA" w14:textId="77777777" w:rsidR="0026784C" w:rsidRDefault="0026784C" w:rsidP="0026784C">
      <w:pPr>
        <w:widowControl w:val="0"/>
        <w:autoSpaceDE w:val="0"/>
        <w:autoSpaceDN w:val="0"/>
        <w:adjustRightInd w:val="0"/>
        <w:spacing w:after="0" w:line="240" w:lineRule="auto"/>
        <w:textAlignment w:val="center"/>
        <w:rPr>
          <w:spacing w:val="-4"/>
        </w:rPr>
      </w:pPr>
      <w:r>
        <w:rPr>
          <w:spacing w:val="-4"/>
        </w:rPr>
        <w:t xml:space="preserve">The consultation also provided </w:t>
      </w:r>
      <w:r w:rsidR="00763707">
        <w:rPr>
          <w:spacing w:val="-4"/>
        </w:rPr>
        <w:t>positive community and staff</w:t>
      </w:r>
      <w:r>
        <w:rPr>
          <w:spacing w:val="-4"/>
        </w:rPr>
        <w:t xml:space="preserve"> feedback </w:t>
      </w:r>
      <w:r w:rsidR="00081178">
        <w:rPr>
          <w:spacing w:val="-4"/>
        </w:rPr>
        <w:t>regarding the</w:t>
      </w:r>
      <w:r>
        <w:rPr>
          <w:spacing w:val="-4"/>
        </w:rPr>
        <w:t xml:space="preserve"> high quality inclusive service provided by the City of Cockburn </w:t>
      </w:r>
      <w:r w:rsidR="001454EA">
        <w:rPr>
          <w:spacing w:val="-4"/>
        </w:rPr>
        <w:t xml:space="preserve">Youth Services, Seniors </w:t>
      </w:r>
      <w:r w:rsidR="00081178">
        <w:rPr>
          <w:spacing w:val="-4"/>
        </w:rPr>
        <w:t>Centre</w:t>
      </w:r>
      <w:r w:rsidR="00763707">
        <w:rPr>
          <w:spacing w:val="-4"/>
        </w:rPr>
        <w:t>, Cockburn ARC, Library</w:t>
      </w:r>
      <w:r>
        <w:rPr>
          <w:spacing w:val="-4"/>
        </w:rPr>
        <w:t xml:space="preserve"> and Cockburn Community Care.</w:t>
      </w:r>
    </w:p>
    <w:p w14:paraId="20C081CB" w14:textId="77777777" w:rsidR="00643B4A" w:rsidRDefault="00643B4A" w:rsidP="0026784C">
      <w:pPr>
        <w:widowControl w:val="0"/>
        <w:autoSpaceDE w:val="0"/>
        <w:autoSpaceDN w:val="0"/>
        <w:adjustRightInd w:val="0"/>
        <w:spacing w:after="0" w:line="240" w:lineRule="auto"/>
        <w:textAlignment w:val="center"/>
        <w:rPr>
          <w:spacing w:val="-4"/>
        </w:rPr>
      </w:pPr>
    </w:p>
    <w:p w14:paraId="14400298" w14:textId="77777777" w:rsidR="00643B4A" w:rsidRPr="00643B4A" w:rsidRDefault="00643B4A" w:rsidP="00F751B3">
      <w:pPr>
        <w:pBdr>
          <w:top w:val="single" w:sz="4" w:space="1" w:color="auto"/>
          <w:left w:val="single" w:sz="4" w:space="4" w:color="auto"/>
          <w:bottom w:val="single" w:sz="4" w:space="1" w:color="auto"/>
          <w:right w:val="single" w:sz="4" w:space="4" w:color="auto"/>
        </w:pBdr>
        <w:shd w:val="clear" w:color="auto" w:fill="B8CCE4"/>
        <w:spacing w:after="200"/>
        <w:rPr>
          <w:rFonts w:eastAsia="Arial"/>
        </w:rPr>
      </w:pPr>
      <w:r w:rsidRPr="00643B4A">
        <w:t>‘The Youth Centre is easy for the youth with disability to access, now our child goes back there independently’. Community member</w:t>
      </w:r>
    </w:p>
    <w:p w14:paraId="76B03D62" w14:textId="77777777" w:rsidR="00D07EEB" w:rsidRDefault="00C02016" w:rsidP="005B1E22">
      <w:pPr>
        <w:spacing w:before="100" w:beforeAutospacing="1" w:after="100" w:afterAutospacing="1"/>
      </w:pPr>
      <w:r>
        <w:rPr>
          <w:spacing w:val="-4"/>
        </w:rPr>
        <w:lastRenderedPageBreak/>
        <w:t>I</w:t>
      </w:r>
      <w:r w:rsidR="00301B8C">
        <w:rPr>
          <w:spacing w:val="-4"/>
        </w:rPr>
        <w:t>n</w:t>
      </w:r>
      <w:r>
        <w:rPr>
          <w:spacing w:val="-4"/>
        </w:rPr>
        <w:t xml:space="preserve"> September 2017, </w:t>
      </w:r>
      <w:r w:rsidR="00177A6E">
        <w:rPr>
          <w:spacing w:val="-4"/>
        </w:rPr>
        <w:t>the City</w:t>
      </w:r>
      <w:r w:rsidR="00BC5D40">
        <w:rPr>
          <w:spacing w:val="-4"/>
        </w:rPr>
        <w:t xml:space="preserve"> of Cockburn</w:t>
      </w:r>
      <w:r w:rsidR="00BC5D40">
        <w:t xml:space="preserve">‘s leadership as a local government in the inclusion of people with disability in </w:t>
      </w:r>
      <w:r w:rsidR="001454EA">
        <w:t>employment, the formation of a Disability Reference G</w:t>
      </w:r>
      <w:r w:rsidR="00BC5D40">
        <w:t xml:space="preserve">roup and inclusion in other </w:t>
      </w:r>
      <w:r w:rsidR="00763707">
        <w:t>City</w:t>
      </w:r>
      <w:r w:rsidR="00BC5D40">
        <w:t xml:space="preserve"> activities; was </w:t>
      </w:r>
      <w:r w:rsidR="00BC5D40" w:rsidRPr="00ED3DC6">
        <w:rPr>
          <w:lang w:val="en-AU"/>
        </w:rPr>
        <w:t>recognised</w:t>
      </w:r>
      <w:r w:rsidR="00BC5D40">
        <w:t xml:space="preserve"> when CEO, Stephen Cain was awarded the Lighthouse Project’s Metropolitan Loc</w:t>
      </w:r>
      <w:r>
        <w:t>al Government Leadership Award</w:t>
      </w:r>
      <w:r w:rsidR="00BC5D40">
        <w:t>.</w:t>
      </w:r>
    </w:p>
    <w:p w14:paraId="622FD355" w14:textId="77777777" w:rsidR="007373C0" w:rsidRPr="004F0EE3" w:rsidRDefault="007373C0" w:rsidP="00490656">
      <w:pPr>
        <w:pStyle w:val="ListParagraph"/>
        <w:widowControl/>
        <w:numPr>
          <w:ilvl w:val="0"/>
          <w:numId w:val="2"/>
        </w:numPr>
        <w:autoSpaceDE/>
        <w:autoSpaceDN/>
        <w:adjustRightInd/>
        <w:spacing w:after="240"/>
        <w:contextualSpacing w:val="0"/>
        <w:textAlignment w:val="auto"/>
        <w:outlineLvl w:val="0"/>
        <w:rPr>
          <w:rFonts w:ascii="Arial" w:hAnsi="Arial" w:cs="Arial Bold"/>
          <w:b/>
          <w:bCs/>
          <w:vanish/>
          <w:color w:val="auto"/>
          <w:sz w:val="26"/>
          <w:szCs w:val="32"/>
          <w:lang w:eastAsia="en-US"/>
        </w:rPr>
      </w:pPr>
      <w:bookmarkStart w:id="22" w:name="_Toc477935621"/>
      <w:bookmarkStart w:id="23" w:name="_Toc477935662"/>
      <w:bookmarkStart w:id="24" w:name="_Toc477936937"/>
      <w:bookmarkStart w:id="25" w:name="_Toc478130853"/>
      <w:bookmarkStart w:id="26" w:name="_Toc496166180"/>
      <w:bookmarkStart w:id="27" w:name="_Toc496621482"/>
      <w:bookmarkEnd w:id="22"/>
      <w:bookmarkEnd w:id="23"/>
      <w:bookmarkEnd w:id="24"/>
      <w:bookmarkEnd w:id="25"/>
      <w:bookmarkEnd w:id="26"/>
      <w:bookmarkEnd w:id="27"/>
    </w:p>
    <w:p w14:paraId="5FCB5219" w14:textId="77777777" w:rsidR="007373C0" w:rsidRPr="004F0EE3" w:rsidRDefault="007373C0" w:rsidP="00490656">
      <w:pPr>
        <w:pStyle w:val="ListParagraph"/>
        <w:widowControl/>
        <w:numPr>
          <w:ilvl w:val="0"/>
          <w:numId w:val="2"/>
        </w:numPr>
        <w:autoSpaceDE/>
        <w:autoSpaceDN/>
        <w:adjustRightInd/>
        <w:spacing w:after="240"/>
        <w:contextualSpacing w:val="0"/>
        <w:textAlignment w:val="auto"/>
        <w:outlineLvl w:val="0"/>
        <w:rPr>
          <w:rFonts w:ascii="Arial" w:hAnsi="Arial" w:cs="Arial Bold"/>
          <w:b/>
          <w:bCs/>
          <w:vanish/>
          <w:color w:val="auto"/>
          <w:sz w:val="26"/>
          <w:szCs w:val="32"/>
          <w:lang w:eastAsia="en-US"/>
        </w:rPr>
      </w:pPr>
      <w:bookmarkStart w:id="28" w:name="_Toc477935622"/>
      <w:bookmarkStart w:id="29" w:name="_Toc477935663"/>
      <w:bookmarkStart w:id="30" w:name="_Toc477936938"/>
      <w:bookmarkStart w:id="31" w:name="_Toc478130854"/>
      <w:bookmarkStart w:id="32" w:name="_Toc496166181"/>
      <w:bookmarkStart w:id="33" w:name="_Toc496621483"/>
      <w:bookmarkEnd w:id="28"/>
      <w:bookmarkEnd w:id="29"/>
      <w:bookmarkEnd w:id="30"/>
      <w:bookmarkEnd w:id="31"/>
      <w:bookmarkEnd w:id="32"/>
      <w:bookmarkEnd w:id="33"/>
    </w:p>
    <w:p w14:paraId="16196A58" w14:textId="77777777" w:rsidR="0001287A" w:rsidRDefault="0001287A" w:rsidP="00C34E29">
      <w:pPr>
        <w:pStyle w:val="Heading1"/>
      </w:pPr>
      <w:bookmarkStart w:id="34" w:name="_Toc477362176"/>
      <w:bookmarkStart w:id="35" w:name="_Toc477362300"/>
      <w:bookmarkStart w:id="36" w:name="_Toc496621484"/>
      <w:r>
        <w:t>Links to the Strategic Community Plan 2016 – 2026</w:t>
      </w:r>
      <w:bookmarkEnd w:id="34"/>
      <w:bookmarkEnd w:id="35"/>
      <w:bookmarkEnd w:id="36"/>
    </w:p>
    <w:p w14:paraId="3A2EB83F" w14:textId="7E00ED78" w:rsidR="00AE161D" w:rsidRDefault="00176A88" w:rsidP="00176A88">
      <w:pPr>
        <w:spacing w:before="120" w:after="120"/>
        <w:ind w:right="-329"/>
      </w:pPr>
      <w:r>
        <w:t>The DAIP contributes to the City’s overarching work in meeting the themes and objectives of the City’s Strategic Community Plan:</w:t>
      </w:r>
    </w:p>
    <w:tbl>
      <w:tblPr>
        <w:tblStyle w:val="TableGrid"/>
        <w:tblW w:w="5000" w:type="pct"/>
        <w:tblLook w:val="04A0" w:firstRow="1" w:lastRow="0" w:firstColumn="1" w:lastColumn="0" w:noHBand="0" w:noVBand="1"/>
      </w:tblPr>
      <w:tblGrid>
        <w:gridCol w:w="4786"/>
        <w:gridCol w:w="4450"/>
      </w:tblGrid>
      <w:tr w:rsidR="00B1533C" w14:paraId="50AFBA31" w14:textId="77777777" w:rsidTr="00B1533C">
        <w:tc>
          <w:tcPr>
            <w:tcW w:w="2591" w:type="pct"/>
          </w:tcPr>
          <w:p w14:paraId="2D5F207B" w14:textId="77777777" w:rsidR="00B1533C" w:rsidRDefault="00B1533C" w:rsidP="00176A88">
            <w:pPr>
              <w:spacing w:before="120" w:after="120"/>
              <w:ind w:right="-329"/>
            </w:pPr>
            <w:r w:rsidRPr="000D5FDC">
              <w:rPr>
                <w:b/>
              </w:rPr>
              <w:t>Community Strategic Plan Themes</w:t>
            </w:r>
          </w:p>
        </w:tc>
        <w:tc>
          <w:tcPr>
            <w:tcW w:w="2409" w:type="pct"/>
          </w:tcPr>
          <w:p w14:paraId="356DCF1F" w14:textId="77777777" w:rsidR="00B1533C" w:rsidRDefault="00B1533C" w:rsidP="00176A88">
            <w:pPr>
              <w:spacing w:before="120" w:after="120"/>
              <w:ind w:right="-329"/>
            </w:pPr>
            <w:r w:rsidRPr="00BC3DCB">
              <w:rPr>
                <w:b/>
              </w:rPr>
              <w:t>DAIP strategy links</w:t>
            </w:r>
          </w:p>
        </w:tc>
      </w:tr>
      <w:tr w:rsidR="00B1533C" w14:paraId="4B56F52F" w14:textId="77777777" w:rsidTr="00B1533C">
        <w:tc>
          <w:tcPr>
            <w:tcW w:w="2591" w:type="pct"/>
          </w:tcPr>
          <w:p w14:paraId="0086D327" w14:textId="77777777" w:rsidR="00B1533C" w:rsidRPr="00B1533C" w:rsidRDefault="00B1533C" w:rsidP="00176A88">
            <w:pPr>
              <w:spacing w:before="120" w:after="120"/>
              <w:ind w:right="-329"/>
              <w:rPr>
                <w:b/>
              </w:rPr>
            </w:pPr>
            <w:r w:rsidRPr="00B1533C">
              <w:rPr>
                <w:b/>
              </w:rPr>
              <w:t>City Growth</w:t>
            </w:r>
          </w:p>
          <w:p w14:paraId="4F5F417B" w14:textId="77777777" w:rsidR="00B1533C" w:rsidRDefault="00B1533C" w:rsidP="008F0441">
            <w:pPr>
              <w:spacing w:before="120" w:after="120"/>
              <w:ind w:right="-329"/>
            </w:pPr>
            <w:r>
              <w:t xml:space="preserve">Planning for the population growth of our  </w:t>
            </w:r>
          </w:p>
          <w:p w14:paraId="145FDC03" w14:textId="77777777" w:rsidR="00B1533C" w:rsidRDefault="00B1533C" w:rsidP="008F0441">
            <w:pPr>
              <w:spacing w:before="120" w:after="120"/>
              <w:ind w:right="-329"/>
            </w:pPr>
            <w:r>
              <w:t>Ci</w:t>
            </w:r>
            <w:r w:rsidRPr="000D5FDC">
              <w:t>ty and maintaining a strong financial position</w:t>
            </w:r>
          </w:p>
        </w:tc>
        <w:tc>
          <w:tcPr>
            <w:tcW w:w="2409" w:type="pct"/>
          </w:tcPr>
          <w:p w14:paraId="3C88133E" w14:textId="77777777" w:rsidR="00B1533C" w:rsidRDefault="00E016C4" w:rsidP="00176A88">
            <w:pPr>
              <w:spacing w:before="120" w:after="120"/>
              <w:ind w:right="-329"/>
            </w:pPr>
            <w:r>
              <w:t>7.1</w:t>
            </w:r>
          </w:p>
        </w:tc>
      </w:tr>
      <w:tr w:rsidR="00B1533C" w14:paraId="73E1869B" w14:textId="77777777" w:rsidTr="00B1533C">
        <w:tc>
          <w:tcPr>
            <w:tcW w:w="2591" w:type="pct"/>
          </w:tcPr>
          <w:p w14:paraId="6208E6BC" w14:textId="77777777" w:rsidR="00B1533C" w:rsidRPr="000D5FDC" w:rsidRDefault="00B1533C" w:rsidP="00B1533C">
            <w:pPr>
              <w:spacing w:before="120" w:after="120" w:line="240" w:lineRule="auto"/>
              <w:ind w:right="-329"/>
              <w:rPr>
                <w:b/>
              </w:rPr>
            </w:pPr>
            <w:r w:rsidRPr="000D5FDC">
              <w:rPr>
                <w:b/>
              </w:rPr>
              <w:t>Moving Around</w:t>
            </w:r>
          </w:p>
          <w:p w14:paraId="0A88B243" w14:textId="77777777" w:rsidR="00B1533C" w:rsidRDefault="00B1533C" w:rsidP="00B1533C">
            <w:pPr>
              <w:spacing w:before="120" w:after="120"/>
              <w:ind w:right="-329"/>
            </w:pPr>
            <w:r w:rsidRPr="000D5FDC">
              <w:t>Facilitating safe, efficient, connected and sustainable movement around the City</w:t>
            </w:r>
          </w:p>
        </w:tc>
        <w:tc>
          <w:tcPr>
            <w:tcW w:w="2409" w:type="pct"/>
          </w:tcPr>
          <w:p w14:paraId="392B6066" w14:textId="77777777" w:rsidR="00B1533C" w:rsidRDefault="00BC3DCB" w:rsidP="00176A88">
            <w:pPr>
              <w:spacing w:before="120" w:after="120"/>
              <w:ind w:right="-329"/>
            </w:pPr>
            <w:r>
              <w:t>1.4</w:t>
            </w:r>
          </w:p>
          <w:p w14:paraId="501DFB66" w14:textId="77777777" w:rsidR="00E016C4" w:rsidRDefault="00E016C4" w:rsidP="00176A88">
            <w:pPr>
              <w:spacing w:before="120" w:after="120"/>
              <w:ind w:right="-329"/>
            </w:pPr>
            <w:r>
              <w:t>2.</w:t>
            </w:r>
            <w:r w:rsidR="00BC3DCB">
              <w:t>2</w:t>
            </w:r>
            <w:r>
              <w:t>, 2.4, 2.5</w:t>
            </w:r>
            <w:r w:rsidR="00BC3DCB">
              <w:t>, 2.6</w:t>
            </w:r>
          </w:p>
          <w:p w14:paraId="294269CC" w14:textId="77777777" w:rsidR="00E016C4" w:rsidRDefault="00E016C4" w:rsidP="00176A88">
            <w:pPr>
              <w:spacing w:before="120" w:after="120"/>
              <w:ind w:right="-329"/>
            </w:pPr>
            <w:r>
              <w:t>7.2</w:t>
            </w:r>
          </w:p>
        </w:tc>
      </w:tr>
      <w:tr w:rsidR="00B1533C" w14:paraId="7CAB88E1" w14:textId="77777777" w:rsidTr="00B1533C">
        <w:tc>
          <w:tcPr>
            <w:tcW w:w="2591" w:type="pct"/>
          </w:tcPr>
          <w:p w14:paraId="2DF5DDCC" w14:textId="77777777" w:rsidR="00B1533C" w:rsidRPr="00B1533C" w:rsidRDefault="00B1533C" w:rsidP="00B1533C">
            <w:pPr>
              <w:spacing w:before="120" w:after="120"/>
              <w:ind w:right="-329"/>
              <w:rPr>
                <w:b/>
              </w:rPr>
            </w:pPr>
            <w:r w:rsidRPr="00B1533C">
              <w:rPr>
                <w:b/>
              </w:rPr>
              <w:t>Community, Lifestyle &amp; Security</w:t>
            </w:r>
          </w:p>
          <w:p w14:paraId="4C4AADC1" w14:textId="77777777" w:rsidR="00B1533C" w:rsidRDefault="00B1533C" w:rsidP="00B1533C">
            <w:pPr>
              <w:spacing w:before="120" w:after="120"/>
              <w:ind w:right="-329"/>
            </w:pPr>
            <w:r>
              <w:t>Providing safe, attractive, healthy programs and infrastructure for a diverse range of activity and people</w:t>
            </w:r>
          </w:p>
        </w:tc>
        <w:tc>
          <w:tcPr>
            <w:tcW w:w="2409" w:type="pct"/>
          </w:tcPr>
          <w:p w14:paraId="67F8AC5D" w14:textId="77777777" w:rsidR="00B1533C" w:rsidRDefault="00BC3DCB" w:rsidP="00176A88">
            <w:pPr>
              <w:spacing w:before="120" w:after="120"/>
              <w:ind w:right="-329"/>
            </w:pPr>
            <w:r>
              <w:t>1.1, 1.3, 1.5</w:t>
            </w:r>
          </w:p>
          <w:p w14:paraId="49F9512A" w14:textId="77777777" w:rsidR="00E016C4" w:rsidRDefault="00BC3DCB" w:rsidP="00176A88">
            <w:pPr>
              <w:spacing w:before="120" w:after="120"/>
              <w:ind w:right="-329"/>
            </w:pPr>
            <w:r>
              <w:t>2.3, 2.7</w:t>
            </w:r>
          </w:p>
        </w:tc>
      </w:tr>
      <w:tr w:rsidR="00B1533C" w14:paraId="4B770DD2" w14:textId="77777777" w:rsidTr="00B1533C">
        <w:tc>
          <w:tcPr>
            <w:tcW w:w="2591" w:type="pct"/>
          </w:tcPr>
          <w:p w14:paraId="5BAF0AA9" w14:textId="77777777" w:rsidR="00B1533C" w:rsidRPr="000D5FDC" w:rsidRDefault="00B1533C" w:rsidP="00B1533C">
            <w:pPr>
              <w:spacing w:before="120" w:after="120" w:line="240" w:lineRule="auto"/>
              <w:ind w:right="-329"/>
              <w:rPr>
                <w:b/>
              </w:rPr>
            </w:pPr>
            <w:r w:rsidRPr="000D5FDC">
              <w:rPr>
                <w:b/>
              </w:rPr>
              <w:t>Economic, Social &amp; Environmental Responsibility</w:t>
            </w:r>
          </w:p>
          <w:p w14:paraId="6538D706" w14:textId="77777777" w:rsidR="00B1533C" w:rsidRDefault="00B1533C" w:rsidP="00B1533C">
            <w:pPr>
              <w:spacing w:before="120" w:after="120"/>
              <w:ind w:right="-329"/>
            </w:pPr>
            <w:r w:rsidRPr="000D5FDC">
              <w:t>Enabling a sustainable future economically, socially and environmentally; including business activity, job opportunities and sustainable use of resources</w:t>
            </w:r>
          </w:p>
        </w:tc>
        <w:tc>
          <w:tcPr>
            <w:tcW w:w="2409" w:type="pct"/>
          </w:tcPr>
          <w:p w14:paraId="509DF505" w14:textId="77777777" w:rsidR="00B1533C" w:rsidRDefault="00BC3DCB" w:rsidP="00176A88">
            <w:pPr>
              <w:spacing w:before="120" w:after="120"/>
              <w:ind w:right="-329"/>
            </w:pPr>
            <w:r>
              <w:t>1.2</w:t>
            </w:r>
            <w:r w:rsidR="00C02016">
              <w:t>. 1.6</w:t>
            </w:r>
          </w:p>
          <w:p w14:paraId="56CD939C" w14:textId="77777777" w:rsidR="00BC3DCB" w:rsidRDefault="00BC3DCB" w:rsidP="00176A88">
            <w:pPr>
              <w:spacing w:before="120" w:after="120"/>
              <w:ind w:right="-329"/>
            </w:pPr>
            <w:r>
              <w:t>2.1</w:t>
            </w:r>
          </w:p>
          <w:p w14:paraId="27A4BCDD" w14:textId="77777777" w:rsidR="00E016C4" w:rsidRDefault="00470A75" w:rsidP="00176A88">
            <w:pPr>
              <w:spacing w:before="120" w:after="120"/>
              <w:ind w:right="-329"/>
            </w:pPr>
            <w:r>
              <w:t xml:space="preserve">4.1, </w:t>
            </w:r>
            <w:r w:rsidR="00E016C4">
              <w:t>4.2</w:t>
            </w:r>
            <w:r>
              <w:t>, 4.3, 4.4, 4.5</w:t>
            </w:r>
          </w:p>
          <w:p w14:paraId="75EE210E" w14:textId="77777777" w:rsidR="00E016C4" w:rsidRDefault="00E016C4" w:rsidP="00176A88">
            <w:pPr>
              <w:spacing w:before="120" w:after="120"/>
              <w:ind w:right="-329"/>
            </w:pPr>
            <w:r>
              <w:t>7.3, 7.4</w:t>
            </w:r>
            <w:r w:rsidR="00470A75">
              <w:t>, 7.5.</w:t>
            </w:r>
          </w:p>
        </w:tc>
      </w:tr>
      <w:tr w:rsidR="00B1533C" w14:paraId="15A609D6" w14:textId="77777777" w:rsidTr="00B1533C">
        <w:tc>
          <w:tcPr>
            <w:tcW w:w="2591" w:type="pct"/>
          </w:tcPr>
          <w:p w14:paraId="315A1552" w14:textId="77777777" w:rsidR="00B1533C" w:rsidRPr="000D5FDC" w:rsidRDefault="00B1533C" w:rsidP="00B1533C">
            <w:pPr>
              <w:spacing w:before="120" w:after="120" w:line="240" w:lineRule="auto"/>
              <w:ind w:right="-329"/>
              <w:rPr>
                <w:b/>
              </w:rPr>
            </w:pPr>
            <w:r w:rsidRPr="000D5FDC">
              <w:rPr>
                <w:b/>
              </w:rPr>
              <w:t>Leading and Listening</w:t>
            </w:r>
          </w:p>
          <w:p w14:paraId="67F0B112" w14:textId="77777777" w:rsidR="00B1533C" w:rsidRDefault="00B1533C" w:rsidP="00B1533C">
            <w:pPr>
              <w:spacing w:before="120" w:after="120"/>
              <w:ind w:right="-329"/>
            </w:pPr>
            <w:r w:rsidRPr="000D5FDC">
              <w:t>Being accountable to our community and engaging through multiple effective communication channels</w:t>
            </w:r>
          </w:p>
        </w:tc>
        <w:tc>
          <w:tcPr>
            <w:tcW w:w="2409" w:type="pct"/>
          </w:tcPr>
          <w:p w14:paraId="17C5E7EB" w14:textId="77777777" w:rsidR="00E016C4" w:rsidRDefault="00E016C4" w:rsidP="00176A88">
            <w:pPr>
              <w:spacing w:before="120" w:after="120"/>
              <w:ind w:right="-329"/>
            </w:pPr>
            <w:r>
              <w:t>3.1, 3.2, 3.3, 3.4,</w:t>
            </w:r>
            <w:r w:rsidR="00BC3DCB">
              <w:t xml:space="preserve"> 3.5</w:t>
            </w:r>
          </w:p>
          <w:p w14:paraId="1E5ED6D3" w14:textId="77777777" w:rsidR="00E016C4" w:rsidRDefault="00E016C4" w:rsidP="00176A88">
            <w:pPr>
              <w:spacing w:before="120" w:after="120"/>
              <w:ind w:right="-329"/>
            </w:pPr>
            <w:r>
              <w:t>5.1, 5.2, 5.3</w:t>
            </w:r>
            <w:r w:rsidR="00BC3DCB">
              <w:t>, 5.4</w:t>
            </w:r>
          </w:p>
          <w:p w14:paraId="376415D3" w14:textId="77777777" w:rsidR="00E016C4" w:rsidRDefault="00BC3DCB" w:rsidP="00176A88">
            <w:pPr>
              <w:spacing w:before="120" w:after="120"/>
              <w:ind w:right="-329"/>
            </w:pPr>
            <w:r>
              <w:t>6.1, 6.2, 6.3</w:t>
            </w:r>
          </w:p>
        </w:tc>
      </w:tr>
    </w:tbl>
    <w:p w14:paraId="1DD4037A" w14:textId="77777777" w:rsidR="005B1E22" w:rsidRDefault="005B1E22" w:rsidP="002B4D44">
      <w:pPr>
        <w:widowControl w:val="0"/>
        <w:autoSpaceDE w:val="0"/>
        <w:autoSpaceDN w:val="0"/>
        <w:adjustRightInd w:val="0"/>
        <w:textAlignment w:val="center"/>
        <w:rPr>
          <w:color w:val="FF0000"/>
          <w:lang w:eastAsia="zh-CN"/>
        </w:rPr>
      </w:pPr>
    </w:p>
    <w:p w14:paraId="699623A7" w14:textId="77777777" w:rsidR="008646C8" w:rsidRPr="008646C8" w:rsidRDefault="008646C8" w:rsidP="00490656">
      <w:pPr>
        <w:pStyle w:val="ListParagraph"/>
        <w:widowControl/>
        <w:numPr>
          <w:ilvl w:val="0"/>
          <w:numId w:val="3"/>
        </w:numPr>
        <w:tabs>
          <w:tab w:val="left" w:pos="1134"/>
          <w:tab w:val="left" w:pos="1560"/>
        </w:tabs>
        <w:autoSpaceDE/>
        <w:autoSpaceDN/>
        <w:adjustRightInd/>
        <w:spacing w:after="240"/>
        <w:contextualSpacing w:val="0"/>
        <w:textAlignment w:val="auto"/>
        <w:outlineLvl w:val="0"/>
        <w:rPr>
          <w:rFonts w:ascii="Arial" w:hAnsi="Arial" w:cs="Arial Bold"/>
          <w:bCs/>
          <w:vanish/>
          <w:color w:val="0078AE"/>
          <w:sz w:val="26"/>
          <w:szCs w:val="32"/>
        </w:rPr>
      </w:pPr>
      <w:bookmarkStart w:id="37" w:name="_Toc477935629"/>
      <w:bookmarkStart w:id="38" w:name="_Toc477935670"/>
      <w:bookmarkStart w:id="39" w:name="_Toc477936945"/>
      <w:bookmarkStart w:id="40" w:name="_Toc478130863"/>
      <w:bookmarkStart w:id="41" w:name="_Toc496166183"/>
      <w:bookmarkStart w:id="42" w:name="_Toc496621485"/>
      <w:bookmarkEnd w:id="37"/>
      <w:bookmarkEnd w:id="38"/>
      <w:bookmarkEnd w:id="39"/>
      <w:bookmarkEnd w:id="40"/>
      <w:bookmarkEnd w:id="41"/>
      <w:bookmarkEnd w:id="42"/>
    </w:p>
    <w:p w14:paraId="3FE2B0AF" w14:textId="77777777" w:rsidR="008646C8" w:rsidRPr="008646C8" w:rsidRDefault="008646C8" w:rsidP="00490656">
      <w:pPr>
        <w:pStyle w:val="ListParagraph"/>
        <w:widowControl/>
        <w:numPr>
          <w:ilvl w:val="0"/>
          <w:numId w:val="3"/>
        </w:numPr>
        <w:tabs>
          <w:tab w:val="left" w:pos="1134"/>
          <w:tab w:val="left" w:pos="1560"/>
        </w:tabs>
        <w:autoSpaceDE/>
        <w:autoSpaceDN/>
        <w:adjustRightInd/>
        <w:spacing w:after="240"/>
        <w:contextualSpacing w:val="0"/>
        <w:textAlignment w:val="auto"/>
        <w:outlineLvl w:val="0"/>
        <w:rPr>
          <w:rFonts w:ascii="Arial" w:hAnsi="Arial" w:cs="Arial Bold"/>
          <w:bCs/>
          <w:vanish/>
          <w:color w:val="0078AE"/>
          <w:sz w:val="26"/>
          <w:szCs w:val="32"/>
        </w:rPr>
      </w:pPr>
      <w:bookmarkStart w:id="43" w:name="_Toc477935630"/>
      <w:bookmarkStart w:id="44" w:name="_Toc477935671"/>
      <w:bookmarkStart w:id="45" w:name="_Toc477936946"/>
      <w:bookmarkStart w:id="46" w:name="_Toc478130864"/>
      <w:bookmarkStart w:id="47" w:name="_Toc496166184"/>
      <w:bookmarkStart w:id="48" w:name="_Toc496621486"/>
      <w:bookmarkEnd w:id="43"/>
      <w:bookmarkEnd w:id="44"/>
      <w:bookmarkEnd w:id="45"/>
      <w:bookmarkEnd w:id="46"/>
      <w:bookmarkEnd w:id="47"/>
      <w:bookmarkEnd w:id="48"/>
    </w:p>
    <w:p w14:paraId="26AEFC21" w14:textId="77777777" w:rsidR="008E0240" w:rsidRDefault="008E0240">
      <w:pPr>
        <w:spacing w:after="0" w:line="240" w:lineRule="auto"/>
        <w:rPr>
          <w:rFonts w:cs="Arial Bold"/>
          <w:b/>
          <w:bCs/>
          <w:color w:val="007DB4"/>
          <w:sz w:val="32"/>
          <w:szCs w:val="32"/>
        </w:rPr>
      </w:pPr>
      <w:bookmarkStart w:id="49" w:name="_Toc477362178"/>
      <w:bookmarkStart w:id="50" w:name="_Toc477362302"/>
      <w:bookmarkStart w:id="51" w:name="_Toc496621487"/>
      <w:r>
        <w:br w:type="page"/>
      </w:r>
    </w:p>
    <w:p w14:paraId="76A0FC71" w14:textId="7A5B96A4" w:rsidR="0001287A" w:rsidRDefault="0001287A" w:rsidP="00C34E29">
      <w:pPr>
        <w:pStyle w:val="Heading1"/>
      </w:pPr>
      <w:r>
        <w:lastRenderedPageBreak/>
        <w:t>Consultation</w:t>
      </w:r>
      <w:bookmarkEnd w:id="49"/>
      <w:bookmarkEnd w:id="50"/>
      <w:bookmarkEnd w:id="51"/>
    </w:p>
    <w:p w14:paraId="19017736" w14:textId="77777777" w:rsidR="00BE773F" w:rsidRPr="00BE773F" w:rsidRDefault="00C02016" w:rsidP="00BE773F">
      <w:pPr>
        <w:widowControl w:val="0"/>
        <w:autoSpaceDE w:val="0"/>
        <w:autoSpaceDN w:val="0"/>
        <w:adjustRightInd w:val="0"/>
        <w:textAlignment w:val="center"/>
        <w:rPr>
          <w:color w:val="000000"/>
          <w:lang w:eastAsia="zh-CN"/>
        </w:rPr>
      </w:pPr>
      <w:r>
        <w:rPr>
          <w:color w:val="000000"/>
          <w:lang w:eastAsia="zh-CN"/>
        </w:rPr>
        <w:t>While</w:t>
      </w:r>
      <w:r w:rsidR="00BE773F" w:rsidRPr="00BE773F">
        <w:rPr>
          <w:color w:val="000000"/>
          <w:lang w:eastAsia="zh-CN"/>
        </w:rPr>
        <w:t xml:space="preserve"> review</w:t>
      </w:r>
      <w:r>
        <w:rPr>
          <w:color w:val="000000"/>
          <w:lang w:eastAsia="zh-CN"/>
        </w:rPr>
        <w:t>ing</w:t>
      </w:r>
      <w:r w:rsidR="00BE773F" w:rsidRPr="00BE773F">
        <w:rPr>
          <w:color w:val="000000"/>
          <w:lang w:eastAsia="zh-CN"/>
        </w:rPr>
        <w:t xml:space="preserve">  the City of Cockburn’s DAIP 2012-2017 and develo</w:t>
      </w:r>
      <w:r>
        <w:rPr>
          <w:color w:val="000000"/>
          <w:lang w:eastAsia="zh-CN"/>
        </w:rPr>
        <w:t>ping</w:t>
      </w:r>
      <w:r w:rsidR="00FA3F58">
        <w:rPr>
          <w:color w:val="000000"/>
          <w:lang w:eastAsia="zh-CN"/>
        </w:rPr>
        <w:t xml:space="preserve"> a new five year DAIP,</w:t>
      </w:r>
      <w:r w:rsidR="00BE773F" w:rsidRPr="00BE773F">
        <w:rPr>
          <w:color w:val="000000"/>
          <w:lang w:eastAsia="zh-CN"/>
        </w:rPr>
        <w:t xml:space="preserve"> consultation was carried out with staff and community members to identify progress to date, remaining barriers to access and inclusion and potential strategies to be incorporated into the new DAIP. </w:t>
      </w:r>
    </w:p>
    <w:p w14:paraId="68470557" w14:textId="77777777" w:rsidR="00BE773F" w:rsidRPr="00BE773F" w:rsidRDefault="00BE773F" w:rsidP="00BE773F">
      <w:pPr>
        <w:widowControl w:val="0"/>
        <w:autoSpaceDE w:val="0"/>
        <w:autoSpaceDN w:val="0"/>
        <w:adjustRightInd w:val="0"/>
        <w:textAlignment w:val="center"/>
        <w:rPr>
          <w:color w:val="000000"/>
          <w:lang w:eastAsia="zh-CN"/>
        </w:rPr>
      </w:pPr>
      <w:r w:rsidRPr="00BE773F">
        <w:rPr>
          <w:color w:val="000000"/>
          <w:lang w:eastAsia="zh-CN"/>
        </w:rPr>
        <w:t>The City engaged E-QUAL to work on the stakeholder engagement with the City’s Disability Access and Inclusion Officer.  The engagement plan including</w:t>
      </w:r>
      <w:r w:rsidR="00C02016">
        <w:rPr>
          <w:color w:val="000000"/>
          <w:lang w:eastAsia="zh-CN"/>
        </w:rPr>
        <w:t xml:space="preserve"> a</w:t>
      </w:r>
      <w:r w:rsidRPr="00BE773F">
        <w:rPr>
          <w:color w:val="000000"/>
          <w:lang w:eastAsia="zh-CN"/>
        </w:rPr>
        <w:t xml:space="preserve"> draft community survey </w:t>
      </w:r>
      <w:r w:rsidR="00C02016">
        <w:rPr>
          <w:color w:val="000000"/>
          <w:lang w:eastAsia="zh-CN"/>
        </w:rPr>
        <w:t>which was</w:t>
      </w:r>
      <w:r w:rsidRPr="00BE773F">
        <w:rPr>
          <w:color w:val="000000"/>
          <w:lang w:eastAsia="zh-CN"/>
        </w:rPr>
        <w:t xml:space="preserve"> reviewed by the City’s DAIP Steering Group and Disability Reference Group. </w:t>
      </w:r>
    </w:p>
    <w:p w14:paraId="07A4D9B0" w14:textId="77777777" w:rsidR="00BE773F" w:rsidRPr="00BE773F" w:rsidRDefault="00C02016" w:rsidP="008E2230">
      <w:pPr>
        <w:widowControl w:val="0"/>
        <w:autoSpaceDE w:val="0"/>
        <w:autoSpaceDN w:val="0"/>
        <w:adjustRightInd w:val="0"/>
        <w:spacing w:after="0"/>
        <w:textAlignment w:val="center"/>
        <w:rPr>
          <w:color w:val="000000"/>
          <w:lang w:eastAsia="zh-CN"/>
        </w:rPr>
      </w:pPr>
      <w:r>
        <w:rPr>
          <w:color w:val="000000"/>
          <w:lang w:eastAsia="zh-CN"/>
        </w:rPr>
        <w:t>During the consultation period, c</w:t>
      </w:r>
      <w:r w:rsidR="00BE773F" w:rsidRPr="00BE773F">
        <w:rPr>
          <w:color w:val="000000"/>
          <w:lang w:eastAsia="zh-CN"/>
        </w:rPr>
        <w:t>ommunity members and agencies could have their say by:</w:t>
      </w:r>
    </w:p>
    <w:p w14:paraId="5A3FEACF" w14:textId="77777777" w:rsidR="00BE773F" w:rsidRPr="00D24E21" w:rsidRDefault="00BE773F" w:rsidP="00733DBA">
      <w:pPr>
        <w:pStyle w:val="ListParagraph"/>
        <w:numPr>
          <w:ilvl w:val="0"/>
          <w:numId w:val="24"/>
        </w:numPr>
        <w:spacing w:after="0"/>
        <w:rPr>
          <w:rFonts w:ascii="Arial" w:hAnsi="Arial" w:cs="Arial"/>
        </w:rPr>
      </w:pPr>
      <w:r w:rsidRPr="00D24E21">
        <w:rPr>
          <w:rFonts w:ascii="Arial" w:hAnsi="Arial" w:cs="Arial"/>
        </w:rPr>
        <w:t>Completing an online survey or a hard copy survey</w:t>
      </w:r>
    </w:p>
    <w:p w14:paraId="611FF80A" w14:textId="77777777" w:rsidR="00BE773F" w:rsidRPr="00D24E21" w:rsidRDefault="00BE773F" w:rsidP="00733DBA">
      <w:pPr>
        <w:pStyle w:val="ListParagraph"/>
        <w:numPr>
          <w:ilvl w:val="0"/>
          <w:numId w:val="24"/>
        </w:numPr>
        <w:spacing w:after="0"/>
        <w:rPr>
          <w:rFonts w:ascii="Arial" w:hAnsi="Arial" w:cs="Arial"/>
        </w:rPr>
      </w:pPr>
      <w:r w:rsidRPr="00D24E21">
        <w:rPr>
          <w:rFonts w:ascii="Arial" w:hAnsi="Arial" w:cs="Arial"/>
        </w:rPr>
        <w:t>Attending a public meeting with Auslan interpreting provided</w:t>
      </w:r>
    </w:p>
    <w:p w14:paraId="227B869B" w14:textId="77777777" w:rsidR="00BE773F" w:rsidRPr="00D24E21" w:rsidRDefault="00BE773F" w:rsidP="00733DBA">
      <w:pPr>
        <w:pStyle w:val="ListParagraph"/>
        <w:numPr>
          <w:ilvl w:val="0"/>
          <w:numId w:val="24"/>
        </w:numPr>
        <w:spacing w:after="0"/>
        <w:rPr>
          <w:rFonts w:ascii="Arial" w:hAnsi="Arial" w:cs="Arial"/>
        </w:rPr>
      </w:pPr>
      <w:r w:rsidRPr="00D24E21">
        <w:rPr>
          <w:rFonts w:ascii="Arial" w:hAnsi="Arial" w:cs="Arial"/>
        </w:rPr>
        <w:t xml:space="preserve">Calling E-QUAL for a phone survey </w:t>
      </w:r>
    </w:p>
    <w:p w14:paraId="77E79C28" w14:textId="77777777" w:rsidR="00BE773F" w:rsidRPr="00D24E21" w:rsidRDefault="00BE773F" w:rsidP="00733DBA">
      <w:pPr>
        <w:pStyle w:val="ListParagraph"/>
        <w:numPr>
          <w:ilvl w:val="0"/>
          <w:numId w:val="24"/>
        </w:numPr>
        <w:spacing w:after="0"/>
        <w:rPr>
          <w:rFonts w:ascii="Arial" w:hAnsi="Arial" w:cs="Arial"/>
        </w:rPr>
      </w:pPr>
      <w:r w:rsidRPr="00D24E21">
        <w:rPr>
          <w:rFonts w:ascii="Arial" w:hAnsi="Arial" w:cs="Arial"/>
        </w:rPr>
        <w:t xml:space="preserve">Providing SMS feedback </w:t>
      </w:r>
    </w:p>
    <w:p w14:paraId="0B5E9F0C" w14:textId="77777777" w:rsidR="00BE773F" w:rsidRPr="00D24E21" w:rsidRDefault="00BE773F" w:rsidP="00733DBA">
      <w:pPr>
        <w:pStyle w:val="ListParagraph"/>
        <w:numPr>
          <w:ilvl w:val="0"/>
          <w:numId w:val="24"/>
        </w:numPr>
        <w:spacing w:after="0"/>
        <w:rPr>
          <w:rFonts w:ascii="Arial" w:hAnsi="Arial" w:cs="Arial"/>
        </w:rPr>
      </w:pPr>
      <w:r w:rsidRPr="00D24E21">
        <w:rPr>
          <w:rFonts w:ascii="Arial" w:hAnsi="Arial" w:cs="Arial"/>
        </w:rPr>
        <w:t>Requesting an alternative feedback option e.g. survey in an alternative format or opportunity to meet with consultants</w:t>
      </w:r>
    </w:p>
    <w:p w14:paraId="48085438" w14:textId="77777777" w:rsidR="00770EB5" w:rsidRPr="00D24E21" w:rsidRDefault="00770EB5" w:rsidP="008E2230">
      <w:pPr>
        <w:widowControl w:val="0"/>
        <w:autoSpaceDE w:val="0"/>
        <w:autoSpaceDN w:val="0"/>
        <w:adjustRightInd w:val="0"/>
        <w:spacing w:after="0"/>
        <w:textAlignment w:val="center"/>
        <w:rPr>
          <w:color w:val="000000"/>
          <w:lang w:eastAsia="zh-CN"/>
        </w:rPr>
      </w:pPr>
    </w:p>
    <w:p w14:paraId="0293BF6A" w14:textId="77777777" w:rsidR="00BE773F" w:rsidRPr="00D24E21" w:rsidRDefault="00BE773F" w:rsidP="008E2230">
      <w:pPr>
        <w:widowControl w:val="0"/>
        <w:autoSpaceDE w:val="0"/>
        <w:autoSpaceDN w:val="0"/>
        <w:adjustRightInd w:val="0"/>
        <w:spacing w:after="0"/>
        <w:textAlignment w:val="center"/>
        <w:rPr>
          <w:color w:val="000000"/>
          <w:lang w:eastAsia="zh-CN"/>
        </w:rPr>
      </w:pPr>
      <w:r w:rsidRPr="00D24E21">
        <w:rPr>
          <w:color w:val="000000"/>
          <w:lang w:eastAsia="zh-CN"/>
        </w:rPr>
        <w:t>Staff could have their say by:</w:t>
      </w:r>
    </w:p>
    <w:p w14:paraId="7922FB87" w14:textId="77777777" w:rsidR="00BE773F" w:rsidRPr="00D24E21" w:rsidRDefault="00BE773F" w:rsidP="00733DBA">
      <w:pPr>
        <w:pStyle w:val="ListParagraph"/>
        <w:numPr>
          <w:ilvl w:val="0"/>
          <w:numId w:val="26"/>
        </w:numPr>
        <w:spacing w:after="0"/>
        <w:rPr>
          <w:rFonts w:ascii="Arial" w:hAnsi="Arial" w:cs="Arial"/>
        </w:rPr>
      </w:pPr>
      <w:r w:rsidRPr="00D24E21">
        <w:rPr>
          <w:rFonts w:ascii="Arial" w:hAnsi="Arial" w:cs="Arial"/>
        </w:rPr>
        <w:t xml:space="preserve">Completing an online survey </w:t>
      </w:r>
    </w:p>
    <w:p w14:paraId="4E1868D3" w14:textId="77777777" w:rsidR="00BE773F" w:rsidRPr="00D24E21" w:rsidRDefault="00BE773F" w:rsidP="00733DBA">
      <w:pPr>
        <w:pStyle w:val="ListParagraph"/>
        <w:numPr>
          <w:ilvl w:val="0"/>
          <w:numId w:val="26"/>
        </w:numPr>
        <w:spacing w:after="0"/>
        <w:rPr>
          <w:rFonts w:ascii="Arial" w:hAnsi="Arial" w:cs="Arial"/>
        </w:rPr>
      </w:pPr>
      <w:r w:rsidRPr="00D24E21">
        <w:rPr>
          <w:rFonts w:ascii="Arial" w:hAnsi="Arial" w:cs="Arial"/>
        </w:rPr>
        <w:t>Attending an internal workshop</w:t>
      </w:r>
    </w:p>
    <w:p w14:paraId="197A3E19" w14:textId="77777777" w:rsidR="00770EB5" w:rsidRPr="00D24E21" w:rsidRDefault="00770EB5" w:rsidP="00770EB5">
      <w:pPr>
        <w:widowControl w:val="0"/>
        <w:autoSpaceDE w:val="0"/>
        <w:autoSpaceDN w:val="0"/>
        <w:adjustRightInd w:val="0"/>
        <w:spacing w:after="0"/>
        <w:textAlignment w:val="center"/>
        <w:rPr>
          <w:color w:val="000000"/>
          <w:lang w:eastAsia="zh-CN"/>
        </w:rPr>
      </w:pPr>
    </w:p>
    <w:p w14:paraId="01ACF796" w14:textId="77777777" w:rsidR="00BE773F" w:rsidRPr="00D24E21" w:rsidRDefault="008E2230" w:rsidP="00770EB5">
      <w:pPr>
        <w:widowControl w:val="0"/>
        <w:autoSpaceDE w:val="0"/>
        <w:autoSpaceDN w:val="0"/>
        <w:adjustRightInd w:val="0"/>
        <w:spacing w:after="0"/>
        <w:textAlignment w:val="center"/>
        <w:rPr>
          <w:color w:val="000000"/>
          <w:lang w:eastAsia="zh-CN"/>
        </w:rPr>
      </w:pPr>
      <w:r w:rsidRPr="00D24E21">
        <w:rPr>
          <w:color w:val="000000"/>
          <w:lang w:eastAsia="zh-CN"/>
        </w:rPr>
        <w:t>T</w:t>
      </w:r>
      <w:r w:rsidR="00BE773F" w:rsidRPr="00D24E21">
        <w:rPr>
          <w:color w:val="000000"/>
          <w:lang w:eastAsia="zh-CN"/>
        </w:rPr>
        <w:t xml:space="preserve">he promotion of the consultation included advertising: </w:t>
      </w:r>
    </w:p>
    <w:p w14:paraId="63A2F94D"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 xml:space="preserve">In the Cockburn Gazette local newspaper on Tuesday 5th, 12th and </w:t>
      </w:r>
      <w:r w:rsidR="00B4748A" w:rsidRPr="00D24E21">
        <w:rPr>
          <w:rFonts w:ascii="Arial" w:hAnsi="Arial" w:cs="Arial"/>
        </w:rPr>
        <w:t>19th September</w:t>
      </w:r>
      <w:r w:rsidRPr="00D24E21">
        <w:rPr>
          <w:rFonts w:ascii="Arial" w:hAnsi="Arial" w:cs="Arial"/>
        </w:rPr>
        <w:t xml:space="preserve"> 2017</w:t>
      </w:r>
    </w:p>
    <w:p w14:paraId="7E42E792"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On the City of Cockburn and Comment on Cockburn websites</w:t>
      </w:r>
    </w:p>
    <w:p w14:paraId="67BAD2C2"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On the City’s Facebook</w:t>
      </w:r>
    </w:p>
    <w:p w14:paraId="05344D19"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At the City of Cockburn Libraries (Coolbellup, Spearwood and Success), Seniors Centre, Youth Centre, Aquatic and Recreation Centre and administration building</w:t>
      </w:r>
    </w:p>
    <w:p w14:paraId="427E6BC8"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To all staff via email and intranet notification</w:t>
      </w:r>
    </w:p>
    <w:p w14:paraId="06F9BE3D"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Directly to the DAIP Steering Group and Disability Reference Group</w:t>
      </w:r>
    </w:p>
    <w:p w14:paraId="3603D0D3" w14:textId="77777777" w:rsidR="00BE773F" w:rsidRPr="00D24E21" w:rsidRDefault="00BE773F" w:rsidP="00733DBA">
      <w:pPr>
        <w:pStyle w:val="ListParagraph"/>
        <w:numPr>
          <w:ilvl w:val="0"/>
          <w:numId w:val="28"/>
        </w:numPr>
        <w:spacing w:after="0"/>
        <w:rPr>
          <w:rFonts w:ascii="Arial" w:hAnsi="Arial" w:cs="Arial"/>
        </w:rPr>
      </w:pPr>
      <w:r w:rsidRPr="00D24E21">
        <w:rPr>
          <w:rFonts w:ascii="Arial" w:hAnsi="Arial" w:cs="Arial"/>
        </w:rPr>
        <w:t>Directly to other key stakeholders identified by the City and the consultants including service providers from government and non-government agencies, disability, aged care, children, youth, Aboriginal and culturally and linguistically diverse backgrounds, through email and social media</w:t>
      </w:r>
    </w:p>
    <w:p w14:paraId="4B6EFE00" w14:textId="77777777" w:rsidR="00770EB5" w:rsidRDefault="00770EB5" w:rsidP="00770EB5">
      <w:pPr>
        <w:widowControl w:val="0"/>
        <w:autoSpaceDE w:val="0"/>
        <w:autoSpaceDN w:val="0"/>
        <w:adjustRightInd w:val="0"/>
        <w:spacing w:after="0"/>
        <w:textAlignment w:val="center"/>
        <w:rPr>
          <w:color w:val="000000"/>
          <w:lang w:eastAsia="zh-CN"/>
        </w:rPr>
      </w:pPr>
    </w:p>
    <w:p w14:paraId="7C132D8C" w14:textId="77777777" w:rsidR="00BE773F" w:rsidRDefault="00BE773F" w:rsidP="00BE773F">
      <w:pPr>
        <w:widowControl w:val="0"/>
        <w:autoSpaceDE w:val="0"/>
        <w:autoSpaceDN w:val="0"/>
        <w:adjustRightInd w:val="0"/>
        <w:textAlignment w:val="center"/>
        <w:rPr>
          <w:color w:val="000000"/>
          <w:lang w:eastAsia="zh-CN"/>
        </w:rPr>
      </w:pPr>
      <w:r w:rsidRPr="00BE773F">
        <w:rPr>
          <w:color w:val="000000"/>
          <w:lang w:eastAsia="zh-CN"/>
        </w:rPr>
        <w:t xml:space="preserve">A total of 203 individual submissions were received during the consultation including 130 from community members and 73 from staff.  </w:t>
      </w:r>
    </w:p>
    <w:p w14:paraId="06C7551D" w14:textId="77777777" w:rsidR="00FA3F58" w:rsidRDefault="00FA3F58" w:rsidP="00BE773F">
      <w:pPr>
        <w:widowControl w:val="0"/>
        <w:autoSpaceDE w:val="0"/>
        <w:autoSpaceDN w:val="0"/>
        <w:adjustRightInd w:val="0"/>
        <w:textAlignment w:val="center"/>
        <w:rPr>
          <w:color w:val="000000"/>
          <w:lang w:eastAsia="zh-CN"/>
        </w:rPr>
      </w:pPr>
      <w:r>
        <w:rPr>
          <w:color w:val="000000"/>
          <w:lang w:eastAsia="zh-CN"/>
        </w:rPr>
        <w:lastRenderedPageBreak/>
        <w:t>Community members who contributed to the consultation identified as:</w:t>
      </w:r>
    </w:p>
    <w:p w14:paraId="2818F9C0" w14:textId="77777777" w:rsidR="00FA3F58" w:rsidRPr="00FA3F58" w:rsidRDefault="00FA3F58" w:rsidP="00490656">
      <w:pPr>
        <w:pStyle w:val="ListParagraph"/>
        <w:numPr>
          <w:ilvl w:val="0"/>
          <w:numId w:val="16"/>
        </w:numPr>
        <w:rPr>
          <w:rFonts w:ascii="Arial" w:hAnsi="Arial" w:cs="Arial"/>
        </w:rPr>
      </w:pPr>
      <w:r>
        <w:rPr>
          <w:rFonts w:ascii="Arial" w:hAnsi="Arial" w:cs="Arial"/>
        </w:rPr>
        <w:t>H</w:t>
      </w:r>
      <w:r w:rsidRPr="00FA3F58">
        <w:rPr>
          <w:rFonts w:ascii="Arial" w:hAnsi="Arial" w:cs="Arial"/>
        </w:rPr>
        <w:t xml:space="preserve">aving a </w:t>
      </w:r>
      <w:r w:rsidR="00081178" w:rsidRPr="00FA3F58">
        <w:rPr>
          <w:rFonts w:ascii="Arial" w:hAnsi="Arial" w:cs="Arial"/>
        </w:rPr>
        <w:t>disability</w:t>
      </w:r>
      <w:r>
        <w:rPr>
          <w:rFonts w:ascii="Arial" w:hAnsi="Arial" w:cs="Arial"/>
        </w:rPr>
        <w:t xml:space="preserve"> – 54%</w:t>
      </w:r>
    </w:p>
    <w:p w14:paraId="613207C6" w14:textId="77777777" w:rsidR="00FA3F58" w:rsidRDefault="00FA3F58" w:rsidP="00490656">
      <w:pPr>
        <w:pStyle w:val="ListParagraph"/>
        <w:numPr>
          <w:ilvl w:val="0"/>
          <w:numId w:val="16"/>
        </w:numPr>
        <w:rPr>
          <w:rFonts w:ascii="Arial" w:hAnsi="Arial" w:cs="Arial"/>
        </w:rPr>
      </w:pPr>
      <w:r>
        <w:rPr>
          <w:rFonts w:ascii="Arial" w:hAnsi="Arial" w:cs="Arial"/>
        </w:rPr>
        <w:t>Resident of C</w:t>
      </w:r>
      <w:r w:rsidRPr="00FA3F58">
        <w:rPr>
          <w:rFonts w:ascii="Arial" w:hAnsi="Arial" w:cs="Arial"/>
        </w:rPr>
        <w:t>ity of Cockburn – 72%</w:t>
      </w:r>
    </w:p>
    <w:p w14:paraId="57612CA4" w14:textId="77777777" w:rsidR="00FA3F58" w:rsidRDefault="00081178" w:rsidP="00490656">
      <w:pPr>
        <w:pStyle w:val="ListParagraph"/>
        <w:numPr>
          <w:ilvl w:val="0"/>
          <w:numId w:val="16"/>
        </w:numPr>
        <w:rPr>
          <w:rFonts w:ascii="Arial" w:hAnsi="Arial" w:cs="Arial"/>
        </w:rPr>
      </w:pPr>
      <w:r>
        <w:rPr>
          <w:rFonts w:ascii="Arial" w:hAnsi="Arial" w:cs="Arial"/>
        </w:rPr>
        <w:t>Disability</w:t>
      </w:r>
      <w:r w:rsidR="00FA3F58">
        <w:rPr>
          <w:rFonts w:ascii="Arial" w:hAnsi="Arial" w:cs="Arial"/>
        </w:rPr>
        <w:t xml:space="preserve"> Advocate – 53%</w:t>
      </w:r>
    </w:p>
    <w:p w14:paraId="45FA7721" w14:textId="77777777" w:rsidR="00FA3F58" w:rsidRDefault="00FA3F58" w:rsidP="00490656">
      <w:pPr>
        <w:pStyle w:val="ListParagraph"/>
        <w:numPr>
          <w:ilvl w:val="0"/>
          <w:numId w:val="16"/>
        </w:numPr>
        <w:rPr>
          <w:rFonts w:ascii="Arial" w:hAnsi="Arial" w:cs="Arial"/>
        </w:rPr>
      </w:pPr>
      <w:r>
        <w:rPr>
          <w:rFonts w:ascii="Arial" w:hAnsi="Arial" w:cs="Arial"/>
        </w:rPr>
        <w:t>Service Provider 36%</w:t>
      </w:r>
    </w:p>
    <w:p w14:paraId="34B907E1" w14:textId="77777777" w:rsidR="00FA3F58" w:rsidRDefault="00FA3F58" w:rsidP="00490656">
      <w:pPr>
        <w:pStyle w:val="ListParagraph"/>
        <w:numPr>
          <w:ilvl w:val="0"/>
          <w:numId w:val="16"/>
        </w:numPr>
        <w:spacing w:after="0"/>
        <w:rPr>
          <w:rFonts w:ascii="Arial" w:hAnsi="Arial" w:cs="Arial"/>
        </w:rPr>
      </w:pPr>
      <w:r>
        <w:rPr>
          <w:rFonts w:ascii="Arial" w:hAnsi="Arial" w:cs="Arial"/>
        </w:rPr>
        <w:t xml:space="preserve">From a </w:t>
      </w:r>
      <w:r w:rsidR="00081178">
        <w:rPr>
          <w:rFonts w:ascii="Arial" w:hAnsi="Arial" w:cs="Arial"/>
        </w:rPr>
        <w:t>non-English</w:t>
      </w:r>
      <w:r>
        <w:rPr>
          <w:rFonts w:ascii="Arial" w:hAnsi="Arial" w:cs="Arial"/>
        </w:rPr>
        <w:t xml:space="preserve"> speaking background – 6.5%</w:t>
      </w:r>
    </w:p>
    <w:p w14:paraId="397002E1" w14:textId="77777777" w:rsidR="00AE161D" w:rsidRDefault="00AE161D" w:rsidP="00B77529">
      <w:pPr>
        <w:spacing w:after="0"/>
      </w:pPr>
    </w:p>
    <w:p w14:paraId="192B37CD" w14:textId="77777777" w:rsidR="00FA3F58" w:rsidRPr="00FA3F58" w:rsidRDefault="00FA3F58" w:rsidP="00B77529">
      <w:pPr>
        <w:spacing w:after="0"/>
      </w:pPr>
      <w:r>
        <w:t xml:space="preserve">Note – not all </w:t>
      </w:r>
      <w:r w:rsidR="00081178">
        <w:t>contributors</w:t>
      </w:r>
      <w:r w:rsidR="00B77529">
        <w:t xml:space="preserve"> provided </w:t>
      </w:r>
      <w:r w:rsidR="00081178">
        <w:t>demographic</w:t>
      </w:r>
      <w:r w:rsidR="00B77529">
        <w:t xml:space="preserve"> information.</w:t>
      </w:r>
    </w:p>
    <w:p w14:paraId="2A086095" w14:textId="77777777" w:rsidR="00B77529" w:rsidRDefault="00B77529" w:rsidP="00B77529">
      <w:pPr>
        <w:widowControl w:val="0"/>
        <w:autoSpaceDE w:val="0"/>
        <w:autoSpaceDN w:val="0"/>
        <w:adjustRightInd w:val="0"/>
        <w:spacing w:after="0"/>
        <w:textAlignment w:val="center"/>
        <w:rPr>
          <w:color w:val="000000"/>
          <w:lang w:eastAsia="zh-CN"/>
        </w:rPr>
      </w:pPr>
    </w:p>
    <w:p w14:paraId="1E6DF4F2" w14:textId="77777777" w:rsidR="00B77529" w:rsidRDefault="00B77529" w:rsidP="00BE773F">
      <w:pPr>
        <w:widowControl w:val="0"/>
        <w:autoSpaceDE w:val="0"/>
        <w:autoSpaceDN w:val="0"/>
        <w:adjustRightInd w:val="0"/>
        <w:textAlignment w:val="center"/>
        <w:rPr>
          <w:color w:val="000000"/>
          <w:lang w:eastAsia="zh-CN"/>
        </w:rPr>
      </w:pPr>
      <w:r>
        <w:rPr>
          <w:color w:val="000000"/>
          <w:lang w:eastAsia="zh-CN"/>
        </w:rPr>
        <w:t xml:space="preserve">Of the 73 staff </w:t>
      </w:r>
      <w:r w:rsidR="00C02016">
        <w:rPr>
          <w:color w:val="000000"/>
          <w:lang w:eastAsia="zh-CN"/>
        </w:rPr>
        <w:t>who</w:t>
      </w:r>
      <w:r>
        <w:rPr>
          <w:color w:val="000000"/>
          <w:lang w:eastAsia="zh-CN"/>
        </w:rPr>
        <w:t xml:space="preserve"> completed the survey, 10.5% identified as having a </w:t>
      </w:r>
      <w:r w:rsidR="00081178">
        <w:rPr>
          <w:color w:val="000000"/>
          <w:lang w:eastAsia="zh-CN"/>
        </w:rPr>
        <w:t>disability</w:t>
      </w:r>
      <w:r>
        <w:rPr>
          <w:color w:val="000000"/>
          <w:lang w:eastAsia="zh-CN"/>
        </w:rPr>
        <w:t xml:space="preserve"> </w:t>
      </w:r>
      <w:r w:rsidR="00081178">
        <w:rPr>
          <w:color w:val="000000"/>
          <w:lang w:eastAsia="zh-CN"/>
        </w:rPr>
        <w:t>while</w:t>
      </w:r>
      <w:r>
        <w:rPr>
          <w:color w:val="000000"/>
          <w:lang w:eastAsia="zh-CN"/>
        </w:rPr>
        <w:t xml:space="preserve"> 31.5% had an immediate family member with </w:t>
      </w:r>
      <w:r w:rsidR="00081178">
        <w:rPr>
          <w:color w:val="000000"/>
          <w:lang w:eastAsia="zh-CN"/>
        </w:rPr>
        <w:t>disability</w:t>
      </w:r>
      <w:r>
        <w:rPr>
          <w:color w:val="000000"/>
          <w:lang w:eastAsia="zh-CN"/>
        </w:rPr>
        <w:t>.</w:t>
      </w:r>
    </w:p>
    <w:p w14:paraId="7B5A9FF5" w14:textId="77777777" w:rsidR="00D24E21" w:rsidRDefault="000D7FA5" w:rsidP="00BE773F">
      <w:pPr>
        <w:widowControl w:val="0"/>
        <w:autoSpaceDE w:val="0"/>
        <w:autoSpaceDN w:val="0"/>
        <w:adjustRightInd w:val="0"/>
        <w:textAlignment w:val="center"/>
        <w:rPr>
          <w:color w:val="000000"/>
          <w:lang w:eastAsia="zh-CN"/>
        </w:rPr>
      </w:pPr>
      <w:r>
        <w:rPr>
          <w:color w:val="000000"/>
          <w:lang w:eastAsia="zh-CN"/>
        </w:rPr>
        <w:t xml:space="preserve">The </w:t>
      </w:r>
      <w:r w:rsidR="0049467C">
        <w:rPr>
          <w:color w:val="000000"/>
          <w:lang w:eastAsia="zh-CN"/>
        </w:rPr>
        <w:t>consultation</w:t>
      </w:r>
      <w:r>
        <w:rPr>
          <w:color w:val="000000"/>
          <w:lang w:eastAsia="zh-CN"/>
        </w:rPr>
        <w:t xml:space="preserve"> </w:t>
      </w:r>
      <w:r w:rsidR="00350281">
        <w:rPr>
          <w:color w:val="000000"/>
          <w:lang w:eastAsia="zh-CN"/>
        </w:rPr>
        <w:t xml:space="preserve">recognised </w:t>
      </w:r>
      <w:r w:rsidR="00D24E21">
        <w:rPr>
          <w:color w:val="000000"/>
          <w:lang w:eastAsia="zh-CN"/>
        </w:rPr>
        <w:t>what the</w:t>
      </w:r>
      <w:r w:rsidR="00350281">
        <w:rPr>
          <w:color w:val="000000"/>
          <w:lang w:eastAsia="zh-CN"/>
        </w:rPr>
        <w:t xml:space="preserve"> City of Cockburn </w:t>
      </w:r>
      <w:r w:rsidR="00D24E21">
        <w:rPr>
          <w:color w:val="000000"/>
          <w:lang w:eastAsia="zh-CN"/>
        </w:rPr>
        <w:t xml:space="preserve">is doing well to ensure </w:t>
      </w:r>
      <w:r w:rsidR="00177A6E">
        <w:rPr>
          <w:color w:val="000000"/>
          <w:lang w:eastAsia="zh-CN"/>
        </w:rPr>
        <w:t>inclusion</w:t>
      </w:r>
      <w:r w:rsidR="00D24E21">
        <w:rPr>
          <w:color w:val="000000"/>
          <w:lang w:eastAsia="zh-CN"/>
        </w:rPr>
        <w:t xml:space="preserve"> of all community members, </w:t>
      </w:r>
      <w:r w:rsidR="00805AF5">
        <w:rPr>
          <w:color w:val="000000"/>
          <w:lang w:eastAsia="zh-CN"/>
        </w:rPr>
        <w:t>such as</w:t>
      </w:r>
      <w:r w:rsidR="00D24E21">
        <w:rPr>
          <w:color w:val="000000"/>
          <w:lang w:eastAsia="zh-CN"/>
        </w:rPr>
        <w:t>:</w:t>
      </w:r>
    </w:p>
    <w:p w14:paraId="5EB7751C" w14:textId="77777777" w:rsidR="00D24E21" w:rsidRDefault="00805AF5" w:rsidP="00D24E21">
      <w:pPr>
        <w:pStyle w:val="ListParagraph"/>
        <w:numPr>
          <w:ilvl w:val="0"/>
          <w:numId w:val="31"/>
        </w:numPr>
        <w:rPr>
          <w:rFonts w:ascii="Arial" w:hAnsi="Arial" w:cs="Arial"/>
        </w:rPr>
      </w:pPr>
      <w:r>
        <w:rPr>
          <w:rFonts w:ascii="Arial" w:hAnsi="Arial" w:cs="Arial"/>
        </w:rPr>
        <w:t>Support for inclusive sporting groups, including a</w:t>
      </w:r>
      <w:r w:rsidRPr="00805AF5">
        <w:rPr>
          <w:rFonts w:ascii="Arial" w:hAnsi="Arial" w:cs="Arial"/>
        </w:rPr>
        <w:t>ccess to the</w:t>
      </w:r>
      <w:r>
        <w:rPr>
          <w:rFonts w:ascii="Arial" w:hAnsi="Arial" w:cs="Arial"/>
        </w:rPr>
        <w:t xml:space="preserve"> basketball courts at the</w:t>
      </w:r>
      <w:r w:rsidRPr="00805AF5">
        <w:rPr>
          <w:rFonts w:ascii="Arial" w:hAnsi="Arial" w:cs="Arial"/>
        </w:rPr>
        <w:t xml:space="preserve"> Cockburn ARC.</w:t>
      </w:r>
    </w:p>
    <w:p w14:paraId="3F149DCC" w14:textId="77777777" w:rsidR="00805AF5" w:rsidRDefault="00177A6E" w:rsidP="00D24E21">
      <w:pPr>
        <w:pStyle w:val="ListParagraph"/>
        <w:numPr>
          <w:ilvl w:val="0"/>
          <w:numId w:val="31"/>
        </w:numPr>
        <w:rPr>
          <w:rFonts w:ascii="Arial" w:hAnsi="Arial" w:cs="Arial"/>
        </w:rPr>
      </w:pPr>
      <w:r>
        <w:rPr>
          <w:rFonts w:ascii="Arial" w:hAnsi="Arial" w:cs="Arial"/>
        </w:rPr>
        <w:t>Initiatives</w:t>
      </w:r>
      <w:r w:rsidR="00805AF5">
        <w:rPr>
          <w:rFonts w:ascii="Arial" w:hAnsi="Arial" w:cs="Arial"/>
        </w:rPr>
        <w:t xml:space="preserve"> at the Jean Willis Centre (Cockburn Community Care) such as use of accessible vehicles, installation of a ramp and sensory garden and linking with other services and </w:t>
      </w:r>
      <w:r>
        <w:rPr>
          <w:rFonts w:ascii="Arial" w:hAnsi="Arial" w:cs="Arial"/>
        </w:rPr>
        <w:t>organisations</w:t>
      </w:r>
      <w:r w:rsidR="00805AF5">
        <w:rPr>
          <w:rFonts w:ascii="Arial" w:hAnsi="Arial" w:cs="Arial"/>
        </w:rPr>
        <w:t>.</w:t>
      </w:r>
    </w:p>
    <w:p w14:paraId="14F660CC" w14:textId="77777777" w:rsidR="00805AF5" w:rsidRDefault="00805AF5" w:rsidP="00D24E21">
      <w:pPr>
        <w:pStyle w:val="ListParagraph"/>
        <w:numPr>
          <w:ilvl w:val="0"/>
          <w:numId w:val="31"/>
        </w:numPr>
        <w:rPr>
          <w:rFonts w:ascii="Arial" w:hAnsi="Arial" w:cs="Arial"/>
        </w:rPr>
      </w:pPr>
      <w:r>
        <w:rPr>
          <w:rFonts w:ascii="Arial" w:hAnsi="Arial" w:cs="Arial"/>
        </w:rPr>
        <w:t>Consideration of inclusive play when developing playgrounds, including the installation of accessible play equipment at Birbra Lake.</w:t>
      </w:r>
    </w:p>
    <w:p w14:paraId="4AEC22BD" w14:textId="77777777" w:rsidR="005C1A42" w:rsidRDefault="005C1A42" w:rsidP="00D24E21">
      <w:pPr>
        <w:pStyle w:val="ListParagraph"/>
        <w:numPr>
          <w:ilvl w:val="0"/>
          <w:numId w:val="31"/>
        </w:numPr>
        <w:rPr>
          <w:rFonts w:ascii="Arial" w:hAnsi="Arial" w:cs="Arial"/>
        </w:rPr>
      </w:pPr>
      <w:r>
        <w:rPr>
          <w:rFonts w:ascii="Arial" w:hAnsi="Arial" w:cs="Arial"/>
        </w:rPr>
        <w:t>Consideration of access during refurbishment of City facilities.</w:t>
      </w:r>
    </w:p>
    <w:p w14:paraId="5FFD8214" w14:textId="77777777" w:rsidR="005C1A42" w:rsidRPr="005C1A42" w:rsidRDefault="005C1A42" w:rsidP="005C1A42">
      <w:pPr>
        <w:pBdr>
          <w:top w:val="single" w:sz="4" w:space="1" w:color="auto"/>
          <w:left w:val="single" w:sz="4" w:space="4" w:color="auto"/>
          <w:bottom w:val="single" w:sz="4" w:space="1" w:color="auto"/>
          <w:right w:val="single" w:sz="4" w:space="4" w:color="auto"/>
        </w:pBdr>
        <w:shd w:val="clear" w:color="auto" w:fill="B8CCE4"/>
        <w:spacing w:after="200"/>
      </w:pPr>
      <w:r w:rsidRPr="005C1A42">
        <w:t>When they refurbish public toilets and pathways they are considering access. Community member</w:t>
      </w:r>
    </w:p>
    <w:p w14:paraId="1B7415CE" w14:textId="77777777" w:rsidR="005C1A42" w:rsidRDefault="005C1A42" w:rsidP="00D24E21">
      <w:pPr>
        <w:pStyle w:val="ListParagraph"/>
        <w:numPr>
          <w:ilvl w:val="0"/>
          <w:numId w:val="31"/>
        </w:numPr>
        <w:rPr>
          <w:rFonts w:ascii="Arial" w:hAnsi="Arial" w:cs="Arial"/>
        </w:rPr>
      </w:pPr>
      <w:r>
        <w:rPr>
          <w:rFonts w:ascii="Arial" w:hAnsi="Arial" w:cs="Arial"/>
        </w:rPr>
        <w:t xml:space="preserve">Providing accessible </w:t>
      </w:r>
      <w:r w:rsidR="00177A6E">
        <w:rPr>
          <w:rFonts w:ascii="Arial" w:hAnsi="Arial" w:cs="Arial"/>
        </w:rPr>
        <w:t>information</w:t>
      </w:r>
      <w:r>
        <w:rPr>
          <w:rFonts w:ascii="Arial" w:hAnsi="Arial" w:cs="Arial"/>
        </w:rPr>
        <w:t xml:space="preserve"> in a range of ways </w:t>
      </w:r>
      <w:r w:rsidR="00177A6E">
        <w:rPr>
          <w:rFonts w:ascii="Arial" w:hAnsi="Arial" w:cs="Arial"/>
        </w:rPr>
        <w:t>including</w:t>
      </w:r>
      <w:r>
        <w:rPr>
          <w:rFonts w:ascii="Arial" w:hAnsi="Arial" w:cs="Arial"/>
        </w:rPr>
        <w:t xml:space="preserve"> park signage, the </w:t>
      </w:r>
      <w:r w:rsidR="00301B8C">
        <w:rPr>
          <w:rFonts w:ascii="Arial" w:hAnsi="Arial" w:cs="Arial"/>
        </w:rPr>
        <w:t>city Website and the newsletter</w:t>
      </w:r>
      <w:r>
        <w:rPr>
          <w:rFonts w:ascii="Arial" w:hAnsi="Arial" w:cs="Arial"/>
        </w:rPr>
        <w:t xml:space="preserve"> ‘Cockburn S</w:t>
      </w:r>
      <w:r w:rsidR="00301B8C">
        <w:rPr>
          <w:rFonts w:ascii="Arial" w:hAnsi="Arial" w:cs="Arial"/>
        </w:rPr>
        <w:t>oundings</w:t>
      </w:r>
      <w:r>
        <w:rPr>
          <w:rFonts w:ascii="Arial" w:hAnsi="Arial" w:cs="Arial"/>
        </w:rPr>
        <w:t>’.</w:t>
      </w:r>
    </w:p>
    <w:p w14:paraId="4F753FD3" w14:textId="77777777" w:rsidR="005C1A42" w:rsidRDefault="005C1A42" w:rsidP="00D24E21">
      <w:pPr>
        <w:pStyle w:val="ListParagraph"/>
        <w:numPr>
          <w:ilvl w:val="0"/>
          <w:numId w:val="31"/>
        </w:numPr>
        <w:rPr>
          <w:rFonts w:ascii="Arial" w:hAnsi="Arial" w:cs="Arial"/>
        </w:rPr>
      </w:pPr>
      <w:r>
        <w:rPr>
          <w:rFonts w:ascii="Arial" w:hAnsi="Arial" w:cs="Arial"/>
        </w:rPr>
        <w:t xml:space="preserve">Providing accessible training for all staff </w:t>
      </w:r>
      <w:r w:rsidR="00177A6E">
        <w:rPr>
          <w:rFonts w:ascii="Arial" w:hAnsi="Arial" w:cs="Arial"/>
        </w:rPr>
        <w:t>members</w:t>
      </w:r>
      <w:r>
        <w:rPr>
          <w:rFonts w:ascii="Arial" w:hAnsi="Arial" w:cs="Arial"/>
        </w:rPr>
        <w:t xml:space="preserve">, </w:t>
      </w:r>
      <w:r w:rsidR="00177A6E">
        <w:rPr>
          <w:rFonts w:ascii="Arial" w:hAnsi="Arial" w:cs="Arial"/>
        </w:rPr>
        <w:t>including</w:t>
      </w:r>
      <w:r>
        <w:rPr>
          <w:rFonts w:ascii="Arial" w:hAnsi="Arial" w:cs="Arial"/>
        </w:rPr>
        <w:t xml:space="preserve"> the Work Crew members.</w:t>
      </w:r>
    </w:p>
    <w:p w14:paraId="601E6023" w14:textId="77777777" w:rsidR="005C1A42" w:rsidRDefault="00177A6E" w:rsidP="00D24E21">
      <w:pPr>
        <w:pStyle w:val="ListParagraph"/>
        <w:numPr>
          <w:ilvl w:val="0"/>
          <w:numId w:val="31"/>
        </w:numPr>
        <w:rPr>
          <w:rFonts w:ascii="Arial" w:hAnsi="Arial" w:cs="Arial"/>
        </w:rPr>
      </w:pPr>
      <w:r>
        <w:rPr>
          <w:rFonts w:ascii="Arial" w:hAnsi="Arial" w:cs="Arial"/>
        </w:rPr>
        <w:t>Conducting</w:t>
      </w:r>
      <w:r w:rsidR="005C1A42">
        <w:rPr>
          <w:rFonts w:ascii="Arial" w:hAnsi="Arial" w:cs="Arial"/>
        </w:rPr>
        <w:t xml:space="preserve"> the Travel </w:t>
      </w:r>
      <w:r>
        <w:rPr>
          <w:rFonts w:ascii="Arial" w:hAnsi="Arial" w:cs="Arial"/>
        </w:rPr>
        <w:t>Smart</w:t>
      </w:r>
      <w:r w:rsidR="005C1A42">
        <w:rPr>
          <w:rFonts w:ascii="Arial" w:hAnsi="Arial" w:cs="Arial"/>
        </w:rPr>
        <w:t xml:space="preserve"> consultation.</w:t>
      </w:r>
    </w:p>
    <w:p w14:paraId="085AFA6E" w14:textId="77777777" w:rsidR="005C1A42" w:rsidRDefault="00177A6E" w:rsidP="00D24E21">
      <w:pPr>
        <w:pStyle w:val="ListParagraph"/>
        <w:numPr>
          <w:ilvl w:val="0"/>
          <w:numId w:val="31"/>
        </w:numPr>
        <w:rPr>
          <w:rFonts w:ascii="Arial" w:hAnsi="Arial" w:cs="Arial"/>
        </w:rPr>
      </w:pPr>
      <w:r>
        <w:rPr>
          <w:rFonts w:ascii="Arial" w:hAnsi="Arial" w:cs="Arial"/>
        </w:rPr>
        <w:t>Including</w:t>
      </w:r>
      <w:r w:rsidR="005C1A42">
        <w:rPr>
          <w:rFonts w:ascii="Arial" w:hAnsi="Arial" w:cs="Arial"/>
        </w:rPr>
        <w:t xml:space="preserve"> the </w:t>
      </w:r>
      <w:r>
        <w:rPr>
          <w:rFonts w:ascii="Arial" w:hAnsi="Arial" w:cs="Arial"/>
        </w:rPr>
        <w:t>Disability</w:t>
      </w:r>
      <w:r w:rsidR="005C1A42">
        <w:rPr>
          <w:rFonts w:ascii="Arial" w:hAnsi="Arial" w:cs="Arial"/>
        </w:rPr>
        <w:t xml:space="preserve"> Reference Group in planning for projects, such as the ARC and Bibra Lake Playground.</w:t>
      </w:r>
    </w:p>
    <w:p w14:paraId="25460E07" w14:textId="77777777" w:rsidR="00E92B4E" w:rsidRPr="00E92B4E" w:rsidRDefault="005C1A42" w:rsidP="00E92B4E">
      <w:pPr>
        <w:pStyle w:val="ListParagraph"/>
        <w:numPr>
          <w:ilvl w:val="0"/>
          <w:numId w:val="31"/>
        </w:numPr>
        <w:rPr>
          <w:rFonts w:ascii="Arial" w:hAnsi="Arial" w:cs="Arial"/>
        </w:rPr>
      </w:pPr>
      <w:r>
        <w:rPr>
          <w:rFonts w:ascii="Arial" w:hAnsi="Arial" w:cs="Arial"/>
        </w:rPr>
        <w:t xml:space="preserve">Involving all staff, </w:t>
      </w:r>
      <w:r w:rsidR="00177A6E">
        <w:rPr>
          <w:rFonts w:ascii="Arial" w:hAnsi="Arial" w:cs="Arial"/>
        </w:rPr>
        <w:t>including</w:t>
      </w:r>
      <w:r>
        <w:rPr>
          <w:rFonts w:ascii="Arial" w:hAnsi="Arial" w:cs="Arial"/>
        </w:rPr>
        <w:t xml:space="preserve"> the Work Crew, in the Strategic Planning Process.</w:t>
      </w:r>
    </w:p>
    <w:p w14:paraId="0B94E1A3" w14:textId="77777777" w:rsidR="000D7FA5" w:rsidRPr="00A04FEA" w:rsidRDefault="00ED5ECA" w:rsidP="00BE773F">
      <w:pPr>
        <w:widowControl w:val="0"/>
        <w:autoSpaceDE w:val="0"/>
        <w:autoSpaceDN w:val="0"/>
        <w:adjustRightInd w:val="0"/>
        <w:textAlignment w:val="center"/>
        <w:rPr>
          <w:color w:val="000000"/>
          <w:lang w:eastAsia="zh-CN"/>
        </w:rPr>
      </w:pPr>
      <w:r>
        <w:rPr>
          <w:color w:val="000000"/>
          <w:lang w:eastAsia="zh-CN"/>
        </w:rPr>
        <w:t xml:space="preserve">The </w:t>
      </w:r>
      <w:r w:rsidR="00177A6E">
        <w:rPr>
          <w:color w:val="000000"/>
          <w:lang w:eastAsia="zh-CN"/>
        </w:rPr>
        <w:t>consultation</w:t>
      </w:r>
      <w:r>
        <w:rPr>
          <w:color w:val="000000"/>
          <w:lang w:eastAsia="zh-CN"/>
        </w:rPr>
        <w:t xml:space="preserve">  also </w:t>
      </w:r>
      <w:r w:rsidR="00177A6E">
        <w:rPr>
          <w:color w:val="000000"/>
          <w:lang w:eastAsia="zh-CN"/>
        </w:rPr>
        <w:t>identified</w:t>
      </w:r>
      <w:r w:rsidR="00350281">
        <w:rPr>
          <w:color w:val="000000"/>
          <w:lang w:eastAsia="zh-CN"/>
        </w:rPr>
        <w:t xml:space="preserve"> barriers to access and inclusion within the City</w:t>
      </w:r>
      <w:r w:rsidR="0049467C">
        <w:rPr>
          <w:color w:val="000000"/>
          <w:lang w:eastAsia="zh-CN"/>
        </w:rPr>
        <w:t>.</w:t>
      </w:r>
      <w:r w:rsidR="00350281">
        <w:rPr>
          <w:color w:val="000000"/>
          <w:lang w:eastAsia="zh-CN"/>
        </w:rPr>
        <w:t xml:space="preserve"> </w:t>
      </w:r>
      <w:r w:rsidR="0049467C" w:rsidRPr="00AB7B1D">
        <w:rPr>
          <w:color w:val="000000"/>
          <w:lang w:eastAsia="zh-CN"/>
        </w:rPr>
        <w:t>T</w:t>
      </w:r>
      <w:r w:rsidR="00350281" w:rsidRPr="00AB7B1D">
        <w:rPr>
          <w:color w:val="000000"/>
          <w:lang w:eastAsia="zh-CN"/>
        </w:rPr>
        <w:t xml:space="preserve">hese barriers </w:t>
      </w:r>
      <w:r w:rsidR="00B4748A" w:rsidRPr="00AB7B1D">
        <w:rPr>
          <w:color w:val="000000"/>
          <w:lang w:eastAsia="zh-CN"/>
        </w:rPr>
        <w:t>included</w:t>
      </w:r>
      <w:r w:rsidR="00350281" w:rsidRPr="00AB7B1D">
        <w:rPr>
          <w:color w:val="000000"/>
          <w:lang w:eastAsia="zh-CN"/>
        </w:rPr>
        <w:t>:</w:t>
      </w:r>
      <w:r w:rsidR="00E92B4E">
        <w:rPr>
          <w:color w:val="000000"/>
          <w:lang w:eastAsia="zh-CN"/>
        </w:rPr>
        <w:t xml:space="preserve">  </w:t>
      </w:r>
    </w:p>
    <w:p w14:paraId="69A0DB71" w14:textId="77777777" w:rsidR="00A04FEA" w:rsidRPr="00B77529" w:rsidRDefault="00A04FEA" w:rsidP="00490656">
      <w:pPr>
        <w:pStyle w:val="ListParagraph"/>
        <w:numPr>
          <w:ilvl w:val="0"/>
          <w:numId w:val="6"/>
        </w:numPr>
        <w:rPr>
          <w:rFonts w:ascii="Arial" w:hAnsi="Arial" w:cs="Arial"/>
        </w:rPr>
      </w:pPr>
      <w:r w:rsidRPr="00B77529">
        <w:rPr>
          <w:rFonts w:ascii="Arial" w:hAnsi="Arial" w:cs="Arial"/>
        </w:rPr>
        <w:t xml:space="preserve">Physical access to events, including </w:t>
      </w:r>
      <w:r w:rsidR="00B4748A" w:rsidRPr="00B77529">
        <w:rPr>
          <w:rFonts w:ascii="Arial" w:hAnsi="Arial" w:cs="Arial"/>
        </w:rPr>
        <w:t>access</w:t>
      </w:r>
      <w:r w:rsidRPr="00B77529">
        <w:rPr>
          <w:rFonts w:ascii="Arial" w:hAnsi="Arial" w:cs="Arial"/>
        </w:rPr>
        <w:t xml:space="preserve"> to facilities such as bins, water, </w:t>
      </w:r>
      <w:r w:rsidR="00B4748A" w:rsidRPr="00B77529">
        <w:rPr>
          <w:rFonts w:ascii="Arial" w:hAnsi="Arial" w:cs="Arial"/>
        </w:rPr>
        <w:t>toilets</w:t>
      </w:r>
      <w:r w:rsidRPr="00B77529">
        <w:rPr>
          <w:rFonts w:ascii="Arial" w:hAnsi="Arial" w:cs="Arial"/>
        </w:rPr>
        <w:t xml:space="preserve"> and play equipment once at the event.</w:t>
      </w:r>
    </w:p>
    <w:p w14:paraId="5B0F64DA" w14:textId="77777777" w:rsidR="00B77529" w:rsidRPr="00B77529" w:rsidRDefault="00B77529" w:rsidP="00490656">
      <w:pPr>
        <w:pStyle w:val="ListParagraph"/>
        <w:numPr>
          <w:ilvl w:val="0"/>
          <w:numId w:val="6"/>
        </w:numPr>
        <w:rPr>
          <w:rFonts w:ascii="Arial" w:hAnsi="Arial" w:cs="Arial"/>
        </w:rPr>
      </w:pPr>
      <w:r w:rsidRPr="00B77529">
        <w:rPr>
          <w:rFonts w:ascii="Arial" w:hAnsi="Arial" w:cs="Arial"/>
        </w:rPr>
        <w:t>Physical access to all facilities at playgrounds and Public Open Spaces.</w:t>
      </w:r>
    </w:p>
    <w:p w14:paraId="789CE120" w14:textId="77777777" w:rsidR="00350281" w:rsidRPr="00B77529" w:rsidRDefault="00A04FEA" w:rsidP="00490656">
      <w:pPr>
        <w:pStyle w:val="ListParagraph"/>
        <w:numPr>
          <w:ilvl w:val="0"/>
          <w:numId w:val="6"/>
        </w:numPr>
        <w:rPr>
          <w:rFonts w:ascii="Arial" w:hAnsi="Arial" w:cs="Arial"/>
        </w:rPr>
      </w:pPr>
      <w:r w:rsidRPr="00B77529">
        <w:rPr>
          <w:rFonts w:ascii="Arial" w:hAnsi="Arial" w:cs="Arial"/>
        </w:rPr>
        <w:t xml:space="preserve">Limited access to some areas within the Cockburn Aquatic and Recreation </w:t>
      </w:r>
      <w:r w:rsidRPr="00B77529">
        <w:rPr>
          <w:rFonts w:ascii="Arial" w:hAnsi="Arial" w:cs="Arial"/>
        </w:rPr>
        <w:lastRenderedPageBreak/>
        <w:t>Centre (ARC).</w:t>
      </w:r>
    </w:p>
    <w:p w14:paraId="357571FA" w14:textId="77777777" w:rsidR="00A04FEA" w:rsidRDefault="00A04FEA" w:rsidP="00490656">
      <w:pPr>
        <w:pStyle w:val="ListParagraph"/>
        <w:numPr>
          <w:ilvl w:val="0"/>
          <w:numId w:val="6"/>
        </w:numPr>
        <w:rPr>
          <w:rFonts w:ascii="Arial" w:hAnsi="Arial" w:cs="Arial"/>
        </w:rPr>
      </w:pPr>
      <w:r w:rsidRPr="00B77529">
        <w:rPr>
          <w:rFonts w:ascii="Arial" w:hAnsi="Arial" w:cs="Arial"/>
        </w:rPr>
        <w:t xml:space="preserve">Location of Acrod parking at the </w:t>
      </w:r>
      <w:r w:rsidR="00253E5B" w:rsidRPr="00B77529">
        <w:rPr>
          <w:rFonts w:ascii="Arial" w:hAnsi="Arial" w:cs="Arial"/>
        </w:rPr>
        <w:t xml:space="preserve">Cockburn </w:t>
      </w:r>
      <w:r w:rsidRPr="00B77529">
        <w:rPr>
          <w:rFonts w:ascii="Arial" w:hAnsi="Arial" w:cs="Arial"/>
        </w:rPr>
        <w:t>ARC.</w:t>
      </w:r>
    </w:p>
    <w:p w14:paraId="75A24647" w14:textId="77777777" w:rsidR="00643B4A" w:rsidRPr="00643B4A" w:rsidRDefault="00643B4A" w:rsidP="00F751B3">
      <w:pPr>
        <w:pBdr>
          <w:top w:val="single" w:sz="4" w:space="1" w:color="auto"/>
          <w:left w:val="single" w:sz="4" w:space="4" w:color="auto"/>
          <w:bottom w:val="single" w:sz="4" w:space="1" w:color="auto"/>
          <w:right w:val="single" w:sz="4" w:space="4" w:color="auto"/>
        </w:pBdr>
        <w:shd w:val="clear" w:color="auto" w:fill="B8CCE4"/>
        <w:spacing w:after="200"/>
      </w:pPr>
      <w:r w:rsidRPr="00643B4A">
        <w:t>‘There is no parking at the ARC that doesn’t involve crossing a road, they need to put a zebra crossing in, I am not sure if there is a low speed limit.  This will make it safer for all children, not just children with disability’. Community member</w:t>
      </w:r>
    </w:p>
    <w:p w14:paraId="6D6F166A" w14:textId="77777777" w:rsidR="00A04FEA" w:rsidRPr="00B77529" w:rsidRDefault="00A04FEA" w:rsidP="00490656">
      <w:pPr>
        <w:pStyle w:val="ListParagraph"/>
        <w:numPr>
          <w:ilvl w:val="0"/>
          <w:numId w:val="6"/>
        </w:numPr>
        <w:rPr>
          <w:rFonts w:ascii="Arial" w:hAnsi="Arial" w:cs="Arial"/>
        </w:rPr>
      </w:pPr>
      <w:r w:rsidRPr="00B77529">
        <w:rPr>
          <w:rFonts w:ascii="Arial" w:hAnsi="Arial" w:cs="Arial"/>
        </w:rPr>
        <w:t>Need for accessible, safe road crossings between public transport and shopping centres and other facilities.</w:t>
      </w:r>
    </w:p>
    <w:p w14:paraId="59BBCDD4" w14:textId="77777777" w:rsidR="00A04FEA" w:rsidRPr="00B77529" w:rsidRDefault="00A04FEA" w:rsidP="00490656">
      <w:pPr>
        <w:pStyle w:val="ListParagraph"/>
        <w:numPr>
          <w:ilvl w:val="0"/>
          <w:numId w:val="6"/>
        </w:numPr>
        <w:rPr>
          <w:rFonts w:ascii="Arial" w:hAnsi="Arial" w:cs="Arial"/>
        </w:rPr>
      </w:pPr>
      <w:r w:rsidRPr="00B77529">
        <w:rPr>
          <w:rFonts w:ascii="Arial" w:hAnsi="Arial" w:cs="Arial"/>
        </w:rPr>
        <w:t>Need for clearer signage in some areas and at events.</w:t>
      </w:r>
    </w:p>
    <w:p w14:paraId="14D41875" w14:textId="77777777" w:rsidR="00A04FEA" w:rsidRPr="00B77529" w:rsidRDefault="00A04FEA" w:rsidP="00490656">
      <w:pPr>
        <w:pStyle w:val="ListParagraph"/>
        <w:numPr>
          <w:ilvl w:val="0"/>
          <w:numId w:val="6"/>
        </w:numPr>
        <w:rPr>
          <w:rFonts w:ascii="Arial" w:hAnsi="Arial" w:cs="Arial"/>
        </w:rPr>
      </w:pPr>
      <w:r w:rsidRPr="00B77529">
        <w:rPr>
          <w:rFonts w:ascii="Arial" w:hAnsi="Arial" w:cs="Arial"/>
        </w:rPr>
        <w:t xml:space="preserve">Lack of captioning on City of Cockburn </w:t>
      </w:r>
      <w:r w:rsidR="00720F28" w:rsidRPr="00B77529">
        <w:rPr>
          <w:rFonts w:ascii="Arial" w:hAnsi="Arial" w:cs="Arial"/>
        </w:rPr>
        <w:t>videos.</w:t>
      </w:r>
    </w:p>
    <w:p w14:paraId="27BAFD33" w14:textId="77777777" w:rsidR="00720F28" w:rsidRDefault="00B4748A" w:rsidP="00490656">
      <w:pPr>
        <w:pStyle w:val="ListParagraph"/>
        <w:numPr>
          <w:ilvl w:val="0"/>
          <w:numId w:val="6"/>
        </w:numPr>
        <w:rPr>
          <w:rFonts w:ascii="Arial" w:hAnsi="Arial" w:cs="Arial"/>
        </w:rPr>
      </w:pPr>
      <w:r w:rsidRPr="00B77529">
        <w:rPr>
          <w:rFonts w:ascii="Arial" w:hAnsi="Arial" w:cs="Arial"/>
        </w:rPr>
        <w:t>Concerns</w:t>
      </w:r>
      <w:r w:rsidR="00720F28" w:rsidRPr="00B77529">
        <w:rPr>
          <w:rFonts w:ascii="Arial" w:hAnsi="Arial" w:cs="Arial"/>
        </w:rPr>
        <w:t xml:space="preserve"> around evacuation process at City facilities during an emergency for people with disability.</w:t>
      </w:r>
    </w:p>
    <w:p w14:paraId="4B9045F3" w14:textId="77777777" w:rsidR="00643B4A" w:rsidRPr="00643B4A" w:rsidRDefault="00643B4A" w:rsidP="00F751B3">
      <w:pPr>
        <w:pBdr>
          <w:top w:val="single" w:sz="4" w:space="1" w:color="auto"/>
          <w:left w:val="single" w:sz="4" w:space="4" w:color="auto"/>
          <w:bottom w:val="single" w:sz="4" w:space="1" w:color="auto"/>
          <w:right w:val="single" w:sz="4" w:space="4" w:color="auto"/>
        </w:pBdr>
        <w:shd w:val="clear" w:color="auto" w:fill="B8CCE4"/>
        <w:spacing w:after="200"/>
      </w:pPr>
      <w:r>
        <w:t>‘</w:t>
      </w:r>
      <w:r w:rsidRPr="00643B4A">
        <w:t>Apart from in the pool area, there are no visual warning lights in the ARC complex. As a deaf person, if I am in the gym I don't know what is going on if there is an emergency</w:t>
      </w:r>
      <w:r>
        <w:t>’</w:t>
      </w:r>
      <w:r w:rsidRPr="00643B4A">
        <w:t>. Community member</w:t>
      </w:r>
    </w:p>
    <w:p w14:paraId="78D84C7F" w14:textId="77777777" w:rsidR="00720F28" w:rsidRPr="00B77529" w:rsidRDefault="00720F28" w:rsidP="00490656">
      <w:pPr>
        <w:pStyle w:val="ListParagraph"/>
        <w:numPr>
          <w:ilvl w:val="0"/>
          <w:numId w:val="6"/>
        </w:numPr>
        <w:rPr>
          <w:rFonts w:ascii="Arial" w:hAnsi="Arial" w:cs="Arial"/>
        </w:rPr>
      </w:pPr>
      <w:r w:rsidRPr="00B77529">
        <w:rPr>
          <w:rFonts w:ascii="Arial" w:hAnsi="Arial" w:cs="Arial"/>
        </w:rPr>
        <w:t xml:space="preserve">Need for more City </w:t>
      </w:r>
      <w:r w:rsidR="00B4748A" w:rsidRPr="00B77529">
        <w:rPr>
          <w:rFonts w:ascii="Arial" w:hAnsi="Arial" w:cs="Arial"/>
        </w:rPr>
        <w:t>information</w:t>
      </w:r>
      <w:r w:rsidRPr="00B77529">
        <w:rPr>
          <w:rFonts w:ascii="Arial" w:hAnsi="Arial" w:cs="Arial"/>
        </w:rPr>
        <w:t xml:space="preserve"> in alternative formats.</w:t>
      </w:r>
    </w:p>
    <w:p w14:paraId="1CFBA072" w14:textId="77777777" w:rsidR="00720F28" w:rsidRPr="00B77529" w:rsidRDefault="00720F28" w:rsidP="00490656">
      <w:pPr>
        <w:pStyle w:val="ListParagraph"/>
        <w:numPr>
          <w:ilvl w:val="0"/>
          <w:numId w:val="6"/>
        </w:numPr>
        <w:rPr>
          <w:rFonts w:ascii="Arial" w:hAnsi="Arial" w:cs="Arial"/>
        </w:rPr>
      </w:pPr>
      <w:r w:rsidRPr="00B77529">
        <w:rPr>
          <w:rFonts w:ascii="Arial" w:hAnsi="Arial" w:cs="Arial"/>
        </w:rPr>
        <w:t>Desire for regular staff training around diversity and inclusion.</w:t>
      </w:r>
    </w:p>
    <w:p w14:paraId="7C46F613" w14:textId="77777777" w:rsidR="005B1E22" w:rsidRDefault="00720F28" w:rsidP="00490656">
      <w:pPr>
        <w:pStyle w:val="ListParagraph"/>
        <w:numPr>
          <w:ilvl w:val="0"/>
          <w:numId w:val="6"/>
        </w:numPr>
        <w:rPr>
          <w:rFonts w:ascii="Arial" w:hAnsi="Arial" w:cs="Arial"/>
        </w:rPr>
      </w:pPr>
      <w:r w:rsidRPr="00B77529">
        <w:rPr>
          <w:rFonts w:ascii="Arial" w:hAnsi="Arial" w:cs="Arial"/>
        </w:rPr>
        <w:t>Need for simple complaints and feedback process that is easy for all to access.</w:t>
      </w:r>
    </w:p>
    <w:p w14:paraId="495B2DBD" w14:textId="77777777" w:rsidR="00C86449" w:rsidRPr="00B86EA0" w:rsidRDefault="00C86449" w:rsidP="00F751B3">
      <w:pPr>
        <w:pStyle w:val="BodyText"/>
        <w:pBdr>
          <w:top w:val="single" w:sz="4" w:space="1" w:color="auto"/>
          <w:left w:val="single" w:sz="4" w:space="4" w:color="auto"/>
          <w:bottom w:val="single" w:sz="4" w:space="1" w:color="auto"/>
          <w:right w:val="single" w:sz="4" w:space="4" w:color="auto"/>
        </w:pBdr>
        <w:shd w:val="clear" w:color="auto" w:fill="B8CCE4"/>
        <w:spacing w:after="200" w:line="276" w:lineRule="auto"/>
        <w:ind w:left="0"/>
        <w:contextualSpacing/>
        <w:rPr>
          <w:rFonts w:eastAsia="Calibri" w:cs="Arial"/>
          <w:spacing w:val="0"/>
          <w:szCs w:val="24"/>
        </w:rPr>
      </w:pPr>
      <w:r>
        <w:rPr>
          <w:rFonts w:cs="Arial"/>
          <w:spacing w:val="0"/>
          <w:szCs w:val="24"/>
          <w:lang w:eastAsia="en-AU"/>
        </w:rPr>
        <w:t>‘</w:t>
      </w:r>
      <w:r w:rsidRPr="00B86EA0">
        <w:rPr>
          <w:rFonts w:cs="Arial"/>
          <w:spacing w:val="0"/>
          <w:szCs w:val="24"/>
          <w:lang w:eastAsia="en-AU"/>
        </w:rPr>
        <w:t>You constantly hear within the organisation to "put that in writing" - and that is difficult for people with English as their second language</w:t>
      </w:r>
      <w:r>
        <w:rPr>
          <w:rFonts w:cs="Arial"/>
          <w:spacing w:val="0"/>
          <w:szCs w:val="24"/>
          <w:lang w:eastAsia="en-AU"/>
        </w:rPr>
        <w:t>’</w:t>
      </w:r>
      <w:r w:rsidRPr="00B86EA0">
        <w:rPr>
          <w:rFonts w:cs="Arial"/>
          <w:spacing w:val="0"/>
          <w:szCs w:val="24"/>
          <w:lang w:eastAsia="en-AU"/>
        </w:rPr>
        <w:t>. Staff member</w:t>
      </w:r>
    </w:p>
    <w:p w14:paraId="49F688CC" w14:textId="77777777" w:rsidR="00643B4A" w:rsidRDefault="00643B4A" w:rsidP="00643B4A">
      <w:r>
        <w:t xml:space="preserve">The consultation also recognised </w:t>
      </w:r>
      <w:r w:rsidR="00BD0482">
        <w:t>opportunities</w:t>
      </w:r>
      <w:r>
        <w:t xml:space="preserve"> for City of Cockburn to further embed practice and policy that supports the objectives of the DAIP. </w:t>
      </w:r>
    </w:p>
    <w:p w14:paraId="11EACB7C" w14:textId="77777777" w:rsidR="00C86449" w:rsidRDefault="00643B4A" w:rsidP="00E07ED6">
      <w:pPr>
        <w:spacing w:after="0"/>
      </w:pPr>
      <w:r>
        <w:t>This included</w:t>
      </w:r>
      <w:r w:rsidR="00C86449">
        <w:t>:</w:t>
      </w:r>
    </w:p>
    <w:p w14:paraId="778D118F" w14:textId="77777777" w:rsidR="00643B4A" w:rsidRPr="00C86449" w:rsidRDefault="00643B4A" w:rsidP="00490656">
      <w:pPr>
        <w:pStyle w:val="ListParagraph"/>
        <w:numPr>
          <w:ilvl w:val="0"/>
          <w:numId w:val="19"/>
        </w:numPr>
        <w:rPr>
          <w:rFonts w:ascii="Arial" w:hAnsi="Arial" w:cs="Arial"/>
        </w:rPr>
      </w:pPr>
      <w:r w:rsidRPr="00C86449">
        <w:rPr>
          <w:rFonts w:ascii="Arial" w:hAnsi="Arial" w:cs="Arial"/>
        </w:rPr>
        <w:t>building additional strategies and checks into current procedures</w:t>
      </w:r>
      <w:r w:rsidR="00C86449">
        <w:rPr>
          <w:rFonts w:ascii="Arial" w:hAnsi="Arial" w:cs="Arial"/>
        </w:rPr>
        <w:t xml:space="preserve"> such as extending building checks beyond the current code </w:t>
      </w:r>
      <w:r w:rsidR="00BD0482">
        <w:rPr>
          <w:rFonts w:ascii="Arial" w:hAnsi="Arial" w:cs="Arial"/>
        </w:rPr>
        <w:t>requirements</w:t>
      </w:r>
      <w:r w:rsidR="00C86449">
        <w:rPr>
          <w:rFonts w:ascii="Arial" w:hAnsi="Arial" w:cs="Arial"/>
        </w:rPr>
        <w:t xml:space="preserve"> to enhance access</w:t>
      </w:r>
    </w:p>
    <w:p w14:paraId="79E7A005" w14:textId="77777777" w:rsidR="00C86449" w:rsidRPr="00C86449" w:rsidRDefault="00643B4A" w:rsidP="00F751B3">
      <w:pPr>
        <w:pBdr>
          <w:top w:val="single" w:sz="4" w:space="1" w:color="auto"/>
          <w:left w:val="single" w:sz="4" w:space="4" w:color="auto"/>
          <w:bottom w:val="single" w:sz="4" w:space="1" w:color="auto"/>
          <w:right w:val="single" w:sz="4" w:space="4" w:color="auto"/>
        </w:pBdr>
        <w:shd w:val="clear" w:color="auto" w:fill="B8CCE4"/>
        <w:spacing w:after="200"/>
      </w:pPr>
      <w:r>
        <w:t>‘</w:t>
      </w:r>
      <w:r w:rsidRPr="00643B4A">
        <w:t>Buildings seem to still be built to only Australian Standards which do not often appear adequate. We should have an access consultant involved at key stages throughout each project but from the beginning</w:t>
      </w:r>
      <w:r>
        <w:t>’</w:t>
      </w:r>
      <w:r w:rsidRPr="00643B4A">
        <w:t>. Staff member</w:t>
      </w:r>
    </w:p>
    <w:p w14:paraId="45F2D06F" w14:textId="77777777" w:rsidR="00C86449" w:rsidRDefault="00C86449" w:rsidP="00490656">
      <w:pPr>
        <w:pStyle w:val="ListParagraph"/>
        <w:numPr>
          <w:ilvl w:val="0"/>
          <w:numId w:val="19"/>
        </w:numPr>
        <w:rPr>
          <w:rFonts w:ascii="Arial" w:hAnsi="Arial" w:cs="Arial"/>
        </w:rPr>
      </w:pPr>
      <w:r w:rsidRPr="00C86449">
        <w:rPr>
          <w:rFonts w:ascii="Arial" w:hAnsi="Arial" w:cs="Arial"/>
        </w:rPr>
        <w:t xml:space="preserve">Broadening the </w:t>
      </w:r>
      <w:r>
        <w:rPr>
          <w:rFonts w:ascii="Arial" w:hAnsi="Arial" w:cs="Arial"/>
        </w:rPr>
        <w:t xml:space="preserve">objective of Outcome 7 to include supporting </w:t>
      </w:r>
      <w:r w:rsidR="00BD0482">
        <w:rPr>
          <w:rFonts w:ascii="Arial" w:hAnsi="Arial" w:cs="Arial"/>
        </w:rPr>
        <w:t>opportunities</w:t>
      </w:r>
      <w:r>
        <w:rPr>
          <w:rFonts w:ascii="Arial" w:hAnsi="Arial" w:cs="Arial"/>
        </w:rPr>
        <w:t xml:space="preserve"> for employment for people with </w:t>
      </w:r>
      <w:r w:rsidR="00BD0482">
        <w:rPr>
          <w:rFonts w:ascii="Arial" w:hAnsi="Arial" w:cs="Arial"/>
        </w:rPr>
        <w:t>disability</w:t>
      </w:r>
      <w:r>
        <w:rPr>
          <w:rFonts w:ascii="Arial" w:hAnsi="Arial" w:cs="Arial"/>
        </w:rPr>
        <w:t xml:space="preserve"> beyond City recruitment, to the community, including the City’s Social </w:t>
      </w:r>
      <w:r w:rsidR="00BD0482">
        <w:rPr>
          <w:rFonts w:ascii="Arial" w:hAnsi="Arial" w:cs="Arial"/>
        </w:rPr>
        <w:t>Procurement</w:t>
      </w:r>
      <w:r>
        <w:rPr>
          <w:rFonts w:ascii="Arial" w:hAnsi="Arial" w:cs="Arial"/>
        </w:rPr>
        <w:t xml:space="preserve"> </w:t>
      </w:r>
      <w:r w:rsidR="00BD0482">
        <w:rPr>
          <w:rFonts w:ascii="Arial" w:hAnsi="Arial" w:cs="Arial"/>
        </w:rPr>
        <w:t>Guidelines</w:t>
      </w:r>
      <w:r>
        <w:rPr>
          <w:rFonts w:ascii="Arial" w:hAnsi="Arial" w:cs="Arial"/>
        </w:rPr>
        <w:t>.</w:t>
      </w:r>
    </w:p>
    <w:p w14:paraId="0F330C77" w14:textId="77777777" w:rsidR="00AE161D" w:rsidRDefault="00C86449" w:rsidP="00AE161D">
      <w:pPr>
        <w:pBdr>
          <w:top w:val="single" w:sz="4" w:space="1" w:color="auto"/>
          <w:left w:val="single" w:sz="4" w:space="5" w:color="auto"/>
          <w:bottom w:val="single" w:sz="4" w:space="1" w:color="auto"/>
          <w:right w:val="single" w:sz="4" w:space="4" w:color="auto"/>
        </w:pBdr>
        <w:shd w:val="clear" w:color="auto" w:fill="B8CCE4"/>
        <w:spacing w:after="200"/>
      </w:pPr>
      <w:r>
        <w:t>‘</w:t>
      </w:r>
      <w:r w:rsidRPr="00C86449">
        <w:t>Working with employers to provide education, awareness and opportunities on inclusive workplaces</w:t>
      </w:r>
      <w:r>
        <w:t>’</w:t>
      </w:r>
      <w:bookmarkStart w:id="52" w:name="_Toc496621488"/>
      <w:r w:rsidR="00AE161D">
        <w:t>. Community member</w:t>
      </w:r>
    </w:p>
    <w:p w14:paraId="1353C36B" w14:textId="77777777" w:rsidR="00B77529" w:rsidRDefault="00B77529" w:rsidP="00B77529">
      <w:pPr>
        <w:pStyle w:val="Heading1"/>
      </w:pPr>
      <w:r>
        <w:lastRenderedPageBreak/>
        <w:t>Developing the strategies</w:t>
      </w:r>
      <w:bookmarkEnd w:id="52"/>
    </w:p>
    <w:p w14:paraId="0F7C893C" w14:textId="77777777" w:rsidR="002A33F4" w:rsidRDefault="002A33F4" w:rsidP="00E07ED6">
      <w:pPr>
        <w:spacing w:after="0"/>
      </w:pPr>
      <w:r>
        <w:t>To develop the strategies, the City examined:</w:t>
      </w:r>
    </w:p>
    <w:p w14:paraId="37A98077" w14:textId="77777777" w:rsidR="002A33F4" w:rsidRDefault="002A33F4" w:rsidP="00490656">
      <w:pPr>
        <w:pStyle w:val="ListParagraph"/>
        <w:numPr>
          <w:ilvl w:val="0"/>
          <w:numId w:val="17"/>
        </w:numPr>
        <w:rPr>
          <w:rFonts w:ascii="Arial" w:hAnsi="Arial" w:cs="Arial"/>
        </w:rPr>
      </w:pPr>
      <w:r w:rsidRPr="002A33F4">
        <w:rPr>
          <w:rFonts w:ascii="Arial" w:hAnsi="Arial" w:cs="Arial"/>
        </w:rPr>
        <w:t>Barriers</w:t>
      </w:r>
      <w:r>
        <w:rPr>
          <w:rFonts w:ascii="Arial" w:hAnsi="Arial" w:cs="Arial"/>
        </w:rPr>
        <w:t xml:space="preserve"> and issues</w:t>
      </w:r>
      <w:r w:rsidRPr="002A33F4">
        <w:rPr>
          <w:rFonts w:ascii="Arial" w:hAnsi="Arial" w:cs="Arial"/>
        </w:rPr>
        <w:t xml:space="preserve"> identified </w:t>
      </w:r>
      <w:r>
        <w:rPr>
          <w:rFonts w:ascii="Arial" w:hAnsi="Arial" w:cs="Arial"/>
        </w:rPr>
        <w:t>by</w:t>
      </w:r>
      <w:r w:rsidRPr="002A33F4">
        <w:rPr>
          <w:rFonts w:ascii="Arial" w:hAnsi="Arial" w:cs="Arial"/>
        </w:rPr>
        <w:t xml:space="preserve"> the</w:t>
      </w:r>
      <w:r>
        <w:rPr>
          <w:rFonts w:ascii="Arial" w:hAnsi="Arial" w:cs="Arial"/>
        </w:rPr>
        <w:t xml:space="preserve"> consultation,</w:t>
      </w:r>
    </w:p>
    <w:p w14:paraId="7CB21B83" w14:textId="77777777" w:rsidR="002A33F4" w:rsidRDefault="002A33F4" w:rsidP="00490656">
      <w:pPr>
        <w:pStyle w:val="ListParagraph"/>
        <w:numPr>
          <w:ilvl w:val="0"/>
          <w:numId w:val="17"/>
        </w:numPr>
        <w:rPr>
          <w:rFonts w:ascii="Arial" w:hAnsi="Arial" w:cs="Arial"/>
        </w:rPr>
      </w:pPr>
      <w:r>
        <w:rPr>
          <w:rFonts w:ascii="Arial" w:hAnsi="Arial" w:cs="Arial"/>
        </w:rPr>
        <w:t xml:space="preserve">What the community and staff </w:t>
      </w:r>
      <w:r w:rsidR="00BD0482">
        <w:rPr>
          <w:rFonts w:ascii="Arial" w:hAnsi="Arial" w:cs="Arial"/>
        </w:rPr>
        <w:t>consultations</w:t>
      </w:r>
      <w:r>
        <w:rPr>
          <w:rFonts w:ascii="Arial" w:hAnsi="Arial" w:cs="Arial"/>
        </w:rPr>
        <w:t xml:space="preserve"> identified as strategies, programs and practices th</w:t>
      </w:r>
      <w:r w:rsidR="00BD0482">
        <w:rPr>
          <w:rFonts w:ascii="Arial" w:hAnsi="Arial" w:cs="Arial"/>
        </w:rPr>
        <w:t>at are working well to support a</w:t>
      </w:r>
      <w:r>
        <w:rPr>
          <w:rFonts w:ascii="Arial" w:hAnsi="Arial" w:cs="Arial"/>
        </w:rPr>
        <w:t xml:space="preserve">ccess and </w:t>
      </w:r>
      <w:r w:rsidR="00BD0482">
        <w:rPr>
          <w:rFonts w:ascii="Arial" w:hAnsi="Arial" w:cs="Arial"/>
        </w:rPr>
        <w:t>inclusion</w:t>
      </w:r>
      <w:r>
        <w:rPr>
          <w:rFonts w:ascii="Arial" w:hAnsi="Arial" w:cs="Arial"/>
        </w:rPr>
        <w:t xml:space="preserve"> for people with disability,</w:t>
      </w:r>
    </w:p>
    <w:p w14:paraId="57D658F7" w14:textId="77777777" w:rsidR="002A33F4" w:rsidRDefault="002A33F4" w:rsidP="00490656">
      <w:pPr>
        <w:pStyle w:val="ListParagraph"/>
        <w:numPr>
          <w:ilvl w:val="0"/>
          <w:numId w:val="17"/>
        </w:numPr>
        <w:rPr>
          <w:rFonts w:ascii="Arial" w:hAnsi="Arial" w:cs="Arial"/>
        </w:rPr>
      </w:pPr>
      <w:r>
        <w:rPr>
          <w:rFonts w:ascii="Arial" w:hAnsi="Arial" w:cs="Arial"/>
        </w:rPr>
        <w:t xml:space="preserve">What had been achieved </w:t>
      </w:r>
      <w:r w:rsidR="00BD0482">
        <w:rPr>
          <w:rFonts w:ascii="Arial" w:hAnsi="Arial" w:cs="Arial"/>
        </w:rPr>
        <w:t>through</w:t>
      </w:r>
      <w:r>
        <w:rPr>
          <w:rFonts w:ascii="Arial" w:hAnsi="Arial" w:cs="Arial"/>
        </w:rPr>
        <w:t xml:space="preserve"> the </w:t>
      </w:r>
      <w:r w:rsidR="00BD0482">
        <w:rPr>
          <w:rFonts w:ascii="Arial" w:hAnsi="Arial" w:cs="Arial"/>
        </w:rPr>
        <w:t>implementation</w:t>
      </w:r>
      <w:r>
        <w:rPr>
          <w:rFonts w:ascii="Arial" w:hAnsi="Arial" w:cs="Arial"/>
        </w:rPr>
        <w:t xml:space="preserve"> of the  previous DAIP, along with strategies that had not been fully achieved,</w:t>
      </w:r>
    </w:p>
    <w:p w14:paraId="551FD69E" w14:textId="77777777" w:rsidR="009A662D" w:rsidRDefault="009A662D" w:rsidP="00490656">
      <w:pPr>
        <w:pStyle w:val="ListParagraph"/>
        <w:numPr>
          <w:ilvl w:val="0"/>
          <w:numId w:val="17"/>
        </w:numPr>
        <w:rPr>
          <w:rFonts w:ascii="Arial" w:hAnsi="Arial" w:cs="Arial"/>
        </w:rPr>
      </w:pPr>
      <w:r>
        <w:rPr>
          <w:rFonts w:ascii="Arial" w:hAnsi="Arial" w:cs="Arial"/>
        </w:rPr>
        <w:t xml:space="preserve">City of Cockburn </w:t>
      </w:r>
      <w:r w:rsidR="0010240E">
        <w:rPr>
          <w:rFonts w:ascii="Arial" w:hAnsi="Arial" w:cs="Arial"/>
        </w:rPr>
        <w:t>demographics</w:t>
      </w:r>
      <w:r>
        <w:rPr>
          <w:rFonts w:ascii="Arial" w:hAnsi="Arial" w:cs="Arial"/>
        </w:rPr>
        <w:t xml:space="preserve">, </w:t>
      </w:r>
    </w:p>
    <w:p w14:paraId="417951E7" w14:textId="77777777" w:rsidR="002A33F4" w:rsidRDefault="002A33F4" w:rsidP="00490656">
      <w:pPr>
        <w:pStyle w:val="ListParagraph"/>
        <w:numPr>
          <w:ilvl w:val="0"/>
          <w:numId w:val="17"/>
        </w:numPr>
        <w:rPr>
          <w:rFonts w:ascii="Arial" w:hAnsi="Arial" w:cs="Arial"/>
        </w:rPr>
      </w:pPr>
      <w:r>
        <w:rPr>
          <w:rFonts w:ascii="Arial" w:hAnsi="Arial" w:cs="Arial"/>
        </w:rPr>
        <w:t xml:space="preserve">Current </w:t>
      </w:r>
      <w:r w:rsidR="00BD0482">
        <w:rPr>
          <w:rFonts w:ascii="Arial" w:hAnsi="Arial" w:cs="Arial"/>
        </w:rPr>
        <w:t>legislative</w:t>
      </w:r>
      <w:r>
        <w:rPr>
          <w:rFonts w:ascii="Arial" w:hAnsi="Arial" w:cs="Arial"/>
        </w:rPr>
        <w:t xml:space="preserve"> </w:t>
      </w:r>
      <w:r w:rsidR="00BD0482">
        <w:rPr>
          <w:rFonts w:ascii="Arial" w:hAnsi="Arial" w:cs="Arial"/>
        </w:rPr>
        <w:t>requirements</w:t>
      </w:r>
      <w:r>
        <w:rPr>
          <w:rFonts w:ascii="Arial" w:hAnsi="Arial" w:cs="Arial"/>
        </w:rPr>
        <w:t>, and</w:t>
      </w:r>
    </w:p>
    <w:p w14:paraId="6647D0F9" w14:textId="77777777" w:rsidR="002A33F4" w:rsidRDefault="002A33F4" w:rsidP="00490656">
      <w:pPr>
        <w:pStyle w:val="ListParagraph"/>
        <w:numPr>
          <w:ilvl w:val="0"/>
          <w:numId w:val="17"/>
        </w:numPr>
        <w:rPr>
          <w:rFonts w:ascii="Arial" w:hAnsi="Arial" w:cs="Arial"/>
        </w:rPr>
      </w:pPr>
      <w:r>
        <w:rPr>
          <w:rFonts w:ascii="Arial" w:hAnsi="Arial" w:cs="Arial"/>
        </w:rPr>
        <w:t xml:space="preserve">Trends and best practices in the </w:t>
      </w:r>
      <w:r w:rsidR="00BD0482">
        <w:rPr>
          <w:rFonts w:ascii="Arial" w:hAnsi="Arial" w:cs="Arial"/>
        </w:rPr>
        <w:t>disability</w:t>
      </w:r>
      <w:r>
        <w:rPr>
          <w:rFonts w:ascii="Arial" w:hAnsi="Arial" w:cs="Arial"/>
        </w:rPr>
        <w:t xml:space="preserve"> sector.</w:t>
      </w:r>
    </w:p>
    <w:p w14:paraId="6C28DA4A" w14:textId="77777777" w:rsidR="00586217" w:rsidRDefault="009F60D3" w:rsidP="00C37F53">
      <w:r>
        <w:t>A workshop was held with C</w:t>
      </w:r>
      <w:r w:rsidR="00C37F53">
        <w:t xml:space="preserve">ity of Cockburn staff, </w:t>
      </w:r>
      <w:r w:rsidR="00BD0482">
        <w:t>representing the</w:t>
      </w:r>
      <w:r>
        <w:t xml:space="preserve"> majority of the City’s business units</w:t>
      </w:r>
      <w:r w:rsidR="00586217">
        <w:t>,</w:t>
      </w:r>
      <w:r>
        <w:t xml:space="preserve"> to develop strategies for the DAIP 2017 – 2022, by reviewing the previous DAIP strategies and </w:t>
      </w:r>
      <w:r w:rsidR="00BD0482">
        <w:t>consultation</w:t>
      </w:r>
      <w:r>
        <w:t xml:space="preserve"> feedback. The workshop was well attended and provided the opportunity for </w:t>
      </w:r>
      <w:r w:rsidR="00BD0482">
        <w:t>staff to</w:t>
      </w:r>
      <w:r w:rsidR="00586217">
        <w:t xml:space="preserve"> </w:t>
      </w:r>
      <w:r>
        <w:t xml:space="preserve">enhance their understanding of the seven DAIP outcomes and how the City can </w:t>
      </w:r>
      <w:r w:rsidR="00586217">
        <w:t>continue to grow as an accessible and inclusive community.</w:t>
      </w:r>
    </w:p>
    <w:p w14:paraId="764B300E" w14:textId="77777777" w:rsidR="005D5C82" w:rsidRDefault="005D5C82" w:rsidP="00E07ED6">
      <w:pPr>
        <w:spacing w:after="0"/>
      </w:pPr>
      <w:r>
        <w:t xml:space="preserve">The review of legislative requirements, trends and good practices showed that City of Cockburn has relevant and </w:t>
      </w:r>
      <w:r w:rsidR="00BD0482">
        <w:t>contemporary</w:t>
      </w:r>
      <w:r>
        <w:t xml:space="preserve"> practice in place that can be further enhanced.  Examples of this include:</w:t>
      </w:r>
    </w:p>
    <w:p w14:paraId="3D7F8DEF" w14:textId="77777777" w:rsidR="005D5C82" w:rsidRDefault="00C02016" w:rsidP="00490656">
      <w:pPr>
        <w:pStyle w:val="ListParagraph"/>
        <w:numPr>
          <w:ilvl w:val="0"/>
          <w:numId w:val="18"/>
        </w:numPr>
        <w:rPr>
          <w:rFonts w:ascii="Arial" w:hAnsi="Arial" w:cs="Arial"/>
        </w:rPr>
      </w:pPr>
      <w:r>
        <w:rPr>
          <w:rFonts w:ascii="Arial" w:hAnsi="Arial" w:cs="Arial"/>
        </w:rPr>
        <w:t>T</w:t>
      </w:r>
      <w:r w:rsidR="005D5C82">
        <w:rPr>
          <w:rFonts w:ascii="Arial" w:hAnsi="Arial" w:cs="Arial"/>
        </w:rPr>
        <w:t xml:space="preserve">he 2014 </w:t>
      </w:r>
      <w:r w:rsidR="00BD0482">
        <w:rPr>
          <w:rFonts w:ascii="Arial" w:hAnsi="Arial" w:cs="Arial"/>
        </w:rPr>
        <w:t>revision</w:t>
      </w:r>
      <w:r w:rsidR="005D5C82">
        <w:rPr>
          <w:rFonts w:ascii="Arial" w:hAnsi="Arial" w:cs="Arial"/>
        </w:rPr>
        <w:t xml:space="preserve"> of the </w:t>
      </w:r>
      <w:r w:rsidR="00BD0482">
        <w:rPr>
          <w:rFonts w:ascii="Arial" w:hAnsi="Arial" w:cs="Arial"/>
        </w:rPr>
        <w:t>Disability</w:t>
      </w:r>
      <w:r w:rsidR="005D5C82">
        <w:rPr>
          <w:rFonts w:ascii="Arial" w:hAnsi="Arial" w:cs="Arial"/>
        </w:rPr>
        <w:t xml:space="preserve"> Services Act resulted in the previously optional Outcome 7 –</w:t>
      </w:r>
      <w:r w:rsidR="00BD0482">
        <w:rPr>
          <w:rFonts w:ascii="Arial" w:hAnsi="Arial" w:cs="Arial"/>
        </w:rPr>
        <w:t xml:space="preserve"> employment opportunities</w:t>
      </w:r>
      <w:r w:rsidR="005D5C82">
        <w:rPr>
          <w:rFonts w:ascii="Arial" w:hAnsi="Arial" w:cs="Arial"/>
        </w:rPr>
        <w:t xml:space="preserve"> for people with disability, becoming a mandatory </w:t>
      </w:r>
      <w:r w:rsidR="00BD0482">
        <w:rPr>
          <w:rFonts w:ascii="Arial" w:hAnsi="Arial" w:cs="Arial"/>
        </w:rPr>
        <w:t>requirement</w:t>
      </w:r>
      <w:r w:rsidR="005D5C82">
        <w:rPr>
          <w:rFonts w:ascii="Arial" w:hAnsi="Arial" w:cs="Arial"/>
        </w:rPr>
        <w:t>.  The City of Cockburn has implemented a number of strategies to increase the</w:t>
      </w:r>
      <w:r w:rsidR="00EC39A0">
        <w:rPr>
          <w:rFonts w:ascii="Arial" w:hAnsi="Arial" w:cs="Arial"/>
        </w:rPr>
        <w:t>ir</w:t>
      </w:r>
      <w:r w:rsidR="005D5C82">
        <w:rPr>
          <w:rFonts w:ascii="Arial" w:hAnsi="Arial" w:cs="Arial"/>
        </w:rPr>
        <w:t xml:space="preserve"> number of employees with disability</w:t>
      </w:r>
      <w:r w:rsidR="00EC39A0">
        <w:rPr>
          <w:rFonts w:ascii="Arial" w:hAnsi="Arial" w:cs="Arial"/>
        </w:rPr>
        <w:t xml:space="preserve"> including:</w:t>
      </w:r>
    </w:p>
    <w:p w14:paraId="6174E59C" w14:textId="77777777" w:rsidR="00EC39A0" w:rsidRDefault="009A662D" w:rsidP="00490656">
      <w:pPr>
        <w:pStyle w:val="ListParagraph"/>
        <w:numPr>
          <w:ilvl w:val="1"/>
          <w:numId w:val="18"/>
        </w:numPr>
        <w:rPr>
          <w:rFonts w:ascii="Arial" w:hAnsi="Arial" w:cs="Arial"/>
        </w:rPr>
      </w:pPr>
      <w:r>
        <w:rPr>
          <w:rFonts w:ascii="Arial" w:hAnsi="Arial" w:cs="Arial"/>
        </w:rPr>
        <w:t xml:space="preserve">Working with a </w:t>
      </w:r>
      <w:r w:rsidR="00EC39A0">
        <w:rPr>
          <w:rFonts w:ascii="Arial" w:hAnsi="Arial" w:cs="Arial"/>
        </w:rPr>
        <w:t xml:space="preserve">local </w:t>
      </w:r>
      <w:r w:rsidR="00BD0482">
        <w:rPr>
          <w:rFonts w:ascii="Arial" w:hAnsi="Arial" w:cs="Arial"/>
        </w:rPr>
        <w:t>Disability</w:t>
      </w:r>
      <w:r>
        <w:rPr>
          <w:rFonts w:ascii="Arial" w:hAnsi="Arial" w:cs="Arial"/>
        </w:rPr>
        <w:t xml:space="preserve"> Employment Service</w:t>
      </w:r>
      <w:r w:rsidR="00EC39A0">
        <w:rPr>
          <w:rFonts w:ascii="Arial" w:hAnsi="Arial" w:cs="Arial"/>
        </w:rPr>
        <w:t xml:space="preserve"> to e</w:t>
      </w:r>
      <w:r>
        <w:rPr>
          <w:rFonts w:ascii="Arial" w:hAnsi="Arial" w:cs="Arial"/>
        </w:rPr>
        <w:t>mploy</w:t>
      </w:r>
      <w:r w:rsidR="00EC39A0">
        <w:rPr>
          <w:rFonts w:ascii="Arial" w:hAnsi="Arial" w:cs="Arial"/>
        </w:rPr>
        <w:t xml:space="preserve"> Supported Work Crews,</w:t>
      </w:r>
    </w:p>
    <w:p w14:paraId="5C997F11" w14:textId="77777777" w:rsidR="00EC39A0" w:rsidRDefault="00EC39A0" w:rsidP="00490656">
      <w:pPr>
        <w:pStyle w:val="ListParagraph"/>
        <w:numPr>
          <w:ilvl w:val="1"/>
          <w:numId w:val="18"/>
        </w:numPr>
        <w:rPr>
          <w:rFonts w:ascii="Arial" w:hAnsi="Arial" w:cs="Arial"/>
        </w:rPr>
      </w:pPr>
      <w:r>
        <w:rPr>
          <w:rFonts w:ascii="Arial" w:hAnsi="Arial" w:cs="Arial"/>
        </w:rPr>
        <w:t xml:space="preserve">Traineeship and work experience </w:t>
      </w:r>
      <w:r w:rsidR="00BD0482">
        <w:rPr>
          <w:rFonts w:ascii="Arial" w:hAnsi="Arial" w:cs="Arial"/>
        </w:rPr>
        <w:t>opportunities</w:t>
      </w:r>
      <w:r>
        <w:rPr>
          <w:rFonts w:ascii="Arial" w:hAnsi="Arial" w:cs="Arial"/>
        </w:rPr>
        <w:t>;</w:t>
      </w:r>
    </w:p>
    <w:p w14:paraId="07AC9083" w14:textId="77777777" w:rsidR="00EC39A0" w:rsidRDefault="00EC39A0" w:rsidP="00490656">
      <w:pPr>
        <w:pStyle w:val="ListParagraph"/>
        <w:numPr>
          <w:ilvl w:val="1"/>
          <w:numId w:val="18"/>
        </w:numPr>
        <w:rPr>
          <w:rFonts w:ascii="Arial" w:hAnsi="Arial" w:cs="Arial"/>
        </w:rPr>
      </w:pPr>
      <w:r>
        <w:rPr>
          <w:rFonts w:ascii="Arial" w:hAnsi="Arial" w:cs="Arial"/>
        </w:rPr>
        <w:t xml:space="preserve">Implementation of social procurement processes and </w:t>
      </w:r>
      <w:r w:rsidR="00BD0482">
        <w:rPr>
          <w:rFonts w:ascii="Arial" w:hAnsi="Arial" w:cs="Arial"/>
        </w:rPr>
        <w:t>guidelines</w:t>
      </w:r>
      <w:r>
        <w:rPr>
          <w:rFonts w:ascii="Arial" w:hAnsi="Arial" w:cs="Arial"/>
        </w:rPr>
        <w:t xml:space="preserve"> facilitating contracts to be awarded to </w:t>
      </w:r>
      <w:r w:rsidR="00BD0482">
        <w:rPr>
          <w:rFonts w:ascii="Arial" w:hAnsi="Arial" w:cs="Arial"/>
        </w:rPr>
        <w:t>Australian</w:t>
      </w:r>
      <w:r>
        <w:rPr>
          <w:rFonts w:ascii="Arial" w:hAnsi="Arial" w:cs="Arial"/>
        </w:rPr>
        <w:t xml:space="preserve"> </w:t>
      </w:r>
      <w:r w:rsidR="00BD0482">
        <w:rPr>
          <w:rFonts w:ascii="Arial" w:hAnsi="Arial" w:cs="Arial"/>
        </w:rPr>
        <w:t>Disability</w:t>
      </w:r>
      <w:r>
        <w:rPr>
          <w:rFonts w:ascii="Arial" w:hAnsi="Arial" w:cs="Arial"/>
        </w:rPr>
        <w:t xml:space="preserve"> </w:t>
      </w:r>
      <w:r w:rsidR="00BD0482">
        <w:rPr>
          <w:rFonts w:ascii="Arial" w:hAnsi="Arial" w:cs="Arial"/>
        </w:rPr>
        <w:t>Enterprises</w:t>
      </w:r>
      <w:r>
        <w:rPr>
          <w:rFonts w:ascii="Arial" w:hAnsi="Arial" w:cs="Arial"/>
        </w:rPr>
        <w:t xml:space="preserve">, supporting their employment of people with </w:t>
      </w:r>
      <w:r w:rsidR="00BD0482">
        <w:rPr>
          <w:rFonts w:ascii="Arial" w:hAnsi="Arial" w:cs="Arial"/>
        </w:rPr>
        <w:t>disability</w:t>
      </w:r>
      <w:r>
        <w:rPr>
          <w:rFonts w:ascii="Arial" w:hAnsi="Arial" w:cs="Arial"/>
        </w:rPr>
        <w:t>.</w:t>
      </w:r>
    </w:p>
    <w:p w14:paraId="0230A332" w14:textId="77777777" w:rsidR="009A662D" w:rsidRDefault="009A662D" w:rsidP="003C113B">
      <w:pPr>
        <w:pStyle w:val="ListParagraph"/>
        <w:ind w:left="720"/>
        <w:rPr>
          <w:rFonts w:ascii="Arial" w:hAnsi="Arial" w:cs="Arial"/>
        </w:rPr>
      </w:pPr>
    </w:p>
    <w:p w14:paraId="1EF17215" w14:textId="77777777" w:rsidR="00E07ED6" w:rsidRDefault="003C113B" w:rsidP="003C113B">
      <w:pPr>
        <w:pStyle w:val="ListParagraph"/>
        <w:ind w:left="720"/>
        <w:rPr>
          <w:rFonts w:ascii="Arial" w:hAnsi="Arial" w:cs="Arial"/>
        </w:rPr>
      </w:pPr>
      <w:r>
        <w:rPr>
          <w:rFonts w:ascii="Arial" w:hAnsi="Arial" w:cs="Arial"/>
        </w:rPr>
        <w:t xml:space="preserve">The success of the supported work crews was been highlighted in the comment made by a crew member during the </w:t>
      </w:r>
      <w:r w:rsidR="00BD0482">
        <w:rPr>
          <w:rFonts w:ascii="Arial" w:hAnsi="Arial" w:cs="Arial"/>
        </w:rPr>
        <w:t>consultation</w:t>
      </w:r>
      <w:r w:rsidR="00E07ED6">
        <w:rPr>
          <w:rFonts w:ascii="Arial" w:hAnsi="Arial" w:cs="Arial"/>
        </w:rPr>
        <w:t>;</w:t>
      </w:r>
    </w:p>
    <w:p w14:paraId="2FB25CF5" w14:textId="77777777" w:rsidR="00E07ED6" w:rsidRDefault="00E07ED6" w:rsidP="003C113B">
      <w:pPr>
        <w:pStyle w:val="ListParagraph"/>
        <w:ind w:left="720"/>
        <w:rPr>
          <w:rFonts w:ascii="Arial" w:hAnsi="Arial" w:cs="Arial"/>
        </w:rPr>
      </w:pPr>
    </w:p>
    <w:p w14:paraId="68A4FEDD" w14:textId="77777777" w:rsidR="003C113B" w:rsidRDefault="003C113B" w:rsidP="00E07ED6">
      <w:pPr>
        <w:pStyle w:val="ListParagraph"/>
        <w:pBdr>
          <w:top w:val="single" w:sz="4" w:space="1" w:color="auto"/>
          <w:left w:val="single" w:sz="4" w:space="4" w:color="auto"/>
          <w:bottom w:val="single" w:sz="4" w:space="1" w:color="auto"/>
          <w:right w:val="single" w:sz="4" w:space="4" w:color="auto"/>
        </w:pBdr>
        <w:shd w:val="clear" w:color="auto" w:fill="BDD6EE" w:themeFill="accent1" w:themeFillTint="66"/>
        <w:ind w:left="720"/>
        <w:rPr>
          <w:rFonts w:ascii="Arial" w:hAnsi="Arial" w:cs="Arial"/>
        </w:rPr>
      </w:pPr>
      <w:r>
        <w:rPr>
          <w:rFonts w:ascii="Arial" w:hAnsi="Arial" w:cs="Arial"/>
        </w:rPr>
        <w:t>‘</w:t>
      </w:r>
      <w:r w:rsidRPr="003C113B">
        <w:rPr>
          <w:rFonts w:ascii="Arial" w:hAnsi="Arial" w:cs="Arial"/>
        </w:rPr>
        <w:t>It is good that the logo is on my uniform – that I work for City of Cockburn.  Peopl</w:t>
      </w:r>
      <w:r>
        <w:rPr>
          <w:rFonts w:ascii="Arial" w:hAnsi="Arial" w:cs="Arial"/>
        </w:rPr>
        <w:t xml:space="preserve">e ask me what I do, and I say, </w:t>
      </w:r>
      <w:r w:rsidRPr="003C113B">
        <w:rPr>
          <w:rFonts w:ascii="Arial" w:hAnsi="Arial" w:cs="Arial"/>
        </w:rPr>
        <w:t>I work for City of Cockburn’.</w:t>
      </w:r>
      <w:r w:rsidR="009A662D">
        <w:rPr>
          <w:rFonts w:ascii="Arial" w:hAnsi="Arial" w:cs="Arial"/>
        </w:rPr>
        <w:t xml:space="preserve">  Staff member.</w:t>
      </w:r>
    </w:p>
    <w:p w14:paraId="1CD258A7" w14:textId="77777777" w:rsidR="003C113B" w:rsidRPr="003C113B" w:rsidRDefault="003C113B" w:rsidP="003C113B">
      <w:pPr>
        <w:pStyle w:val="ListParagraph"/>
        <w:ind w:left="720"/>
      </w:pPr>
    </w:p>
    <w:p w14:paraId="4C9FB584" w14:textId="77777777" w:rsidR="003C113B" w:rsidRPr="009A662D" w:rsidRDefault="00EC39A0" w:rsidP="00490656">
      <w:pPr>
        <w:pStyle w:val="ListParagraph"/>
        <w:numPr>
          <w:ilvl w:val="0"/>
          <w:numId w:val="18"/>
        </w:numPr>
      </w:pPr>
      <w:r>
        <w:rPr>
          <w:rFonts w:ascii="Arial" w:hAnsi="Arial" w:cs="Arial"/>
        </w:rPr>
        <w:t>The voice of people with disab</w:t>
      </w:r>
      <w:r w:rsidR="009A662D">
        <w:rPr>
          <w:rFonts w:ascii="Arial" w:hAnsi="Arial" w:cs="Arial"/>
        </w:rPr>
        <w:t>i</w:t>
      </w:r>
      <w:r>
        <w:rPr>
          <w:rFonts w:ascii="Arial" w:hAnsi="Arial" w:cs="Arial"/>
        </w:rPr>
        <w:t xml:space="preserve">lity, families and carers has grown stronger </w:t>
      </w:r>
      <w:r>
        <w:rPr>
          <w:rFonts w:ascii="Arial" w:hAnsi="Arial" w:cs="Arial"/>
        </w:rPr>
        <w:lastRenderedPageBreak/>
        <w:t>over the past decade</w:t>
      </w:r>
      <w:r w:rsidR="00301B8C">
        <w:rPr>
          <w:rFonts w:ascii="Arial" w:hAnsi="Arial" w:cs="Arial"/>
        </w:rPr>
        <w:t>.</w:t>
      </w:r>
      <w:r>
        <w:rPr>
          <w:rFonts w:ascii="Arial" w:hAnsi="Arial" w:cs="Arial"/>
        </w:rPr>
        <w:t xml:space="preserve"> </w:t>
      </w:r>
      <w:r w:rsidR="003C113B" w:rsidRPr="003C113B">
        <w:rPr>
          <w:rFonts w:ascii="Arial" w:hAnsi="Arial" w:cs="Arial"/>
        </w:rPr>
        <w:t xml:space="preserve">This has been supported through legislative and policy directions providing significant investment in leadership development for people with disability and funding for </w:t>
      </w:r>
      <w:r w:rsidR="00E07ED6" w:rsidRPr="003C113B">
        <w:rPr>
          <w:rFonts w:ascii="Arial" w:hAnsi="Arial" w:cs="Arial"/>
        </w:rPr>
        <w:t>self-advocacy</w:t>
      </w:r>
      <w:r w:rsidR="003C113B" w:rsidRPr="003C113B">
        <w:rPr>
          <w:rFonts w:ascii="Arial" w:hAnsi="Arial" w:cs="Arial"/>
        </w:rPr>
        <w:t>/peer support groups as well as other factors including strong campaigning for the</w:t>
      </w:r>
      <w:r w:rsidR="003C113B">
        <w:rPr>
          <w:rFonts w:ascii="Arial" w:hAnsi="Arial" w:cs="Arial"/>
        </w:rPr>
        <w:t xml:space="preserve"> National Disaiblity Insurance Scheme </w:t>
      </w:r>
      <w:r w:rsidR="003C113B" w:rsidRPr="003C113B">
        <w:rPr>
          <w:rFonts w:ascii="Arial" w:hAnsi="Arial" w:cs="Arial"/>
        </w:rPr>
        <w:t xml:space="preserve"> </w:t>
      </w:r>
      <w:r w:rsidR="003C113B">
        <w:rPr>
          <w:rFonts w:ascii="Arial" w:hAnsi="Arial" w:cs="Arial"/>
        </w:rPr>
        <w:t>(</w:t>
      </w:r>
      <w:r w:rsidR="003C113B" w:rsidRPr="003C113B">
        <w:rPr>
          <w:rFonts w:ascii="Arial" w:hAnsi="Arial" w:cs="Arial"/>
        </w:rPr>
        <w:t>NDIS</w:t>
      </w:r>
      <w:r w:rsidR="003C113B">
        <w:rPr>
          <w:rFonts w:ascii="Arial" w:hAnsi="Arial" w:cs="Arial"/>
        </w:rPr>
        <w:t>)</w:t>
      </w:r>
      <w:r w:rsidR="003C113B" w:rsidRPr="003C113B">
        <w:rPr>
          <w:rFonts w:ascii="Arial" w:hAnsi="Arial" w:cs="Arial"/>
        </w:rPr>
        <w:t xml:space="preserve"> bringing people together and greater connectivity through social media.  The City of Cockburn Disability Reference Group provides a valuable avenue for collaboration on the implementation of the DAIP</w:t>
      </w:r>
      <w:r w:rsidR="003C113B">
        <w:rPr>
          <w:rFonts w:ascii="Arial" w:hAnsi="Arial" w:cs="Arial"/>
        </w:rPr>
        <w:t>.</w:t>
      </w:r>
    </w:p>
    <w:p w14:paraId="2603614C" w14:textId="77777777" w:rsidR="009A662D" w:rsidRDefault="009A662D" w:rsidP="009A662D">
      <w:r w:rsidRPr="009A662D">
        <w:t xml:space="preserve">As a result of the </w:t>
      </w:r>
      <w:r w:rsidR="0010240E" w:rsidRPr="009A662D">
        <w:t>consultations</w:t>
      </w:r>
      <w:r w:rsidRPr="009A662D">
        <w:t xml:space="preserve"> and review, the following themes and priorities emerged</w:t>
      </w:r>
      <w:r>
        <w:t>:</w:t>
      </w:r>
    </w:p>
    <w:p w14:paraId="6AB85A01" w14:textId="77777777" w:rsidR="009A662D" w:rsidRPr="005B7836" w:rsidRDefault="009A662D" w:rsidP="00981E42">
      <w:pPr>
        <w:pStyle w:val="ListParagraph"/>
        <w:numPr>
          <w:ilvl w:val="0"/>
          <w:numId w:val="23"/>
        </w:numPr>
        <w:rPr>
          <w:rFonts w:ascii="Arial" w:hAnsi="Arial" w:cs="Arial"/>
        </w:rPr>
      </w:pPr>
      <w:r w:rsidRPr="005B7836">
        <w:rPr>
          <w:rFonts w:ascii="Arial" w:hAnsi="Arial" w:cs="Arial"/>
        </w:rPr>
        <w:t>The need to embed</w:t>
      </w:r>
      <w:r w:rsidR="005B7836">
        <w:rPr>
          <w:rFonts w:ascii="Arial" w:hAnsi="Arial" w:cs="Arial"/>
        </w:rPr>
        <w:t xml:space="preserve"> practices and </w:t>
      </w:r>
      <w:r w:rsidR="00177A6E">
        <w:rPr>
          <w:rFonts w:ascii="Arial" w:hAnsi="Arial" w:cs="Arial"/>
        </w:rPr>
        <w:t>opportunities</w:t>
      </w:r>
      <w:r w:rsidR="005B7836">
        <w:rPr>
          <w:rFonts w:ascii="Arial" w:hAnsi="Arial" w:cs="Arial"/>
        </w:rPr>
        <w:t xml:space="preserve"> that enhance inclusion of people with </w:t>
      </w:r>
      <w:r w:rsidR="00177A6E">
        <w:rPr>
          <w:rFonts w:ascii="Arial" w:hAnsi="Arial" w:cs="Arial"/>
        </w:rPr>
        <w:t>disability</w:t>
      </w:r>
      <w:r w:rsidR="005B7836">
        <w:rPr>
          <w:rFonts w:ascii="Arial" w:hAnsi="Arial" w:cs="Arial"/>
        </w:rPr>
        <w:t xml:space="preserve"> and with other diverse backgrounds to fully </w:t>
      </w:r>
      <w:r w:rsidR="00177A6E">
        <w:rPr>
          <w:rFonts w:ascii="Arial" w:hAnsi="Arial" w:cs="Arial"/>
        </w:rPr>
        <w:t>participate</w:t>
      </w:r>
      <w:r w:rsidR="005B7836">
        <w:rPr>
          <w:rFonts w:ascii="Arial" w:hAnsi="Arial" w:cs="Arial"/>
        </w:rPr>
        <w:t xml:space="preserve"> in City of Cockburn events, services and </w:t>
      </w:r>
      <w:r w:rsidR="00177A6E">
        <w:rPr>
          <w:rFonts w:ascii="Arial" w:hAnsi="Arial" w:cs="Arial"/>
        </w:rPr>
        <w:t>facilities</w:t>
      </w:r>
      <w:r w:rsidR="005B7836">
        <w:rPr>
          <w:rFonts w:ascii="Arial" w:hAnsi="Arial" w:cs="Arial"/>
        </w:rPr>
        <w:t>.</w:t>
      </w:r>
    </w:p>
    <w:p w14:paraId="3D61B773" w14:textId="77777777" w:rsidR="00981E42" w:rsidRPr="005B7836" w:rsidRDefault="00981E42" w:rsidP="009A662D">
      <w:pPr>
        <w:pStyle w:val="ListParagraph"/>
        <w:numPr>
          <w:ilvl w:val="0"/>
          <w:numId w:val="23"/>
        </w:numPr>
      </w:pPr>
      <w:r w:rsidRPr="005B7836">
        <w:rPr>
          <w:rFonts w:ascii="Arial" w:hAnsi="Arial" w:cs="Arial"/>
        </w:rPr>
        <w:t xml:space="preserve">The need to </w:t>
      </w:r>
      <w:r w:rsidR="0010240E" w:rsidRPr="005B7836">
        <w:rPr>
          <w:rFonts w:ascii="Arial" w:hAnsi="Arial" w:cs="Arial"/>
        </w:rPr>
        <w:t>adequately</w:t>
      </w:r>
      <w:r w:rsidRPr="005B7836">
        <w:rPr>
          <w:rFonts w:ascii="Arial" w:hAnsi="Arial" w:cs="Arial"/>
        </w:rPr>
        <w:t xml:space="preserve"> resource the strategies</w:t>
      </w:r>
      <w:r w:rsidR="005B7836">
        <w:rPr>
          <w:rFonts w:ascii="Arial" w:hAnsi="Arial" w:cs="Arial"/>
        </w:rPr>
        <w:t xml:space="preserve"> in the DAIP.</w:t>
      </w:r>
    </w:p>
    <w:p w14:paraId="68C77D82" w14:textId="77777777" w:rsidR="00783900" w:rsidRPr="00783900" w:rsidRDefault="005B7836" w:rsidP="009A662D">
      <w:pPr>
        <w:pStyle w:val="ListParagraph"/>
        <w:numPr>
          <w:ilvl w:val="0"/>
          <w:numId w:val="23"/>
        </w:numPr>
      </w:pPr>
      <w:r>
        <w:rPr>
          <w:rFonts w:ascii="Arial" w:hAnsi="Arial" w:cs="Arial"/>
        </w:rPr>
        <w:t>Access requirements</w:t>
      </w:r>
      <w:r w:rsidR="00AB7B1D">
        <w:rPr>
          <w:rFonts w:ascii="Arial" w:hAnsi="Arial" w:cs="Arial"/>
        </w:rPr>
        <w:t xml:space="preserve"> and checks</w:t>
      </w:r>
      <w:r>
        <w:rPr>
          <w:rFonts w:ascii="Arial" w:hAnsi="Arial" w:cs="Arial"/>
        </w:rPr>
        <w:t xml:space="preserve"> need to be built into all stages of projects, developments and </w:t>
      </w:r>
      <w:r w:rsidR="00177A6E">
        <w:rPr>
          <w:rFonts w:ascii="Arial" w:hAnsi="Arial" w:cs="Arial"/>
        </w:rPr>
        <w:t>refurbishments</w:t>
      </w:r>
      <w:r>
        <w:rPr>
          <w:rFonts w:ascii="Arial" w:hAnsi="Arial" w:cs="Arial"/>
        </w:rPr>
        <w:t xml:space="preserve"> conducted by City of Cockburn to ensure the end product is as accessible as the original vision. </w:t>
      </w:r>
    </w:p>
    <w:p w14:paraId="4826D00C" w14:textId="77777777" w:rsidR="005B7836" w:rsidRPr="00AB7B1D" w:rsidRDefault="00783900" w:rsidP="009A662D">
      <w:pPr>
        <w:pStyle w:val="ListParagraph"/>
        <w:numPr>
          <w:ilvl w:val="0"/>
          <w:numId w:val="23"/>
        </w:numPr>
      </w:pPr>
      <w:r>
        <w:rPr>
          <w:rFonts w:ascii="Arial" w:hAnsi="Arial" w:cs="Arial"/>
        </w:rPr>
        <w:t xml:space="preserve">Embedding a commitment to </w:t>
      </w:r>
      <w:r w:rsidR="00756CE5">
        <w:rPr>
          <w:rFonts w:ascii="Arial" w:hAnsi="Arial" w:cs="Arial"/>
        </w:rPr>
        <w:t xml:space="preserve">continual review and </w:t>
      </w:r>
      <w:r w:rsidR="00177A6E">
        <w:rPr>
          <w:rFonts w:ascii="Arial" w:hAnsi="Arial" w:cs="Arial"/>
        </w:rPr>
        <w:t>improvement</w:t>
      </w:r>
      <w:r w:rsidR="00756CE5">
        <w:rPr>
          <w:rFonts w:ascii="Arial" w:hAnsi="Arial" w:cs="Arial"/>
        </w:rPr>
        <w:t xml:space="preserve"> will strengthen the City’s commitment to inclusion.</w:t>
      </w:r>
      <w:r w:rsidR="005B7836">
        <w:rPr>
          <w:rFonts w:ascii="Arial" w:hAnsi="Arial" w:cs="Arial"/>
        </w:rPr>
        <w:t xml:space="preserve"> </w:t>
      </w:r>
    </w:p>
    <w:p w14:paraId="140844D0" w14:textId="77777777" w:rsidR="00AB7B1D" w:rsidRDefault="00AB7B1D" w:rsidP="00AB7B1D">
      <w:r>
        <w:t xml:space="preserve">These practices and </w:t>
      </w:r>
      <w:r w:rsidR="00177A6E">
        <w:t>opportunities</w:t>
      </w:r>
      <w:r>
        <w:t xml:space="preserve"> will continue to be strengthened and reached by strategies within the DAIP 2017 – 2022.</w:t>
      </w:r>
    </w:p>
    <w:p w14:paraId="1C449AFC" w14:textId="77777777" w:rsidR="00AB7B1D" w:rsidRPr="002A33F4" w:rsidRDefault="00AB7B1D" w:rsidP="00AB7B1D">
      <w:pPr>
        <w:sectPr w:rsidR="00AB7B1D" w:rsidRPr="002A33F4" w:rsidSect="005B1E22">
          <w:headerReference w:type="first" r:id="rId16"/>
          <w:pgSz w:w="11900" w:h="16840"/>
          <w:pgMar w:top="1440" w:right="1440" w:bottom="1440" w:left="1440" w:header="709" w:footer="79" w:gutter="0"/>
          <w:cols w:space="708"/>
          <w:titlePg/>
          <w:docGrid w:linePitch="360"/>
        </w:sectPr>
      </w:pPr>
    </w:p>
    <w:p w14:paraId="0EFA6A99" w14:textId="77777777" w:rsidR="005B1E22" w:rsidRDefault="005B1E22" w:rsidP="005B1E22">
      <w:pPr>
        <w:pStyle w:val="Heading1"/>
      </w:pPr>
      <w:bookmarkStart w:id="53" w:name="_Toc496621489"/>
      <w:r>
        <w:lastRenderedPageBreak/>
        <w:t>Strategies</w:t>
      </w:r>
      <w:bookmarkEnd w:id="53"/>
    </w:p>
    <w:p w14:paraId="37D83A23" w14:textId="77777777" w:rsidR="005B1E22" w:rsidRDefault="005B1E22" w:rsidP="00D16615">
      <w:pPr>
        <w:pStyle w:val="Heading2A"/>
      </w:pPr>
      <w:bookmarkStart w:id="54" w:name="_Toc496166187"/>
      <w:bookmarkStart w:id="55" w:name="_Toc496621490"/>
      <w:r w:rsidRPr="00A27263">
        <w:t>Outcome 1 - People with disability have the same opportunities as other people to access the services of, and any event</w:t>
      </w:r>
      <w:r w:rsidR="00264958">
        <w:t>s</w:t>
      </w:r>
      <w:r w:rsidRPr="00A27263">
        <w:t xml:space="preserve"> organised by</w:t>
      </w:r>
      <w:r w:rsidR="00264958">
        <w:t>,</w:t>
      </w:r>
      <w:r w:rsidRPr="00A27263">
        <w:t xml:space="preserve"> the City of Cockburn.</w:t>
      </w:r>
      <w:bookmarkEnd w:id="54"/>
      <w:bookmarkEnd w:id="55"/>
    </w:p>
    <w:tbl>
      <w:tblPr>
        <w:tblStyle w:val="GridTable4-Accent31"/>
        <w:tblW w:w="0" w:type="auto"/>
        <w:tblLook w:val="04A0" w:firstRow="1" w:lastRow="0" w:firstColumn="1" w:lastColumn="0" w:noHBand="0" w:noVBand="1"/>
      </w:tblPr>
      <w:tblGrid>
        <w:gridCol w:w="1297"/>
        <w:gridCol w:w="12879"/>
      </w:tblGrid>
      <w:tr w:rsidR="005B1E22" w14:paraId="59F7216B"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60528CF9" w14:textId="77777777" w:rsidR="005B1E22" w:rsidRDefault="004657BD" w:rsidP="00AA7A1C">
            <w:pPr>
              <w:pStyle w:val="Tablecolumnheadings"/>
            </w:pPr>
            <w:r>
              <w:t>Strategies</w:t>
            </w:r>
          </w:p>
        </w:tc>
      </w:tr>
      <w:tr w:rsidR="005B1E22" w14:paraId="7F79248F"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78C9F476" w14:textId="77777777" w:rsidR="005B1E22" w:rsidRPr="00E700DF" w:rsidRDefault="005B1E22" w:rsidP="00555877">
            <w:pPr>
              <w:pStyle w:val="Tablerowheadings"/>
            </w:pPr>
            <w:r>
              <w:t>1.</w:t>
            </w:r>
            <w:r w:rsidR="00555877">
              <w:t>1</w:t>
            </w:r>
          </w:p>
        </w:tc>
        <w:tc>
          <w:tcPr>
            <w:tcW w:w="12879" w:type="dxa"/>
            <w:vAlign w:val="center"/>
          </w:tcPr>
          <w:p w14:paraId="76B456F6" w14:textId="77777777" w:rsidR="005B1E22" w:rsidRPr="00EB1FF2" w:rsidRDefault="004657BD" w:rsidP="004657BD">
            <w:pPr>
              <w:pStyle w:val="Tablebodycopy"/>
              <w:cnfStyle w:val="000000100000" w:firstRow="0" w:lastRow="0" w:firstColumn="0" w:lastColumn="0" w:oddVBand="0" w:evenVBand="0" w:oddHBand="1" w:evenHBand="0" w:firstRowFirstColumn="0" w:firstRowLastColumn="0" w:lastRowFirstColumn="0" w:lastRowLastColumn="0"/>
            </w:pPr>
            <w:r>
              <w:t>D</w:t>
            </w:r>
            <w:r w:rsidR="005B1E22">
              <w:t xml:space="preserve">evelop </w:t>
            </w:r>
            <w:r w:rsidR="008D3419">
              <w:t xml:space="preserve">accessible event resources, </w:t>
            </w:r>
            <w:r w:rsidR="00081178">
              <w:t>including</w:t>
            </w:r>
            <w:r w:rsidR="008D3419">
              <w:t xml:space="preserve"> a City of Cockburn specific checklist for staff.</w:t>
            </w:r>
          </w:p>
        </w:tc>
      </w:tr>
      <w:tr w:rsidR="005B1E22" w14:paraId="7C79B78B"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657C7244" w14:textId="77777777" w:rsidR="005B1E22" w:rsidRPr="00E700DF" w:rsidRDefault="00555877" w:rsidP="00AA7A1C">
            <w:pPr>
              <w:pStyle w:val="Tablerowheadings"/>
            </w:pPr>
            <w:r>
              <w:t>1.2</w:t>
            </w:r>
          </w:p>
        </w:tc>
        <w:tc>
          <w:tcPr>
            <w:tcW w:w="12879" w:type="dxa"/>
            <w:vAlign w:val="center"/>
          </w:tcPr>
          <w:p w14:paraId="72387F54" w14:textId="77777777" w:rsidR="005B1E22" w:rsidRPr="00EB1FF2" w:rsidRDefault="004657BD" w:rsidP="004657BD">
            <w:pPr>
              <w:pStyle w:val="Tablebodycopy"/>
              <w:cnfStyle w:val="000000000000" w:firstRow="0" w:lastRow="0" w:firstColumn="0" w:lastColumn="0" w:oddVBand="0" w:evenVBand="0" w:oddHBand="0" w:evenHBand="0" w:firstRowFirstColumn="0" w:firstRowLastColumn="0" w:lastRowFirstColumn="0" w:lastRowLastColumn="0"/>
            </w:pPr>
            <w:r>
              <w:t>C</w:t>
            </w:r>
            <w:r w:rsidR="005B1E22" w:rsidRPr="004657BD">
              <w:t>ontinue</w:t>
            </w:r>
            <w:r w:rsidR="008D3419" w:rsidRPr="004657BD">
              <w:t xml:space="preserve"> to improve</w:t>
            </w:r>
            <w:r>
              <w:t xml:space="preserve"> induction </w:t>
            </w:r>
            <w:r w:rsidR="00710AA5">
              <w:t xml:space="preserve">and </w:t>
            </w:r>
            <w:r w:rsidR="00710AA5" w:rsidRPr="004657BD">
              <w:t>orientation</w:t>
            </w:r>
            <w:r w:rsidR="005B1E22" w:rsidRPr="004657BD">
              <w:t xml:space="preserve"> of </w:t>
            </w:r>
            <w:r w:rsidR="00A36A12" w:rsidRPr="004657BD">
              <w:t xml:space="preserve">grant </w:t>
            </w:r>
            <w:r w:rsidR="00081178" w:rsidRPr="004657BD">
              <w:t>recipients</w:t>
            </w:r>
            <w:r w:rsidR="00A36A12" w:rsidRPr="004657BD">
              <w:t xml:space="preserve">, </w:t>
            </w:r>
            <w:r w:rsidR="005B1E22" w:rsidRPr="004657BD">
              <w:t>agents</w:t>
            </w:r>
            <w:r w:rsidR="00A36A12" w:rsidRPr="004657BD">
              <w:t xml:space="preserve"> and</w:t>
            </w:r>
            <w:r w:rsidR="005B1E22" w:rsidRPr="004657BD">
              <w:t xml:space="preserve"> contractors</w:t>
            </w:r>
            <w:r w:rsidR="008D3419" w:rsidRPr="004657BD">
              <w:t>,</w:t>
            </w:r>
            <w:r w:rsidR="005B1E22" w:rsidRPr="004657BD">
              <w:t xml:space="preserve"> on the City’s requirements around access and inclusion</w:t>
            </w:r>
            <w:r>
              <w:t xml:space="preserve"> reporting</w:t>
            </w:r>
            <w:r w:rsidR="005B1E22" w:rsidRPr="004657BD">
              <w:t>.</w:t>
            </w:r>
          </w:p>
        </w:tc>
      </w:tr>
      <w:tr w:rsidR="005B1E22" w14:paraId="0D3839F8"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64833D6A" w14:textId="77777777" w:rsidR="005B1E22" w:rsidRDefault="00555877" w:rsidP="00AA7A1C">
            <w:pPr>
              <w:pStyle w:val="Tablerowheadings"/>
            </w:pPr>
            <w:r>
              <w:t>1.3</w:t>
            </w:r>
          </w:p>
        </w:tc>
        <w:tc>
          <w:tcPr>
            <w:tcW w:w="12879" w:type="dxa"/>
            <w:vAlign w:val="center"/>
          </w:tcPr>
          <w:p w14:paraId="19D7F755" w14:textId="77777777" w:rsidR="005B1E22" w:rsidRPr="00EB1FF2" w:rsidRDefault="004657BD" w:rsidP="004657BD">
            <w:pPr>
              <w:pStyle w:val="Tablebodycopy"/>
              <w:cnfStyle w:val="000000100000" w:firstRow="0" w:lastRow="0" w:firstColumn="0" w:lastColumn="0" w:oddVBand="0" w:evenVBand="0" w:oddHBand="1" w:evenHBand="0" w:firstRowFirstColumn="0" w:firstRowLastColumn="0" w:lastRowFirstColumn="0" w:lastRowLastColumn="0"/>
            </w:pPr>
            <w:r>
              <w:t>Apply</w:t>
            </w:r>
            <w:r w:rsidR="00081178">
              <w:t xml:space="preserve"> C</w:t>
            </w:r>
            <w:r w:rsidR="005B1E22">
              <w:t>ontinuous Improvement Principles to accessibility of services provided by City of Cockburn</w:t>
            </w:r>
            <w:r w:rsidR="008D3419">
              <w:t>, including a review of Companion Card procedures where relevant.</w:t>
            </w:r>
          </w:p>
        </w:tc>
      </w:tr>
      <w:tr w:rsidR="005B1E22" w14:paraId="7D4743EA"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41149A83" w14:textId="77777777" w:rsidR="005B1E22" w:rsidRDefault="004657BD" w:rsidP="00AA7A1C">
            <w:pPr>
              <w:pStyle w:val="Tablerowheadings"/>
            </w:pPr>
            <w:r>
              <w:t>1.4</w:t>
            </w:r>
          </w:p>
        </w:tc>
        <w:tc>
          <w:tcPr>
            <w:tcW w:w="12879" w:type="dxa"/>
            <w:vAlign w:val="center"/>
          </w:tcPr>
          <w:p w14:paraId="4E786F00" w14:textId="77777777" w:rsidR="005B1E22" w:rsidRDefault="004657BD" w:rsidP="004657BD">
            <w:pPr>
              <w:pStyle w:val="Tablebodycopy"/>
              <w:cnfStyle w:val="000000000000" w:firstRow="0" w:lastRow="0" w:firstColumn="0" w:lastColumn="0" w:oddVBand="0" w:evenVBand="0" w:oddHBand="0" w:evenHBand="0" w:firstRowFirstColumn="0" w:firstRowLastColumn="0" w:lastRowFirstColumn="0" w:lastRowLastColumn="0"/>
            </w:pPr>
            <w:r>
              <w:t>Consider</w:t>
            </w:r>
            <w:r w:rsidR="005B1E22">
              <w:t xml:space="preserve"> transport needs </w:t>
            </w:r>
            <w:r w:rsidR="00A36A12">
              <w:t xml:space="preserve">and ease of access </w:t>
            </w:r>
            <w:r w:rsidR="005B1E22">
              <w:t xml:space="preserve">when planning events and delivery of services, including clear </w:t>
            </w:r>
            <w:r w:rsidR="00081178">
              <w:t>communication</w:t>
            </w:r>
            <w:r w:rsidR="00A36A12">
              <w:t xml:space="preserve"> </w:t>
            </w:r>
            <w:r w:rsidR="005B1E22">
              <w:t>of options.</w:t>
            </w:r>
          </w:p>
        </w:tc>
      </w:tr>
      <w:tr w:rsidR="005B1E22" w14:paraId="64A451FE"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32055DF2" w14:textId="77777777" w:rsidR="005B1E22" w:rsidRDefault="004657BD" w:rsidP="00AA7A1C">
            <w:pPr>
              <w:pStyle w:val="Tablerowheadings"/>
            </w:pPr>
            <w:r>
              <w:t>1.5</w:t>
            </w:r>
          </w:p>
        </w:tc>
        <w:tc>
          <w:tcPr>
            <w:tcW w:w="12879" w:type="dxa"/>
            <w:vAlign w:val="center"/>
          </w:tcPr>
          <w:p w14:paraId="12F1E329" w14:textId="77777777" w:rsidR="005B1E22" w:rsidRDefault="004657BD" w:rsidP="00AA7A1C">
            <w:pPr>
              <w:pStyle w:val="Tablebodycopy"/>
              <w:cnfStyle w:val="000000100000" w:firstRow="0" w:lastRow="0" w:firstColumn="0" w:lastColumn="0" w:oddVBand="0" w:evenVBand="0" w:oddHBand="1" w:evenHBand="0" w:firstRowFirstColumn="0" w:firstRowLastColumn="0" w:lastRowFirstColumn="0" w:lastRowLastColumn="0"/>
            </w:pPr>
            <w:r>
              <w:t>Continue</w:t>
            </w:r>
            <w:r w:rsidR="005B1E22">
              <w:t xml:space="preserve"> to provide communication supports at events and services and respond to individual support requests. </w:t>
            </w:r>
          </w:p>
        </w:tc>
      </w:tr>
      <w:tr w:rsidR="00C02016" w14:paraId="7E20F78D"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0EEA5CA9" w14:textId="77777777" w:rsidR="00C02016" w:rsidRDefault="00C02016" w:rsidP="00AA7A1C">
            <w:pPr>
              <w:pStyle w:val="Tablerowheadings"/>
            </w:pPr>
            <w:r>
              <w:t>1.6</w:t>
            </w:r>
          </w:p>
        </w:tc>
        <w:tc>
          <w:tcPr>
            <w:tcW w:w="12879" w:type="dxa"/>
            <w:vAlign w:val="center"/>
          </w:tcPr>
          <w:p w14:paraId="4FF17BA3" w14:textId="77777777" w:rsidR="00C02016" w:rsidRDefault="00C02016" w:rsidP="00AA7A1C">
            <w:pPr>
              <w:pStyle w:val="Tablebodycopy"/>
              <w:cnfStyle w:val="000000000000" w:firstRow="0" w:lastRow="0" w:firstColumn="0" w:lastColumn="0" w:oddVBand="0" w:evenVBand="0" w:oddHBand="0" w:evenHBand="0" w:firstRowFirstColumn="0" w:firstRowLastColumn="0" w:lastRowFirstColumn="0" w:lastRowLastColumn="0"/>
            </w:pPr>
            <w:r w:rsidRPr="00C02016">
              <w:t>Continue the provision of existing inclusive free and low cost activities by the City of Cockburn</w:t>
            </w:r>
          </w:p>
        </w:tc>
      </w:tr>
    </w:tbl>
    <w:p w14:paraId="561A794A" w14:textId="77777777" w:rsidR="004657BD" w:rsidRDefault="004657BD" w:rsidP="00D16615">
      <w:pPr>
        <w:pStyle w:val="Heading2A"/>
      </w:pPr>
    </w:p>
    <w:p w14:paraId="40149283" w14:textId="77777777" w:rsidR="0028091D" w:rsidRDefault="0028091D">
      <w:pPr>
        <w:spacing w:after="0" w:line="240" w:lineRule="auto"/>
        <w:rPr>
          <w:b/>
          <w:bCs/>
          <w:color w:val="0078AE"/>
          <w:lang w:eastAsia="zh-CN"/>
        </w:rPr>
      </w:pPr>
      <w:bookmarkStart w:id="56" w:name="_Toc496166188"/>
      <w:bookmarkStart w:id="57" w:name="_Toc496621491"/>
      <w:r>
        <w:br w:type="page"/>
      </w:r>
    </w:p>
    <w:p w14:paraId="50ABE280" w14:textId="0663DCA6" w:rsidR="005B1E22" w:rsidRDefault="005B1E22" w:rsidP="00D16615">
      <w:pPr>
        <w:pStyle w:val="Heading2A"/>
      </w:pPr>
      <w:r w:rsidRPr="00AA3373">
        <w:lastRenderedPageBreak/>
        <w:t>Outcome 2</w:t>
      </w:r>
      <w:r>
        <w:t xml:space="preserve"> </w:t>
      </w:r>
      <w:r w:rsidRPr="00AA3373">
        <w:t xml:space="preserve">- People with disability have the same opportunities as other people to access the buildings </w:t>
      </w:r>
      <w:r>
        <w:t xml:space="preserve">and other facilities of City of </w:t>
      </w:r>
      <w:r w:rsidRPr="00AA3373">
        <w:t>Cockburn.</w:t>
      </w:r>
      <w:bookmarkEnd w:id="56"/>
      <w:bookmarkEnd w:id="57"/>
    </w:p>
    <w:tbl>
      <w:tblPr>
        <w:tblStyle w:val="GridTable4-Accent31"/>
        <w:tblW w:w="0" w:type="auto"/>
        <w:tblLook w:val="04A0" w:firstRow="1" w:lastRow="0" w:firstColumn="1" w:lastColumn="0" w:noHBand="0" w:noVBand="1"/>
      </w:tblPr>
      <w:tblGrid>
        <w:gridCol w:w="1297"/>
        <w:gridCol w:w="12879"/>
      </w:tblGrid>
      <w:tr w:rsidR="005B1E22" w14:paraId="2AAAC7A5"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1198B6D5" w14:textId="77777777" w:rsidR="005B1E22" w:rsidRDefault="004657BD" w:rsidP="00AA7A1C">
            <w:pPr>
              <w:pStyle w:val="Tablecolumnheadings"/>
            </w:pPr>
            <w:r w:rsidRPr="004657BD">
              <w:t>Strategies</w:t>
            </w:r>
          </w:p>
        </w:tc>
      </w:tr>
      <w:tr w:rsidR="004657BD" w14:paraId="567C2126"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74B9DC9B" w14:textId="77777777" w:rsidR="004657BD" w:rsidRDefault="004657BD" w:rsidP="00AA7A1C">
            <w:pPr>
              <w:pStyle w:val="Tablerowheadings"/>
            </w:pPr>
            <w:r>
              <w:t>2.1</w:t>
            </w:r>
          </w:p>
        </w:tc>
        <w:tc>
          <w:tcPr>
            <w:tcW w:w="12879" w:type="dxa"/>
            <w:vAlign w:val="center"/>
          </w:tcPr>
          <w:p w14:paraId="19511415" w14:textId="77777777" w:rsidR="004657BD" w:rsidRDefault="004657BD" w:rsidP="00555877">
            <w:pPr>
              <w:pStyle w:val="Tablebodycopy"/>
              <w:cnfStyle w:val="000000100000" w:firstRow="0" w:lastRow="0" w:firstColumn="0" w:lastColumn="0" w:oddVBand="0" w:evenVBand="0" w:oddHBand="1" w:evenHBand="0" w:firstRowFirstColumn="0" w:firstRowLastColumn="0" w:lastRowFirstColumn="0" w:lastRowLastColumn="0"/>
            </w:pPr>
            <w:r>
              <w:t>Allocate specific annual funding for buildings and facilities to meet optimal accessib</w:t>
            </w:r>
            <w:r w:rsidR="007D6C9D">
              <w:t>il</w:t>
            </w:r>
            <w:r>
              <w:t>ity requireme</w:t>
            </w:r>
            <w:r w:rsidR="007D6C9D">
              <w:t>nt</w:t>
            </w:r>
            <w:r>
              <w:t>s.</w:t>
            </w:r>
          </w:p>
        </w:tc>
      </w:tr>
      <w:tr w:rsidR="00796EC8" w14:paraId="70B0D026"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73109F7E" w14:textId="77777777" w:rsidR="00796EC8" w:rsidRDefault="00062266" w:rsidP="00AA7A1C">
            <w:pPr>
              <w:pStyle w:val="Tablerowheadings"/>
            </w:pPr>
            <w:r>
              <w:t>2.2</w:t>
            </w:r>
          </w:p>
        </w:tc>
        <w:tc>
          <w:tcPr>
            <w:tcW w:w="12879" w:type="dxa"/>
            <w:vAlign w:val="center"/>
          </w:tcPr>
          <w:p w14:paraId="5FC3AC2B" w14:textId="77777777" w:rsidR="00796EC8" w:rsidRDefault="00062266" w:rsidP="00555877">
            <w:pPr>
              <w:pStyle w:val="Tablebodycopy"/>
              <w:cnfStyle w:val="000000000000" w:firstRow="0" w:lastRow="0" w:firstColumn="0" w:lastColumn="0" w:oddVBand="0" w:evenVBand="0" w:oddHBand="0" w:evenHBand="0" w:firstRowFirstColumn="0" w:firstRowLastColumn="0" w:lastRowFirstColumn="0" w:lastRowLastColumn="0"/>
            </w:pPr>
            <w:r w:rsidRPr="00062266">
              <w:t>New buildings and facilities, including significant upgrades, will adhere to, and where possible, exceed minimum disability access requirements</w:t>
            </w:r>
            <w:r w:rsidR="00DD019A">
              <w:t>.</w:t>
            </w:r>
          </w:p>
        </w:tc>
      </w:tr>
      <w:tr w:rsidR="005B1E22" w14:paraId="1251682C"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4A2E3C89" w14:textId="77777777" w:rsidR="005B1E22" w:rsidRPr="00E700DF" w:rsidRDefault="00062266" w:rsidP="00AA7A1C">
            <w:pPr>
              <w:pStyle w:val="Tablerowheadings"/>
            </w:pPr>
            <w:r>
              <w:t>2.3</w:t>
            </w:r>
          </w:p>
        </w:tc>
        <w:tc>
          <w:tcPr>
            <w:tcW w:w="12879" w:type="dxa"/>
            <w:vAlign w:val="center"/>
          </w:tcPr>
          <w:p w14:paraId="6AD541FD" w14:textId="77777777" w:rsidR="00A36A12" w:rsidRPr="0039311D" w:rsidRDefault="00664458" w:rsidP="00A36A12">
            <w:pPr>
              <w:pStyle w:val="Tablebodycopy"/>
              <w:cnfStyle w:val="000000100000" w:firstRow="0" w:lastRow="0" w:firstColumn="0" w:lastColumn="0" w:oddVBand="0" w:evenVBand="0" w:oddHBand="1" w:evenHBand="0" w:firstRowFirstColumn="0" w:firstRowLastColumn="0" w:lastRowFirstColumn="0" w:lastRowLastColumn="0"/>
            </w:pPr>
            <w:r>
              <w:t>Incorporate into policy</w:t>
            </w:r>
            <w:r w:rsidR="00811BE6">
              <w:t>,</w:t>
            </w:r>
            <w:r>
              <w:t xml:space="preserve"> the requirement to engage</w:t>
            </w:r>
            <w:r w:rsidR="00DD019A" w:rsidRPr="00DD019A">
              <w:t xml:space="preserve"> accredited access experts for City projects and redevelopments</w:t>
            </w:r>
            <w:r w:rsidR="00DD019A">
              <w:t>.</w:t>
            </w:r>
          </w:p>
        </w:tc>
      </w:tr>
      <w:tr w:rsidR="005B1E22" w14:paraId="26A9F735"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58160AC4" w14:textId="77777777" w:rsidR="005B1E22" w:rsidRPr="00E700DF" w:rsidRDefault="00062266" w:rsidP="00AA7A1C">
            <w:pPr>
              <w:pStyle w:val="Tablerowheadings"/>
            </w:pPr>
            <w:r>
              <w:t>2.4</w:t>
            </w:r>
          </w:p>
        </w:tc>
        <w:tc>
          <w:tcPr>
            <w:tcW w:w="12879" w:type="dxa"/>
            <w:vAlign w:val="center"/>
          </w:tcPr>
          <w:p w14:paraId="60A7F68A" w14:textId="77777777" w:rsidR="005B1E22" w:rsidRPr="00EB1FF2" w:rsidRDefault="00062266" w:rsidP="00AA7A1C">
            <w:pPr>
              <w:pStyle w:val="Tablebodycopy"/>
              <w:cnfStyle w:val="000000000000" w:firstRow="0" w:lastRow="0" w:firstColumn="0" w:lastColumn="0" w:oddVBand="0" w:evenVBand="0" w:oddHBand="0" w:evenHBand="0" w:firstRowFirstColumn="0" w:firstRowLastColumn="0" w:lastRowFirstColumn="0" w:lastRowLastColumn="0"/>
            </w:pPr>
            <w:r>
              <w:t>Review and implement</w:t>
            </w:r>
            <w:r w:rsidR="005B1E22">
              <w:t xml:space="preserve"> evacuation plans considering disability at all City sites.</w:t>
            </w:r>
          </w:p>
        </w:tc>
      </w:tr>
      <w:tr w:rsidR="005B1E22" w14:paraId="01F4501B"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617D7562" w14:textId="77777777" w:rsidR="005B1E22" w:rsidRDefault="00062266" w:rsidP="00AA7A1C">
            <w:pPr>
              <w:pStyle w:val="Tablerowheadings"/>
            </w:pPr>
            <w:r>
              <w:t>2.5</w:t>
            </w:r>
          </w:p>
        </w:tc>
        <w:tc>
          <w:tcPr>
            <w:tcW w:w="12879" w:type="dxa"/>
            <w:vAlign w:val="center"/>
          </w:tcPr>
          <w:p w14:paraId="250D153B" w14:textId="77777777" w:rsidR="005B1E22" w:rsidRPr="00EB1FF2" w:rsidRDefault="00062266" w:rsidP="00062266">
            <w:pPr>
              <w:pStyle w:val="Tablebodycopy"/>
              <w:cnfStyle w:val="000000100000" w:firstRow="0" w:lastRow="0" w:firstColumn="0" w:lastColumn="0" w:oddVBand="0" w:evenVBand="0" w:oddHBand="1" w:evenHBand="0" w:firstRowFirstColumn="0" w:firstRowLastColumn="0" w:lastRowFirstColumn="0" w:lastRowLastColumn="0"/>
            </w:pPr>
            <w:r>
              <w:t>Continue to review and improve</w:t>
            </w:r>
            <w:r w:rsidR="005B1E22">
              <w:t xml:space="preserve"> footpaths, dual use paths, public toilets, </w:t>
            </w:r>
            <w:r w:rsidR="00710AA5">
              <w:t>parking and</w:t>
            </w:r>
            <w:r w:rsidR="005B1E22">
              <w:t xml:space="preserve"> signage</w:t>
            </w:r>
            <w:r>
              <w:t>.</w:t>
            </w:r>
          </w:p>
        </w:tc>
      </w:tr>
      <w:tr w:rsidR="005B1E22" w14:paraId="78468816"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14B1BCDB" w14:textId="77777777" w:rsidR="005B1E22" w:rsidRPr="00E700DF" w:rsidRDefault="00062266" w:rsidP="00AA7A1C">
            <w:pPr>
              <w:pStyle w:val="Tablerowheadings"/>
            </w:pPr>
            <w:r>
              <w:t>2.6</w:t>
            </w:r>
          </w:p>
        </w:tc>
        <w:tc>
          <w:tcPr>
            <w:tcW w:w="12879" w:type="dxa"/>
            <w:vAlign w:val="center"/>
          </w:tcPr>
          <w:p w14:paraId="01A6D503" w14:textId="77777777" w:rsidR="005B1E22" w:rsidRPr="00EB1FF2" w:rsidRDefault="00062266" w:rsidP="00062266">
            <w:pPr>
              <w:pStyle w:val="Tablebodycopy"/>
              <w:cnfStyle w:val="000000000000" w:firstRow="0" w:lastRow="0" w:firstColumn="0" w:lastColumn="0" w:oddVBand="0" w:evenVBand="0" w:oddHBand="0" w:evenHBand="0" w:firstRowFirstColumn="0" w:firstRowLastColumn="0" w:lastRowFirstColumn="0" w:lastRowLastColumn="0"/>
            </w:pPr>
            <w:r>
              <w:t>R</w:t>
            </w:r>
            <w:r w:rsidR="005B1E22">
              <w:t xml:space="preserve">eview community and recreation facilities, including </w:t>
            </w:r>
            <w:r w:rsidR="00796EC8">
              <w:t xml:space="preserve">facilities within </w:t>
            </w:r>
            <w:r w:rsidR="005B1E22">
              <w:t>public open spaces, to ensure continuous paths of travel are available, planned and maintained.</w:t>
            </w:r>
          </w:p>
        </w:tc>
      </w:tr>
      <w:tr w:rsidR="00062266" w14:paraId="6ACDE6CE"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44DFB672" w14:textId="77777777" w:rsidR="00062266" w:rsidRDefault="00062266" w:rsidP="00AA7A1C">
            <w:pPr>
              <w:pStyle w:val="Tablerowheadings"/>
            </w:pPr>
            <w:r>
              <w:t>2.7</w:t>
            </w:r>
          </w:p>
        </w:tc>
        <w:tc>
          <w:tcPr>
            <w:tcW w:w="12879" w:type="dxa"/>
            <w:vAlign w:val="center"/>
          </w:tcPr>
          <w:p w14:paraId="5566FB92" w14:textId="77777777" w:rsidR="00062266" w:rsidRDefault="00062266" w:rsidP="00062266">
            <w:pPr>
              <w:pStyle w:val="Tablebodycopy"/>
              <w:cnfStyle w:val="000000100000" w:firstRow="0" w:lastRow="0" w:firstColumn="0" w:lastColumn="0" w:oddVBand="0" w:evenVBand="0" w:oddHBand="1" w:evenHBand="0" w:firstRowFirstColumn="0" w:firstRowLastColumn="0" w:lastRowFirstColumn="0" w:lastRowLastColumn="0"/>
            </w:pPr>
            <w:r w:rsidRPr="00062266">
              <w:t>Facilities and equipment are provided that assist people with specific requirements</w:t>
            </w:r>
            <w:r>
              <w:t>.</w:t>
            </w:r>
          </w:p>
        </w:tc>
      </w:tr>
    </w:tbl>
    <w:p w14:paraId="781C53B6" w14:textId="77777777" w:rsidR="005B1E22" w:rsidRDefault="005B1E22" w:rsidP="00D16615">
      <w:pPr>
        <w:pStyle w:val="Heading2A"/>
      </w:pPr>
    </w:p>
    <w:p w14:paraId="04C64D47" w14:textId="77777777" w:rsidR="0028091D" w:rsidRDefault="0028091D">
      <w:pPr>
        <w:spacing w:after="0" w:line="240" w:lineRule="auto"/>
        <w:rPr>
          <w:b/>
          <w:bCs/>
          <w:color w:val="0078AE"/>
          <w:lang w:eastAsia="zh-CN"/>
        </w:rPr>
      </w:pPr>
      <w:bookmarkStart w:id="58" w:name="_Toc496166189"/>
      <w:bookmarkStart w:id="59" w:name="_Toc496621492"/>
      <w:r>
        <w:br w:type="page"/>
      </w:r>
    </w:p>
    <w:p w14:paraId="77BB7A58" w14:textId="373EF192" w:rsidR="005B1E22" w:rsidRDefault="005B1E22" w:rsidP="00D16615">
      <w:pPr>
        <w:pStyle w:val="Heading2A"/>
      </w:pPr>
      <w:r w:rsidRPr="00AA3373">
        <w:lastRenderedPageBreak/>
        <w:t>Outcome 3 – People with disability receive information from City of Cockburn in a format that will enable them to access the information as readily as other people are able to access it.</w:t>
      </w:r>
      <w:bookmarkEnd w:id="58"/>
      <w:bookmarkEnd w:id="59"/>
    </w:p>
    <w:tbl>
      <w:tblPr>
        <w:tblStyle w:val="GridTable4-Accent31"/>
        <w:tblW w:w="0" w:type="auto"/>
        <w:tblLook w:val="04A0" w:firstRow="1" w:lastRow="0" w:firstColumn="1" w:lastColumn="0" w:noHBand="0" w:noVBand="1"/>
      </w:tblPr>
      <w:tblGrid>
        <w:gridCol w:w="1297"/>
        <w:gridCol w:w="12879"/>
      </w:tblGrid>
      <w:tr w:rsidR="005B1E22" w14:paraId="764ECFD8"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4854BFCC" w14:textId="77777777" w:rsidR="005B1E22" w:rsidRDefault="004657BD" w:rsidP="00AA7A1C">
            <w:pPr>
              <w:pStyle w:val="Tablecolumnheadings"/>
            </w:pPr>
            <w:r w:rsidRPr="004657BD">
              <w:t>Strategies</w:t>
            </w:r>
          </w:p>
        </w:tc>
      </w:tr>
      <w:tr w:rsidR="005B1E22" w14:paraId="5547A085"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48889066" w14:textId="77777777" w:rsidR="005B1E22" w:rsidRPr="00E700DF" w:rsidRDefault="005B1E22" w:rsidP="00AA7A1C">
            <w:pPr>
              <w:pStyle w:val="Tablerowheadings"/>
            </w:pPr>
            <w:r>
              <w:t>3.1</w:t>
            </w:r>
          </w:p>
        </w:tc>
        <w:tc>
          <w:tcPr>
            <w:tcW w:w="12879" w:type="dxa"/>
            <w:vAlign w:val="center"/>
          </w:tcPr>
          <w:p w14:paraId="3A186781" w14:textId="77777777" w:rsidR="005B1E22" w:rsidRPr="00FB0C19" w:rsidRDefault="003F0ED9" w:rsidP="00555877">
            <w:pPr>
              <w:pStyle w:val="Tablebodycopy"/>
              <w:cnfStyle w:val="000000100000" w:firstRow="0" w:lastRow="0" w:firstColumn="0" w:lastColumn="0" w:oddVBand="0" w:evenVBand="0" w:oddHBand="1" w:evenHBand="0" w:firstRowFirstColumn="0" w:firstRowLastColumn="0" w:lastRowFirstColumn="0" w:lastRowLastColumn="0"/>
            </w:pPr>
            <w:r>
              <w:t xml:space="preserve">Ensure </w:t>
            </w:r>
            <w:r w:rsidR="00796EC8">
              <w:t xml:space="preserve">marketing material and </w:t>
            </w:r>
            <w:r w:rsidR="00081178">
              <w:t>information</w:t>
            </w:r>
            <w:r w:rsidR="00555877">
              <w:t xml:space="preserve"> produced by the Ci</w:t>
            </w:r>
            <w:r w:rsidR="00796EC8">
              <w:t>ty considers accessibility</w:t>
            </w:r>
            <w:r w:rsidR="00081178">
              <w:t>.</w:t>
            </w:r>
            <w:r w:rsidR="005B1E22">
              <w:t xml:space="preserve"> </w:t>
            </w:r>
          </w:p>
        </w:tc>
      </w:tr>
      <w:tr w:rsidR="005B1E22" w14:paraId="3C245E91"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37E5F44B" w14:textId="77777777" w:rsidR="005B1E22" w:rsidRPr="00E700DF" w:rsidRDefault="005B1E22" w:rsidP="00AA7A1C">
            <w:pPr>
              <w:pStyle w:val="Tablerowheadings"/>
            </w:pPr>
            <w:r>
              <w:t>3.2</w:t>
            </w:r>
          </w:p>
        </w:tc>
        <w:tc>
          <w:tcPr>
            <w:tcW w:w="12879" w:type="dxa"/>
            <w:vAlign w:val="center"/>
          </w:tcPr>
          <w:p w14:paraId="0BD9C341" w14:textId="77777777" w:rsidR="005B1E22" w:rsidRPr="00EB1FF2" w:rsidRDefault="003F0ED9" w:rsidP="003F0ED9">
            <w:pPr>
              <w:pStyle w:val="Tablebodycopy"/>
              <w:cnfStyle w:val="000000000000" w:firstRow="0" w:lastRow="0" w:firstColumn="0" w:lastColumn="0" w:oddVBand="0" w:evenVBand="0" w:oddHBand="0" w:evenHBand="0" w:firstRowFirstColumn="0" w:firstRowLastColumn="0" w:lastRowFirstColumn="0" w:lastRowLastColumn="0"/>
            </w:pPr>
            <w:r>
              <w:t xml:space="preserve">Aim </w:t>
            </w:r>
            <w:r w:rsidRPr="003F0ED9">
              <w:t xml:space="preserve">to maintain and achieve WCAG 2.0 AA compliance </w:t>
            </w:r>
            <w:r>
              <w:t xml:space="preserve">of </w:t>
            </w:r>
            <w:r w:rsidR="00555877">
              <w:t>C</w:t>
            </w:r>
            <w:r w:rsidR="00796EC8">
              <w:t xml:space="preserve">ity websites and other digital platforms, </w:t>
            </w:r>
            <w:r>
              <w:t xml:space="preserve">through </w:t>
            </w:r>
            <w:r w:rsidRPr="003F0ED9">
              <w:t>continuous improvement</w:t>
            </w:r>
            <w:r>
              <w:t>.</w:t>
            </w:r>
          </w:p>
        </w:tc>
      </w:tr>
      <w:tr w:rsidR="005B1E22" w14:paraId="379798E1"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5A4CC53A" w14:textId="77777777" w:rsidR="005B1E22" w:rsidRPr="00E700DF" w:rsidRDefault="005B1E22" w:rsidP="00AA7A1C">
            <w:pPr>
              <w:pStyle w:val="Tablerowheadings"/>
            </w:pPr>
            <w:r>
              <w:t>3.3</w:t>
            </w:r>
          </w:p>
        </w:tc>
        <w:tc>
          <w:tcPr>
            <w:tcW w:w="12879" w:type="dxa"/>
            <w:vAlign w:val="center"/>
          </w:tcPr>
          <w:p w14:paraId="4E373921" w14:textId="77777777" w:rsidR="005B1E22" w:rsidRPr="00EB1FF2" w:rsidRDefault="003F0ED9" w:rsidP="003F0ED9">
            <w:pPr>
              <w:pStyle w:val="Tablebodycopy"/>
              <w:cnfStyle w:val="000000100000" w:firstRow="0" w:lastRow="0" w:firstColumn="0" w:lastColumn="0" w:oddVBand="0" w:evenVBand="0" w:oddHBand="1" w:evenHBand="0" w:firstRowFirstColumn="0" w:firstRowLastColumn="0" w:lastRowFirstColumn="0" w:lastRowLastColumn="0"/>
            </w:pPr>
            <w:r>
              <w:t>P</w:t>
            </w:r>
            <w:r w:rsidR="005B1E22">
              <w:t>romot</w:t>
            </w:r>
            <w:r>
              <w:t>e</w:t>
            </w:r>
            <w:r w:rsidR="005B1E22">
              <w:t xml:space="preserve"> availability of documents in alternative formats and </w:t>
            </w:r>
            <w:r w:rsidR="00710AA5">
              <w:t>provide</w:t>
            </w:r>
            <w:r w:rsidR="005B1E22">
              <w:t xml:space="preserve"> them </w:t>
            </w:r>
            <w:r w:rsidR="00796EC8">
              <w:t>with</w:t>
            </w:r>
            <w:r w:rsidR="005B1E22">
              <w:t xml:space="preserve">in </w:t>
            </w:r>
            <w:r w:rsidR="00796EC8">
              <w:t xml:space="preserve">a nominated </w:t>
            </w:r>
            <w:r w:rsidR="005B1E22">
              <w:t>time</w:t>
            </w:r>
            <w:r w:rsidR="00796EC8">
              <w:t>frame</w:t>
            </w:r>
            <w:r w:rsidR="005B1E22">
              <w:t>.</w:t>
            </w:r>
          </w:p>
        </w:tc>
      </w:tr>
      <w:tr w:rsidR="005B1E22" w14:paraId="0A34F0D5"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4DD0CD2C" w14:textId="77777777" w:rsidR="005B1E22" w:rsidRDefault="005B1E22" w:rsidP="00AA7A1C">
            <w:pPr>
              <w:pStyle w:val="Tablerowheadings"/>
            </w:pPr>
            <w:r>
              <w:t>3.4</w:t>
            </w:r>
          </w:p>
        </w:tc>
        <w:tc>
          <w:tcPr>
            <w:tcW w:w="12879" w:type="dxa"/>
            <w:vAlign w:val="center"/>
          </w:tcPr>
          <w:p w14:paraId="5E5BFE3A" w14:textId="77777777" w:rsidR="005B1E22" w:rsidRPr="00EB1FF2" w:rsidRDefault="003F0ED9" w:rsidP="003F0ED9">
            <w:pPr>
              <w:pStyle w:val="Tablebodycopy"/>
              <w:cnfStyle w:val="000000000000" w:firstRow="0" w:lastRow="0" w:firstColumn="0" w:lastColumn="0" w:oddVBand="0" w:evenVBand="0" w:oddHBand="0" w:evenHBand="0" w:firstRowFirstColumn="0" w:firstRowLastColumn="0" w:lastRowFirstColumn="0" w:lastRowLastColumn="0"/>
            </w:pPr>
            <w:r>
              <w:t>Continue</w:t>
            </w:r>
            <w:r w:rsidR="005B1E22">
              <w:t xml:space="preserve"> to </w:t>
            </w:r>
            <w:r>
              <w:t xml:space="preserve">promote events and services using </w:t>
            </w:r>
            <w:r w:rsidR="005B1E22">
              <w:t>a range of media.</w:t>
            </w:r>
          </w:p>
        </w:tc>
      </w:tr>
      <w:tr w:rsidR="003F0ED9" w14:paraId="6573CE87"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2C07D53A" w14:textId="77777777" w:rsidR="003F0ED9" w:rsidRDefault="003F0ED9" w:rsidP="00AA7A1C">
            <w:pPr>
              <w:pStyle w:val="Tablerowheadings"/>
            </w:pPr>
            <w:r>
              <w:t>3.5</w:t>
            </w:r>
          </w:p>
        </w:tc>
        <w:tc>
          <w:tcPr>
            <w:tcW w:w="12879" w:type="dxa"/>
            <w:vAlign w:val="center"/>
          </w:tcPr>
          <w:p w14:paraId="438BCE3D" w14:textId="77777777" w:rsidR="003F0ED9" w:rsidRDefault="003F0ED9" w:rsidP="003F0ED9">
            <w:pPr>
              <w:pStyle w:val="Tablebodycopy"/>
              <w:cnfStyle w:val="000000100000" w:firstRow="0" w:lastRow="0" w:firstColumn="0" w:lastColumn="0" w:oddVBand="0" w:evenVBand="0" w:oddHBand="1" w:evenHBand="0" w:firstRowFirstColumn="0" w:firstRowLastColumn="0" w:lastRowFirstColumn="0" w:lastRowLastColumn="0"/>
            </w:pPr>
            <w:r w:rsidRPr="003F0ED9">
              <w:t>Develop and implement a language services policy and procedures for interpreting and translation, including the National Relay Service and obtaining information in alternative formats on request</w:t>
            </w:r>
          </w:p>
        </w:tc>
      </w:tr>
    </w:tbl>
    <w:p w14:paraId="26C6FF1D" w14:textId="77777777" w:rsidR="00D10DAC" w:rsidRDefault="00D10DAC" w:rsidP="00D16615">
      <w:pPr>
        <w:pStyle w:val="Heading2A"/>
      </w:pPr>
      <w:bookmarkStart w:id="60" w:name="_Toc496166190"/>
    </w:p>
    <w:p w14:paraId="4CA1B13A" w14:textId="77777777" w:rsidR="008E0240" w:rsidRDefault="008E0240">
      <w:pPr>
        <w:spacing w:after="0" w:line="240" w:lineRule="auto"/>
        <w:rPr>
          <w:b/>
          <w:bCs/>
          <w:color w:val="0078AE"/>
          <w:lang w:eastAsia="zh-CN"/>
        </w:rPr>
      </w:pPr>
      <w:bookmarkStart w:id="61" w:name="_Toc496621493"/>
      <w:r>
        <w:br w:type="page"/>
      </w:r>
    </w:p>
    <w:p w14:paraId="1DBCDD64" w14:textId="30FBF2E3" w:rsidR="00AE161D" w:rsidRDefault="005B1E22" w:rsidP="00D16615">
      <w:pPr>
        <w:pStyle w:val="Heading2A"/>
      </w:pPr>
      <w:r w:rsidRPr="00AA3373">
        <w:lastRenderedPageBreak/>
        <w:t xml:space="preserve">Outcome 4 - People with disability receive the same level and quality of service from </w:t>
      </w:r>
      <w:r w:rsidR="00264958">
        <w:t xml:space="preserve">the staff of </w:t>
      </w:r>
      <w:r w:rsidRPr="00AA3373">
        <w:t>City of Cockburn as other people receive</w:t>
      </w:r>
      <w:r w:rsidR="00B665DC">
        <w:t xml:space="preserve"> from the staff of City of Cockburn</w:t>
      </w:r>
      <w:r w:rsidRPr="00AA3373">
        <w:t>.</w:t>
      </w:r>
      <w:bookmarkEnd w:id="60"/>
      <w:bookmarkEnd w:id="61"/>
    </w:p>
    <w:tbl>
      <w:tblPr>
        <w:tblStyle w:val="GridTable4-Accent31"/>
        <w:tblW w:w="0" w:type="auto"/>
        <w:tblLook w:val="04A0" w:firstRow="1" w:lastRow="0" w:firstColumn="1" w:lastColumn="0" w:noHBand="0" w:noVBand="1"/>
      </w:tblPr>
      <w:tblGrid>
        <w:gridCol w:w="1297"/>
        <w:gridCol w:w="12879"/>
      </w:tblGrid>
      <w:tr w:rsidR="005B1E22" w14:paraId="3DCEAFAD"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71860730" w14:textId="77777777" w:rsidR="005B1E22" w:rsidRDefault="004657BD" w:rsidP="00AA7A1C">
            <w:pPr>
              <w:pStyle w:val="Tablecolumnheadings"/>
            </w:pPr>
            <w:r w:rsidRPr="004657BD">
              <w:t>Strategies</w:t>
            </w:r>
          </w:p>
        </w:tc>
      </w:tr>
      <w:tr w:rsidR="005B1E22" w14:paraId="5BBDAB81"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3D3667C6" w14:textId="77777777" w:rsidR="005B1E22" w:rsidRPr="00E700DF" w:rsidRDefault="00DD019A" w:rsidP="00AA7A1C">
            <w:pPr>
              <w:pStyle w:val="Tablerowheadings"/>
            </w:pPr>
            <w:r>
              <w:t>4.1</w:t>
            </w:r>
          </w:p>
        </w:tc>
        <w:tc>
          <w:tcPr>
            <w:tcW w:w="12879" w:type="dxa"/>
            <w:vAlign w:val="center"/>
          </w:tcPr>
          <w:p w14:paraId="6B37EE4B" w14:textId="77777777" w:rsidR="005B1E22" w:rsidRPr="00EB1FF2" w:rsidRDefault="003F0ED9" w:rsidP="00AA7A1C">
            <w:pPr>
              <w:pStyle w:val="Tablebodycopy"/>
              <w:cnfStyle w:val="000000100000" w:firstRow="0" w:lastRow="0" w:firstColumn="0" w:lastColumn="0" w:oddVBand="0" w:evenVBand="0" w:oddHBand="1" w:evenHBand="0" w:firstRowFirstColumn="0" w:firstRowLastColumn="0" w:lastRowFirstColumn="0" w:lastRowLastColumn="0"/>
            </w:pPr>
            <w:r>
              <w:t>Review</w:t>
            </w:r>
            <w:r w:rsidR="005B1E22">
              <w:t xml:space="preserve"> Health and Safety Training</w:t>
            </w:r>
            <w:r w:rsidR="00796EC8">
              <w:t xml:space="preserve"> and </w:t>
            </w:r>
            <w:r w:rsidR="00081178">
              <w:t>induction</w:t>
            </w:r>
            <w:r w:rsidR="005B1E22">
              <w:t xml:space="preserve"> to include access and inclusion considerations.</w:t>
            </w:r>
          </w:p>
        </w:tc>
      </w:tr>
      <w:tr w:rsidR="005B1E22" w14:paraId="3189C93F"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1669623C" w14:textId="77777777" w:rsidR="005B1E22" w:rsidRPr="00E700DF" w:rsidRDefault="00DD019A" w:rsidP="00AA7A1C">
            <w:pPr>
              <w:pStyle w:val="Tablerowheadings"/>
            </w:pPr>
            <w:r>
              <w:t>4.2</w:t>
            </w:r>
          </w:p>
        </w:tc>
        <w:tc>
          <w:tcPr>
            <w:tcW w:w="12879" w:type="dxa"/>
            <w:vAlign w:val="center"/>
          </w:tcPr>
          <w:p w14:paraId="63EA60A0" w14:textId="77777777" w:rsidR="005B1E22" w:rsidRPr="00EB1FF2" w:rsidRDefault="003F0ED9" w:rsidP="003F0ED9">
            <w:pPr>
              <w:pStyle w:val="Tablebodycopy"/>
              <w:cnfStyle w:val="000000000000" w:firstRow="0" w:lastRow="0" w:firstColumn="0" w:lastColumn="0" w:oddVBand="0" w:evenVBand="0" w:oddHBand="0" w:evenHBand="0" w:firstRowFirstColumn="0" w:firstRowLastColumn="0" w:lastRowFirstColumn="0" w:lastRowLastColumn="0"/>
            </w:pPr>
            <w:r w:rsidRPr="003F0ED9">
              <w:t>Conduct a regular training needs survey of all staff and volunteers to identify and address staff training needs around access and inclusion.</w:t>
            </w:r>
          </w:p>
        </w:tc>
      </w:tr>
      <w:tr w:rsidR="005B1E22" w14:paraId="73B4B102"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0DFA37AD" w14:textId="77777777" w:rsidR="005B1E22" w:rsidRDefault="00DD019A" w:rsidP="00AA7A1C">
            <w:pPr>
              <w:pStyle w:val="Tablerowheadings"/>
            </w:pPr>
            <w:r>
              <w:t>4.3</w:t>
            </w:r>
          </w:p>
        </w:tc>
        <w:tc>
          <w:tcPr>
            <w:tcW w:w="12879" w:type="dxa"/>
            <w:vAlign w:val="center"/>
          </w:tcPr>
          <w:p w14:paraId="5336ADC1" w14:textId="77777777" w:rsidR="005B1E22" w:rsidRPr="00EB1FF2" w:rsidRDefault="003F0ED9" w:rsidP="00AA7A1C">
            <w:pPr>
              <w:pStyle w:val="Tablebodycopy"/>
              <w:cnfStyle w:val="000000100000" w:firstRow="0" w:lastRow="0" w:firstColumn="0" w:lastColumn="0" w:oddVBand="0" w:evenVBand="0" w:oddHBand="1" w:evenHBand="0" w:firstRowFirstColumn="0" w:firstRowLastColumn="0" w:lastRowFirstColumn="0" w:lastRowLastColumn="0"/>
            </w:pPr>
            <w:r w:rsidRPr="003F0ED9">
              <w:t>Develop and implement a comprehensive suite of training on inclusion.</w:t>
            </w:r>
          </w:p>
        </w:tc>
      </w:tr>
      <w:tr w:rsidR="005B1E22" w14:paraId="42D9572E"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75F78924" w14:textId="77777777" w:rsidR="005B1E22" w:rsidRDefault="00DD019A" w:rsidP="00AA7A1C">
            <w:pPr>
              <w:pStyle w:val="Tablerowheadings"/>
            </w:pPr>
            <w:r>
              <w:t>4.4</w:t>
            </w:r>
          </w:p>
        </w:tc>
        <w:tc>
          <w:tcPr>
            <w:tcW w:w="12879" w:type="dxa"/>
            <w:vAlign w:val="center"/>
          </w:tcPr>
          <w:p w14:paraId="34552E2E" w14:textId="77777777" w:rsidR="005B1E22" w:rsidRDefault="003F0ED9" w:rsidP="00AA7A1C">
            <w:pPr>
              <w:pStyle w:val="Tablebodycopy"/>
              <w:cnfStyle w:val="000000000000" w:firstRow="0" w:lastRow="0" w:firstColumn="0" w:lastColumn="0" w:oddVBand="0" w:evenVBand="0" w:oddHBand="0" w:evenHBand="0" w:firstRowFirstColumn="0" w:firstRowLastColumn="0" w:lastRowFirstColumn="0" w:lastRowLastColumn="0"/>
            </w:pPr>
            <w:r>
              <w:t>Ensure</w:t>
            </w:r>
            <w:r w:rsidR="005B1E22">
              <w:t xml:space="preserve"> all staff have access to current information and resources around access and inclusion, including communication strategies and accessible information.</w:t>
            </w:r>
          </w:p>
        </w:tc>
      </w:tr>
      <w:tr w:rsidR="00796EC8" w14:paraId="26D6DADF"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26F24998" w14:textId="77777777" w:rsidR="00796EC8" w:rsidRDefault="00DD019A" w:rsidP="00AA7A1C">
            <w:pPr>
              <w:pStyle w:val="Tablerowheadings"/>
            </w:pPr>
            <w:r>
              <w:t>4.5</w:t>
            </w:r>
          </w:p>
        </w:tc>
        <w:tc>
          <w:tcPr>
            <w:tcW w:w="12879" w:type="dxa"/>
            <w:vAlign w:val="center"/>
          </w:tcPr>
          <w:p w14:paraId="37FE0371" w14:textId="77777777" w:rsidR="00796EC8" w:rsidRDefault="003F0ED9" w:rsidP="00DD019A">
            <w:pPr>
              <w:pStyle w:val="Tablebodycopy"/>
              <w:cnfStyle w:val="000000100000" w:firstRow="0" w:lastRow="0" w:firstColumn="0" w:lastColumn="0" w:oddVBand="0" w:evenVBand="0" w:oddHBand="1" w:evenHBand="0" w:firstRowFirstColumn="0" w:firstRowLastColumn="0" w:lastRowFirstColumn="0" w:lastRowLastColumn="0"/>
            </w:pPr>
            <w:r>
              <w:t>Develop the</w:t>
            </w:r>
            <w:r w:rsidR="00796EC8" w:rsidRPr="00796EC8">
              <w:t xml:space="preserve"> skills of relevant staff regarding universal </w:t>
            </w:r>
            <w:r w:rsidR="00081178" w:rsidRPr="00796EC8">
              <w:t>access,</w:t>
            </w:r>
            <w:r>
              <w:t xml:space="preserve"> inclusion </w:t>
            </w:r>
            <w:r w:rsidR="00DD019A">
              <w:t xml:space="preserve">, industry regulations </w:t>
            </w:r>
            <w:r w:rsidR="00796EC8" w:rsidRPr="00796EC8">
              <w:t>and best practice.</w:t>
            </w:r>
          </w:p>
        </w:tc>
      </w:tr>
    </w:tbl>
    <w:p w14:paraId="1B97682B" w14:textId="77777777" w:rsidR="00D10DAC" w:rsidRDefault="00D10DAC" w:rsidP="00D16615">
      <w:pPr>
        <w:pStyle w:val="Heading2A"/>
      </w:pPr>
      <w:bookmarkStart w:id="62" w:name="_Toc496166191"/>
    </w:p>
    <w:p w14:paraId="05786FC2" w14:textId="77777777" w:rsidR="008E0240" w:rsidRDefault="008E0240">
      <w:pPr>
        <w:spacing w:after="0" w:line="240" w:lineRule="auto"/>
        <w:rPr>
          <w:b/>
          <w:bCs/>
          <w:color w:val="0078AE"/>
          <w:lang w:eastAsia="zh-CN"/>
        </w:rPr>
      </w:pPr>
      <w:bookmarkStart w:id="63" w:name="_Toc496621494"/>
      <w:r>
        <w:br w:type="page"/>
      </w:r>
    </w:p>
    <w:p w14:paraId="253E8327" w14:textId="39C63F55" w:rsidR="005B1E22" w:rsidRDefault="005B1E22" w:rsidP="00D16615">
      <w:pPr>
        <w:pStyle w:val="Heading2A"/>
      </w:pPr>
      <w:r w:rsidRPr="00AA3373">
        <w:lastRenderedPageBreak/>
        <w:t>Outcome 5 – People with disability have the same opportunities as other</w:t>
      </w:r>
      <w:r w:rsidR="00B665DC">
        <w:t xml:space="preserve"> people</w:t>
      </w:r>
      <w:r w:rsidRPr="00AA3373">
        <w:t xml:space="preserve"> to make complaints to the City of Cockburn.</w:t>
      </w:r>
      <w:bookmarkEnd w:id="62"/>
      <w:bookmarkEnd w:id="63"/>
    </w:p>
    <w:tbl>
      <w:tblPr>
        <w:tblStyle w:val="GridTable4-Accent31"/>
        <w:tblW w:w="0" w:type="auto"/>
        <w:tblLook w:val="04A0" w:firstRow="1" w:lastRow="0" w:firstColumn="1" w:lastColumn="0" w:noHBand="0" w:noVBand="1"/>
      </w:tblPr>
      <w:tblGrid>
        <w:gridCol w:w="1297"/>
        <w:gridCol w:w="12879"/>
      </w:tblGrid>
      <w:tr w:rsidR="005B1E22" w14:paraId="57B3D30C"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6A3A3FF0" w14:textId="77777777" w:rsidR="005B1E22" w:rsidRDefault="004657BD" w:rsidP="00AA7A1C">
            <w:pPr>
              <w:pStyle w:val="Tablecolumnheadings"/>
            </w:pPr>
            <w:r w:rsidRPr="004657BD">
              <w:t>Strategies</w:t>
            </w:r>
          </w:p>
        </w:tc>
      </w:tr>
      <w:tr w:rsidR="005B1E22" w14:paraId="7C83EBAE"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28B44CAD" w14:textId="77777777" w:rsidR="005B1E22" w:rsidRPr="00E700DF" w:rsidRDefault="005B1E22" w:rsidP="00AA7A1C">
            <w:pPr>
              <w:pStyle w:val="Tablerowheadings"/>
            </w:pPr>
            <w:r>
              <w:t>5.1</w:t>
            </w:r>
          </w:p>
        </w:tc>
        <w:tc>
          <w:tcPr>
            <w:tcW w:w="12879" w:type="dxa"/>
            <w:vAlign w:val="center"/>
          </w:tcPr>
          <w:p w14:paraId="27EE501B" w14:textId="77777777" w:rsidR="005B1E22" w:rsidRPr="0039311D" w:rsidRDefault="003F0ED9" w:rsidP="00AA7A1C">
            <w:pPr>
              <w:pStyle w:val="Tablebodycopy"/>
              <w:cnfStyle w:val="000000100000" w:firstRow="0" w:lastRow="0" w:firstColumn="0" w:lastColumn="0" w:oddVBand="0" w:evenVBand="0" w:oddHBand="1" w:evenHBand="0" w:firstRowFirstColumn="0" w:firstRowLastColumn="0" w:lastRowFirstColumn="0" w:lastRowLastColumn="0"/>
            </w:pPr>
            <w:r>
              <w:t>Review</w:t>
            </w:r>
            <w:r w:rsidR="005B1E22">
              <w:t xml:space="preserve"> the complaints process considering accessibility of information, requirements of people with disability or English as their second language</w:t>
            </w:r>
            <w:r w:rsidR="007F0D22">
              <w:t>,</w:t>
            </w:r>
            <w:r w:rsidR="005B1E22">
              <w:t xml:space="preserve"> and the supports and resources available.</w:t>
            </w:r>
          </w:p>
        </w:tc>
      </w:tr>
      <w:tr w:rsidR="007F0D22" w14:paraId="65D9ECD1"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6BF5642D" w14:textId="77777777" w:rsidR="007F0D22" w:rsidRDefault="007F0D22" w:rsidP="00AA7A1C">
            <w:pPr>
              <w:pStyle w:val="Tablerowheadings"/>
            </w:pPr>
            <w:r>
              <w:t>5.2</w:t>
            </w:r>
          </w:p>
        </w:tc>
        <w:tc>
          <w:tcPr>
            <w:tcW w:w="12879" w:type="dxa"/>
            <w:vAlign w:val="center"/>
          </w:tcPr>
          <w:p w14:paraId="4010F6D4" w14:textId="77777777" w:rsidR="007F0D22" w:rsidRDefault="007F0D22" w:rsidP="00AA7A1C">
            <w:pPr>
              <w:pStyle w:val="Tablebodycopy"/>
              <w:cnfStyle w:val="000000000000" w:firstRow="0" w:lastRow="0" w:firstColumn="0" w:lastColumn="0" w:oddVBand="0" w:evenVBand="0" w:oddHBand="0" w:evenHBand="0" w:firstRowFirstColumn="0" w:firstRowLastColumn="0" w:lastRowFirstColumn="0" w:lastRowLastColumn="0"/>
            </w:pPr>
            <w:r>
              <w:t xml:space="preserve">Create more awareness of City of Cockburn’s </w:t>
            </w:r>
            <w:r w:rsidR="00710AA5">
              <w:t>complaints</w:t>
            </w:r>
            <w:r>
              <w:t xml:space="preserve"> procedure.</w:t>
            </w:r>
          </w:p>
        </w:tc>
      </w:tr>
      <w:tr w:rsidR="005B1E22" w14:paraId="0BB03890"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745F0AE7" w14:textId="77777777" w:rsidR="005B1E22" w:rsidRPr="00E700DF" w:rsidRDefault="007F0D22" w:rsidP="00AA7A1C">
            <w:pPr>
              <w:pStyle w:val="Tablerowheadings"/>
            </w:pPr>
            <w:r>
              <w:t>5.3</w:t>
            </w:r>
          </w:p>
        </w:tc>
        <w:tc>
          <w:tcPr>
            <w:tcW w:w="12879" w:type="dxa"/>
            <w:vAlign w:val="center"/>
          </w:tcPr>
          <w:p w14:paraId="7D323F38" w14:textId="77777777" w:rsidR="005B1E22" w:rsidRPr="00EB1FF2" w:rsidRDefault="007F0D22" w:rsidP="007F0D22">
            <w:pPr>
              <w:pStyle w:val="Tablebodycopy"/>
              <w:cnfStyle w:val="000000100000" w:firstRow="0" w:lastRow="0" w:firstColumn="0" w:lastColumn="0" w:oddVBand="0" w:evenVBand="0" w:oddHBand="1" w:evenHBand="0" w:firstRowFirstColumn="0" w:firstRowLastColumn="0" w:lastRowFirstColumn="0" w:lastRowLastColumn="0"/>
            </w:pPr>
            <w:r>
              <w:t>Ensure</w:t>
            </w:r>
            <w:r w:rsidR="005B1E22">
              <w:t xml:space="preserve"> relevant staff are able to provide quality customer service responding to complaints</w:t>
            </w:r>
            <w:r>
              <w:t>, considering communication needs of all.</w:t>
            </w:r>
          </w:p>
        </w:tc>
      </w:tr>
      <w:tr w:rsidR="005B1E22" w14:paraId="2B8FC2AD"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0276B17A" w14:textId="77777777" w:rsidR="005B1E22" w:rsidRPr="00E700DF" w:rsidRDefault="007F0D22" w:rsidP="00AA7A1C">
            <w:pPr>
              <w:pStyle w:val="Tablerowheadings"/>
            </w:pPr>
            <w:r>
              <w:t>5.4</w:t>
            </w:r>
          </w:p>
        </w:tc>
        <w:tc>
          <w:tcPr>
            <w:tcW w:w="12879" w:type="dxa"/>
            <w:vAlign w:val="center"/>
          </w:tcPr>
          <w:p w14:paraId="1E833B89" w14:textId="77777777" w:rsidR="005B1E22" w:rsidRPr="00EB1FF2" w:rsidRDefault="007F0D22" w:rsidP="007F0D22">
            <w:pPr>
              <w:pStyle w:val="Tablebodycopy"/>
              <w:cnfStyle w:val="000000000000" w:firstRow="0" w:lastRow="0" w:firstColumn="0" w:lastColumn="0" w:oddVBand="0" w:evenVBand="0" w:oddHBand="0" w:evenHBand="0" w:firstRowFirstColumn="0" w:firstRowLastColumn="0" w:lastRowFirstColumn="0" w:lastRowLastColumn="0"/>
            </w:pPr>
            <w:r>
              <w:t>R</w:t>
            </w:r>
            <w:r w:rsidR="005B1E22">
              <w:t>eview complaints and feedback process and wording to ensure people are confident to make the complaint without fear of retribution.</w:t>
            </w:r>
          </w:p>
        </w:tc>
      </w:tr>
    </w:tbl>
    <w:p w14:paraId="452C3167" w14:textId="77777777" w:rsidR="00540BC5" w:rsidRDefault="00540BC5" w:rsidP="00D16615">
      <w:pPr>
        <w:pStyle w:val="Heading2A"/>
      </w:pPr>
      <w:bookmarkStart w:id="64" w:name="_Toc496166192"/>
    </w:p>
    <w:p w14:paraId="4B700BFE" w14:textId="77777777" w:rsidR="005B1E22" w:rsidRDefault="005B1E22" w:rsidP="00D16615">
      <w:pPr>
        <w:pStyle w:val="Heading2A"/>
      </w:pPr>
      <w:bookmarkStart w:id="65" w:name="_Toc496621495"/>
      <w:r w:rsidRPr="00AA3373">
        <w:t>Outcome 6 – People with disability have the same opportunities as other people to participate in any public co</w:t>
      </w:r>
      <w:r>
        <w:t>nsultation by City of Cockburn.</w:t>
      </w:r>
      <w:bookmarkEnd w:id="64"/>
      <w:bookmarkEnd w:id="65"/>
    </w:p>
    <w:tbl>
      <w:tblPr>
        <w:tblStyle w:val="GridTable4-Accent31"/>
        <w:tblW w:w="0" w:type="auto"/>
        <w:tblLook w:val="04A0" w:firstRow="1" w:lastRow="0" w:firstColumn="1" w:lastColumn="0" w:noHBand="0" w:noVBand="1"/>
      </w:tblPr>
      <w:tblGrid>
        <w:gridCol w:w="1297"/>
        <w:gridCol w:w="12879"/>
      </w:tblGrid>
      <w:tr w:rsidR="005B1E22" w14:paraId="0D504F1D"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32D415AD" w14:textId="77777777" w:rsidR="005B1E22" w:rsidRDefault="004657BD" w:rsidP="00AA7A1C">
            <w:pPr>
              <w:pStyle w:val="Tablecolumnheadings"/>
            </w:pPr>
            <w:r w:rsidRPr="004657BD">
              <w:t>Strategies</w:t>
            </w:r>
          </w:p>
        </w:tc>
      </w:tr>
      <w:tr w:rsidR="005B1E22" w14:paraId="6609FF87"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5CF7C707" w14:textId="77777777" w:rsidR="005B1E22" w:rsidRPr="00E700DF" w:rsidRDefault="005B1E22" w:rsidP="00AA7A1C">
            <w:pPr>
              <w:pStyle w:val="Tablerowheadings"/>
            </w:pPr>
            <w:r>
              <w:t>6.1</w:t>
            </w:r>
          </w:p>
        </w:tc>
        <w:tc>
          <w:tcPr>
            <w:tcW w:w="12879" w:type="dxa"/>
            <w:vAlign w:val="center"/>
          </w:tcPr>
          <w:p w14:paraId="289B39ED" w14:textId="77777777" w:rsidR="005B1E22" w:rsidRPr="0039311D" w:rsidRDefault="00CC2D12" w:rsidP="00CC2D12">
            <w:pPr>
              <w:pStyle w:val="Tablebodycopy"/>
              <w:cnfStyle w:val="000000100000" w:firstRow="0" w:lastRow="0" w:firstColumn="0" w:lastColumn="0" w:oddVBand="0" w:evenVBand="0" w:oddHBand="1" w:evenHBand="0" w:firstRowFirstColumn="0" w:firstRowLastColumn="0" w:lastRowFirstColumn="0" w:lastRowLastColumn="0"/>
            </w:pPr>
            <w:r w:rsidRPr="00CC2D12">
              <w:t xml:space="preserve">Develop strategies to ensure community </w:t>
            </w:r>
            <w:r w:rsidR="00710AA5" w:rsidRPr="00CC2D12">
              <w:t>engagement</w:t>
            </w:r>
            <w:r w:rsidRPr="00CC2D12">
              <w:t xml:space="preserve"> is </w:t>
            </w:r>
            <w:r w:rsidR="00710AA5" w:rsidRPr="00CC2D12">
              <w:t>inclusive</w:t>
            </w:r>
            <w:r w:rsidRPr="00CC2D12">
              <w:t xml:space="preserve"> of people with </w:t>
            </w:r>
            <w:r w:rsidR="00710AA5" w:rsidRPr="00CC2D12">
              <w:t>disability</w:t>
            </w:r>
            <w:r w:rsidRPr="00CC2D12">
              <w:t>.</w:t>
            </w:r>
          </w:p>
        </w:tc>
      </w:tr>
      <w:tr w:rsidR="005B1E22" w14:paraId="38C5F5C6"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289CD45B" w14:textId="77777777" w:rsidR="005B1E22" w:rsidRPr="00E700DF" w:rsidRDefault="005B1E22" w:rsidP="00AA7A1C">
            <w:pPr>
              <w:pStyle w:val="Tablerowheadings"/>
            </w:pPr>
            <w:r>
              <w:t>6.2</w:t>
            </w:r>
          </w:p>
        </w:tc>
        <w:tc>
          <w:tcPr>
            <w:tcW w:w="12879" w:type="dxa"/>
            <w:vAlign w:val="center"/>
          </w:tcPr>
          <w:p w14:paraId="238B79A2" w14:textId="77777777" w:rsidR="00CC2D12" w:rsidRPr="00EB1FF2" w:rsidRDefault="00CC2D12" w:rsidP="00540BC5">
            <w:pPr>
              <w:pStyle w:val="Tablebodycopy"/>
              <w:cnfStyle w:val="000000000000" w:firstRow="0" w:lastRow="0" w:firstColumn="0" w:lastColumn="0" w:oddVBand="0" w:evenVBand="0" w:oddHBand="0" w:evenHBand="0" w:firstRowFirstColumn="0" w:firstRowLastColumn="0" w:lastRowFirstColumn="0" w:lastRowLastColumn="0"/>
            </w:pPr>
            <w:r w:rsidRPr="00CC2D12">
              <w:t xml:space="preserve">Promote community engagements using a range of </w:t>
            </w:r>
            <w:r w:rsidR="00710AA5" w:rsidRPr="00CC2D12">
              <w:t>media,</w:t>
            </w:r>
            <w:r w:rsidRPr="00CC2D12">
              <w:t xml:space="preserve"> considering the needs of people with </w:t>
            </w:r>
            <w:r w:rsidR="00710AA5" w:rsidRPr="00CC2D12">
              <w:t>disability</w:t>
            </w:r>
            <w:r w:rsidRPr="00CC2D12">
              <w:t>.</w:t>
            </w:r>
          </w:p>
        </w:tc>
      </w:tr>
      <w:tr w:rsidR="005B1E22" w14:paraId="62E379AD"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1D727011" w14:textId="77777777" w:rsidR="005B1E22" w:rsidRDefault="00CC2D12" w:rsidP="00AA7A1C">
            <w:pPr>
              <w:pStyle w:val="Tablerowheadings"/>
            </w:pPr>
            <w:r>
              <w:t>6.3</w:t>
            </w:r>
          </w:p>
        </w:tc>
        <w:tc>
          <w:tcPr>
            <w:tcW w:w="12879" w:type="dxa"/>
            <w:vAlign w:val="center"/>
          </w:tcPr>
          <w:p w14:paraId="4A420C6C" w14:textId="77777777" w:rsidR="005B1E22" w:rsidRPr="00EB1FF2" w:rsidRDefault="00CC2D12" w:rsidP="00CC2D12">
            <w:pPr>
              <w:pStyle w:val="Tablebodycopy"/>
              <w:cnfStyle w:val="000000100000" w:firstRow="0" w:lastRow="0" w:firstColumn="0" w:lastColumn="0" w:oddVBand="0" w:evenVBand="0" w:oddHBand="1" w:evenHBand="0" w:firstRowFirstColumn="0" w:firstRowLastColumn="0" w:lastRowFirstColumn="0" w:lastRowLastColumn="0"/>
            </w:pPr>
            <w:r>
              <w:t>Ensure</w:t>
            </w:r>
            <w:r w:rsidR="005B1E22">
              <w:t xml:space="preserve"> staff and contractors involved in </w:t>
            </w:r>
            <w:r>
              <w:t xml:space="preserve">community </w:t>
            </w:r>
            <w:r w:rsidR="00710AA5">
              <w:t>engagement</w:t>
            </w:r>
            <w:r w:rsidR="005B1E22">
              <w:t xml:space="preserve"> are aware of alternative communication strategies.</w:t>
            </w:r>
          </w:p>
        </w:tc>
      </w:tr>
    </w:tbl>
    <w:p w14:paraId="4BBFD802" w14:textId="77777777" w:rsidR="00540BC5" w:rsidRDefault="00540BC5" w:rsidP="00D16615">
      <w:pPr>
        <w:pStyle w:val="Heading2A"/>
      </w:pPr>
      <w:bookmarkStart w:id="66" w:name="_Toc496166193"/>
    </w:p>
    <w:p w14:paraId="19CEAFBA" w14:textId="77777777" w:rsidR="005B1E22" w:rsidRDefault="005B1E22" w:rsidP="00D16615">
      <w:pPr>
        <w:pStyle w:val="Heading2A"/>
      </w:pPr>
      <w:bookmarkStart w:id="67" w:name="_Toc496621496"/>
      <w:r w:rsidRPr="00AA3373">
        <w:lastRenderedPageBreak/>
        <w:t>Outcome 7 – People with disability have the same opportunities as other people to obtain and maintain employment with City of Cockburn.</w:t>
      </w:r>
      <w:bookmarkEnd w:id="66"/>
      <w:bookmarkEnd w:id="67"/>
    </w:p>
    <w:tbl>
      <w:tblPr>
        <w:tblStyle w:val="GridTable4-Accent31"/>
        <w:tblW w:w="0" w:type="auto"/>
        <w:tblLook w:val="04A0" w:firstRow="1" w:lastRow="0" w:firstColumn="1" w:lastColumn="0" w:noHBand="0" w:noVBand="1"/>
      </w:tblPr>
      <w:tblGrid>
        <w:gridCol w:w="1297"/>
        <w:gridCol w:w="12879"/>
      </w:tblGrid>
      <w:tr w:rsidR="005B1E22" w14:paraId="33DE5ADE" w14:textId="77777777" w:rsidTr="00AA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0078AF"/>
          </w:tcPr>
          <w:p w14:paraId="6C4BD2AE" w14:textId="77777777" w:rsidR="005B1E22" w:rsidRDefault="004657BD" w:rsidP="00AA7A1C">
            <w:pPr>
              <w:pStyle w:val="Tablecolumnheadings"/>
            </w:pPr>
            <w:r w:rsidRPr="004657BD">
              <w:t>Strategies</w:t>
            </w:r>
          </w:p>
        </w:tc>
      </w:tr>
      <w:tr w:rsidR="005B1E22" w14:paraId="0701A1AC"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7450C1A6" w14:textId="77777777" w:rsidR="005B1E22" w:rsidRPr="00E700DF" w:rsidRDefault="005B1E22" w:rsidP="00AA7A1C">
            <w:pPr>
              <w:pStyle w:val="Tablerowheadings"/>
            </w:pPr>
            <w:r>
              <w:t>7.1</w:t>
            </w:r>
          </w:p>
        </w:tc>
        <w:tc>
          <w:tcPr>
            <w:tcW w:w="12879" w:type="dxa"/>
            <w:vAlign w:val="center"/>
          </w:tcPr>
          <w:p w14:paraId="5921F6B0" w14:textId="77777777" w:rsidR="005B1E22" w:rsidRPr="0039311D" w:rsidRDefault="00CC2D12" w:rsidP="00540BC5">
            <w:pPr>
              <w:pStyle w:val="Tablebodycopy"/>
              <w:cnfStyle w:val="000000100000" w:firstRow="0" w:lastRow="0" w:firstColumn="0" w:lastColumn="0" w:oddVBand="0" w:evenVBand="0" w:oddHBand="1" w:evenHBand="0" w:firstRowFirstColumn="0" w:firstRowLastColumn="0" w:lastRowFirstColumn="0" w:lastRowLastColumn="0"/>
            </w:pPr>
            <w:r>
              <w:t>Develop and resource</w:t>
            </w:r>
            <w:r w:rsidR="005B1E22">
              <w:t xml:space="preserve"> strategies to increase employment opportunities within City of Cockburn for people with disability.</w:t>
            </w:r>
          </w:p>
        </w:tc>
      </w:tr>
      <w:tr w:rsidR="005B1E22" w14:paraId="58270540"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64A3EDE4" w14:textId="77777777" w:rsidR="005B1E22" w:rsidRPr="00E700DF" w:rsidRDefault="005B1E22" w:rsidP="00AA7A1C">
            <w:pPr>
              <w:pStyle w:val="Tablerowheadings"/>
            </w:pPr>
            <w:r>
              <w:t>7.2</w:t>
            </w:r>
          </w:p>
        </w:tc>
        <w:tc>
          <w:tcPr>
            <w:tcW w:w="12879" w:type="dxa"/>
            <w:vAlign w:val="center"/>
          </w:tcPr>
          <w:p w14:paraId="7FEA3CAF" w14:textId="77777777" w:rsidR="005B1E22" w:rsidRPr="00EB1FF2" w:rsidRDefault="00CC2D12" w:rsidP="00CC2D12">
            <w:pPr>
              <w:pStyle w:val="Tablebodycopy"/>
              <w:cnfStyle w:val="000000000000" w:firstRow="0" w:lastRow="0" w:firstColumn="0" w:lastColumn="0" w:oddVBand="0" w:evenVBand="0" w:oddHBand="0" w:evenHBand="0" w:firstRowFirstColumn="0" w:firstRowLastColumn="0" w:lastRowFirstColumn="0" w:lastRowLastColumn="0"/>
            </w:pPr>
            <w:r>
              <w:t>E</w:t>
            </w:r>
            <w:r w:rsidR="00540BC5">
              <w:t>nsur</w:t>
            </w:r>
            <w:r>
              <w:t>e</w:t>
            </w:r>
            <w:r w:rsidR="005B1E22" w:rsidRPr="00E768C7">
              <w:t xml:space="preserve"> Personal Emergency Evacuation Plans (PEEPS) for all staff and volunteers with identified long or short term </w:t>
            </w:r>
            <w:r w:rsidR="00540BC5">
              <w:t>disability or medical condition are implemented where appropriate.</w:t>
            </w:r>
          </w:p>
        </w:tc>
      </w:tr>
      <w:tr w:rsidR="005B1E22" w14:paraId="0B629F39"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6C0155DE" w14:textId="77777777" w:rsidR="005B1E22" w:rsidRDefault="00E016C4" w:rsidP="00AA7A1C">
            <w:pPr>
              <w:pStyle w:val="Tablerowheadings"/>
            </w:pPr>
            <w:r>
              <w:t>7.3</w:t>
            </w:r>
          </w:p>
        </w:tc>
        <w:tc>
          <w:tcPr>
            <w:tcW w:w="12879" w:type="dxa"/>
            <w:vAlign w:val="center"/>
          </w:tcPr>
          <w:p w14:paraId="0A481BE4" w14:textId="77777777" w:rsidR="005B1E22" w:rsidRPr="00EB1FF2" w:rsidRDefault="00470A75" w:rsidP="00470A75">
            <w:pPr>
              <w:pStyle w:val="Tablebodycopy"/>
              <w:cnfStyle w:val="000000100000" w:firstRow="0" w:lastRow="0" w:firstColumn="0" w:lastColumn="0" w:oddVBand="0" w:evenVBand="0" w:oddHBand="1" w:evenHBand="0" w:firstRowFirstColumn="0" w:firstRowLastColumn="0" w:lastRowFirstColumn="0" w:lastRowLastColumn="0"/>
            </w:pPr>
            <w:r>
              <w:t xml:space="preserve">Build upon </w:t>
            </w:r>
            <w:r w:rsidR="005B1E22">
              <w:t>way</w:t>
            </w:r>
            <w:r w:rsidR="00540BC5">
              <w:t>s</w:t>
            </w:r>
            <w:r w:rsidR="005B1E22">
              <w:t xml:space="preserve"> to increase employment opportunities for people with diverse backgrounds in the community through social procurement strategies and support of small businesses within the City of Cockburn.</w:t>
            </w:r>
          </w:p>
        </w:tc>
      </w:tr>
      <w:tr w:rsidR="005B1E22" w14:paraId="39BEA801" w14:textId="77777777" w:rsidTr="00AA7A1C">
        <w:tc>
          <w:tcPr>
            <w:cnfStyle w:val="001000000000" w:firstRow="0" w:lastRow="0" w:firstColumn="1" w:lastColumn="0" w:oddVBand="0" w:evenVBand="0" w:oddHBand="0" w:evenHBand="0" w:firstRowFirstColumn="0" w:firstRowLastColumn="0" w:lastRowFirstColumn="0" w:lastRowLastColumn="0"/>
            <w:tcW w:w="1297" w:type="dxa"/>
            <w:vAlign w:val="center"/>
          </w:tcPr>
          <w:p w14:paraId="6182F352" w14:textId="77777777" w:rsidR="005B1E22" w:rsidRPr="00E700DF" w:rsidRDefault="00E016C4" w:rsidP="00AA7A1C">
            <w:pPr>
              <w:pStyle w:val="Tablerowheadings"/>
            </w:pPr>
            <w:r>
              <w:t>7.4</w:t>
            </w:r>
          </w:p>
        </w:tc>
        <w:tc>
          <w:tcPr>
            <w:tcW w:w="12879" w:type="dxa"/>
            <w:vAlign w:val="center"/>
          </w:tcPr>
          <w:p w14:paraId="77BD71AB" w14:textId="77777777" w:rsidR="005B1E22" w:rsidRPr="00EB1FF2" w:rsidRDefault="00710AA5" w:rsidP="00CC2D12">
            <w:pPr>
              <w:pStyle w:val="Tablebodycopy"/>
              <w:cnfStyle w:val="000000000000" w:firstRow="0" w:lastRow="0" w:firstColumn="0" w:lastColumn="0" w:oddVBand="0" w:evenVBand="0" w:oddHBand="0" w:evenHBand="0" w:firstRowFirstColumn="0" w:firstRowLastColumn="0" w:lastRowFirstColumn="0" w:lastRowLastColumn="0"/>
            </w:pPr>
            <w:r>
              <w:t>Continue</w:t>
            </w:r>
            <w:r w:rsidR="00CC2D12">
              <w:t xml:space="preserve"> to </w:t>
            </w:r>
            <w:r w:rsidR="005B1E22">
              <w:t xml:space="preserve">review and improve the recruitment </w:t>
            </w:r>
            <w:r w:rsidR="00470A75">
              <w:t xml:space="preserve"> and retention </w:t>
            </w:r>
            <w:r w:rsidR="005B1E22">
              <w:t xml:space="preserve">strategy to ensure equal access </w:t>
            </w:r>
            <w:r w:rsidR="00CC2D12">
              <w:t>for</w:t>
            </w:r>
            <w:r w:rsidR="005B1E22">
              <w:t xml:space="preserve"> all.</w:t>
            </w:r>
          </w:p>
        </w:tc>
      </w:tr>
      <w:tr w:rsidR="00CC2D12" w14:paraId="438E37D3" w14:textId="77777777" w:rsidTr="00AA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vAlign w:val="center"/>
          </w:tcPr>
          <w:p w14:paraId="62400401" w14:textId="77777777" w:rsidR="00CC2D12" w:rsidRDefault="00CC2D12" w:rsidP="00AA7A1C">
            <w:pPr>
              <w:pStyle w:val="Tablerowheadings"/>
            </w:pPr>
            <w:r>
              <w:t>7.5</w:t>
            </w:r>
          </w:p>
        </w:tc>
        <w:tc>
          <w:tcPr>
            <w:tcW w:w="12879" w:type="dxa"/>
            <w:vAlign w:val="center"/>
          </w:tcPr>
          <w:p w14:paraId="4CE68BCE" w14:textId="77777777" w:rsidR="00CC2D12" w:rsidRDefault="00CC2D12" w:rsidP="00470A75">
            <w:pPr>
              <w:pStyle w:val="Tablebodycopy"/>
              <w:cnfStyle w:val="000000100000" w:firstRow="0" w:lastRow="0" w:firstColumn="0" w:lastColumn="0" w:oddVBand="0" w:evenVBand="0" w:oddHBand="1" w:evenHBand="0" w:firstRowFirstColumn="0" w:firstRowLastColumn="0" w:lastRowFirstColumn="0" w:lastRowLastColumn="0"/>
            </w:pPr>
            <w:r>
              <w:t xml:space="preserve">Increase the number of traineeships </w:t>
            </w:r>
            <w:r w:rsidR="00470A75">
              <w:t>which include pathways to ongoing employment</w:t>
            </w:r>
            <w:r w:rsidR="00483F76">
              <w:t xml:space="preserve"> at City of Cockburn.</w:t>
            </w:r>
          </w:p>
        </w:tc>
      </w:tr>
    </w:tbl>
    <w:p w14:paraId="2738D07D" w14:textId="77777777" w:rsidR="005B1E22" w:rsidRDefault="005B1E22" w:rsidP="005B1E22">
      <w:pPr>
        <w:sectPr w:rsidR="005B1E22" w:rsidSect="005B1E22">
          <w:pgSz w:w="16840" w:h="11900" w:orient="landscape"/>
          <w:pgMar w:top="1440" w:right="1440" w:bottom="1440" w:left="1440" w:header="709" w:footer="79" w:gutter="0"/>
          <w:cols w:space="708"/>
          <w:titlePg/>
          <w:docGrid w:linePitch="360"/>
        </w:sectPr>
      </w:pPr>
    </w:p>
    <w:p w14:paraId="49A31A62" w14:textId="77777777" w:rsidR="0001287A" w:rsidRPr="00456A2B" w:rsidRDefault="00D07EEB" w:rsidP="00C34E29">
      <w:pPr>
        <w:pStyle w:val="Heading1"/>
      </w:pPr>
      <w:bookmarkStart w:id="68" w:name="_Toc496621497"/>
      <w:bookmarkStart w:id="69" w:name="_Toc477362179"/>
      <w:bookmarkStart w:id="70" w:name="_Toc477362303"/>
      <w:r w:rsidRPr="00456A2B">
        <w:lastRenderedPageBreak/>
        <w:t>Implementing the Plan</w:t>
      </w:r>
      <w:bookmarkEnd w:id="68"/>
      <w:r w:rsidRPr="00456A2B">
        <w:t xml:space="preserve"> </w:t>
      </w:r>
      <w:bookmarkEnd w:id="69"/>
      <w:bookmarkEnd w:id="70"/>
    </w:p>
    <w:p w14:paraId="11380CAD" w14:textId="77777777" w:rsidR="00FB5AB7" w:rsidRDefault="00FB5AB7" w:rsidP="00FB5AB7">
      <w:r>
        <w:t xml:space="preserve">An internal implementation plan, </w:t>
      </w:r>
      <w:r w:rsidR="00463AEF">
        <w:t>has been developed for delivery b</w:t>
      </w:r>
      <w:r w:rsidR="00301B8C">
        <w:t>y all the City’s business units</w:t>
      </w:r>
      <w:r>
        <w:t>.</w:t>
      </w:r>
    </w:p>
    <w:p w14:paraId="2E4B11FB" w14:textId="77777777" w:rsidR="00FB5AB7" w:rsidRDefault="00463AEF" w:rsidP="00FB5AB7">
      <w:r>
        <w:t>It</w:t>
      </w:r>
      <w:r w:rsidR="00FB5AB7">
        <w:t xml:space="preserve"> </w:t>
      </w:r>
      <w:r w:rsidR="00FB5AB7" w:rsidRPr="00140811">
        <w:t xml:space="preserve">will be used </w:t>
      </w:r>
      <w:r w:rsidR="00FB5AB7">
        <w:t xml:space="preserve">by the City </w:t>
      </w:r>
      <w:r w:rsidR="00FB5AB7" w:rsidRPr="00140811">
        <w:t>to track the</w:t>
      </w:r>
      <w:r w:rsidR="00FB5AB7">
        <w:t xml:space="preserve"> progress and</w:t>
      </w:r>
      <w:r w:rsidR="00FB5AB7" w:rsidRPr="00140811">
        <w:t xml:space="preserve"> achievements of the DAIP and assist with the </w:t>
      </w:r>
      <w:r w:rsidR="00FB5AB7">
        <w:t xml:space="preserve">annual </w:t>
      </w:r>
      <w:r w:rsidR="00FB5AB7" w:rsidRPr="00140811">
        <w:t xml:space="preserve">reporting </w:t>
      </w:r>
      <w:r w:rsidR="00FB5AB7">
        <w:t>to the Department of Communities</w:t>
      </w:r>
      <w:r w:rsidR="00FB5AB7" w:rsidRPr="00140811">
        <w:t xml:space="preserve">. </w:t>
      </w:r>
      <w:r w:rsidR="00FB5AB7">
        <w:t xml:space="preserve"> </w:t>
      </w:r>
    </w:p>
    <w:p w14:paraId="10FD8874" w14:textId="77777777" w:rsidR="0038722C" w:rsidRDefault="00AF3969" w:rsidP="00A27263">
      <w:r>
        <w:t>It</w:t>
      </w:r>
      <w:r w:rsidR="0038722C">
        <w:t xml:space="preserve"> will </w:t>
      </w:r>
      <w:r w:rsidR="00FB5AB7">
        <w:t xml:space="preserve">also </w:t>
      </w:r>
      <w:r w:rsidR="0038722C">
        <w:t>consider what new and ongoing resources (including funding required and staffing resources) are required for this Plan.</w:t>
      </w:r>
    </w:p>
    <w:p w14:paraId="69687B71" w14:textId="77777777" w:rsidR="007A63E9" w:rsidRPr="00160E20" w:rsidRDefault="007A63E9" w:rsidP="00D16615">
      <w:pPr>
        <w:pStyle w:val="Heading2A"/>
        <w:rPr>
          <w:sz w:val="26"/>
          <w:szCs w:val="26"/>
        </w:rPr>
      </w:pPr>
      <w:bookmarkStart w:id="71" w:name="_Toc496621498"/>
      <w:r w:rsidRPr="00160E20">
        <w:rPr>
          <w:sz w:val="26"/>
          <w:szCs w:val="26"/>
        </w:rPr>
        <w:t>Promoting the DAIP</w:t>
      </w:r>
      <w:bookmarkEnd w:id="71"/>
    </w:p>
    <w:p w14:paraId="68548BD2" w14:textId="77777777" w:rsidR="00D10DAC" w:rsidRPr="00160E20" w:rsidRDefault="00F64C2E" w:rsidP="00D16615">
      <w:pPr>
        <w:pStyle w:val="Heading2A"/>
        <w:rPr>
          <w:b w:val="0"/>
          <w:color w:val="auto"/>
        </w:rPr>
      </w:pPr>
      <w:r w:rsidRPr="00160E20">
        <w:rPr>
          <w:color w:val="auto"/>
        </w:rPr>
        <w:t xml:space="preserve"> </w:t>
      </w:r>
      <w:bookmarkStart w:id="72" w:name="_Toc496621499"/>
      <w:r w:rsidR="00D10DAC" w:rsidRPr="00160E20">
        <w:rPr>
          <w:b w:val="0"/>
          <w:color w:val="auto"/>
        </w:rPr>
        <w:t xml:space="preserve">City of </w:t>
      </w:r>
      <w:r w:rsidR="006439F4" w:rsidRPr="00160E20">
        <w:rPr>
          <w:b w:val="0"/>
          <w:color w:val="auto"/>
        </w:rPr>
        <w:t>Cockburn</w:t>
      </w:r>
      <w:r w:rsidR="00D10DAC" w:rsidRPr="00160E20">
        <w:rPr>
          <w:b w:val="0"/>
          <w:color w:val="auto"/>
        </w:rPr>
        <w:t xml:space="preserve"> will also promote the a</w:t>
      </w:r>
      <w:r w:rsidR="006439F4" w:rsidRPr="00160E20">
        <w:rPr>
          <w:b w:val="0"/>
          <w:color w:val="auto"/>
        </w:rPr>
        <w:t>vailability</w:t>
      </w:r>
      <w:r w:rsidR="00D10DAC" w:rsidRPr="00160E20">
        <w:rPr>
          <w:b w:val="0"/>
          <w:color w:val="auto"/>
        </w:rPr>
        <w:t xml:space="preserve"> of the new DAIP by</w:t>
      </w:r>
      <w:r w:rsidR="00A538E8" w:rsidRPr="00160E20">
        <w:rPr>
          <w:b w:val="0"/>
          <w:color w:val="auto"/>
        </w:rPr>
        <w:t>;</w:t>
      </w:r>
      <w:bookmarkEnd w:id="72"/>
    </w:p>
    <w:p w14:paraId="0E84D51A" w14:textId="77777777" w:rsidR="00A538E8" w:rsidRPr="00160E20" w:rsidRDefault="00A538E8" w:rsidP="00160E20">
      <w:pPr>
        <w:pStyle w:val="Heading2A"/>
        <w:numPr>
          <w:ilvl w:val="0"/>
          <w:numId w:val="33"/>
        </w:numPr>
        <w:spacing w:before="0" w:after="0"/>
        <w:rPr>
          <w:b w:val="0"/>
          <w:color w:val="auto"/>
        </w:rPr>
      </w:pPr>
      <w:bookmarkStart w:id="73" w:name="_Toc496621500"/>
      <w:r w:rsidRPr="00160E20">
        <w:rPr>
          <w:b w:val="0"/>
          <w:color w:val="auto"/>
        </w:rPr>
        <w:t>Notice</w:t>
      </w:r>
      <w:r w:rsidR="00D10DAC" w:rsidRPr="00160E20">
        <w:rPr>
          <w:b w:val="0"/>
          <w:color w:val="auto"/>
        </w:rPr>
        <w:t xml:space="preserve"> in the </w:t>
      </w:r>
      <w:r w:rsidRPr="00160E20">
        <w:rPr>
          <w:b w:val="0"/>
          <w:color w:val="auto"/>
        </w:rPr>
        <w:t>Cockburn Gazette local newspaper</w:t>
      </w:r>
      <w:bookmarkEnd w:id="73"/>
      <w:r w:rsidRPr="00160E20">
        <w:rPr>
          <w:b w:val="0"/>
          <w:color w:val="auto"/>
        </w:rPr>
        <w:t xml:space="preserve"> </w:t>
      </w:r>
    </w:p>
    <w:p w14:paraId="18F009CF" w14:textId="77777777" w:rsidR="00A538E8" w:rsidRPr="00160E20" w:rsidRDefault="00A538E8" w:rsidP="00160E20">
      <w:pPr>
        <w:pStyle w:val="Heading2A"/>
        <w:numPr>
          <w:ilvl w:val="0"/>
          <w:numId w:val="33"/>
        </w:numPr>
        <w:spacing w:before="0" w:after="0"/>
        <w:rPr>
          <w:b w:val="0"/>
          <w:color w:val="auto"/>
        </w:rPr>
      </w:pPr>
      <w:bookmarkStart w:id="74" w:name="_Toc496621501"/>
      <w:r w:rsidRPr="00160E20">
        <w:rPr>
          <w:b w:val="0"/>
          <w:color w:val="auto"/>
        </w:rPr>
        <w:t xml:space="preserve">On the City of Cockburn </w:t>
      </w:r>
      <w:r w:rsidR="00AF3969">
        <w:rPr>
          <w:b w:val="0"/>
          <w:color w:val="auto"/>
        </w:rPr>
        <w:t xml:space="preserve">and Comment on Cockburn </w:t>
      </w:r>
      <w:r w:rsidR="00540BC5" w:rsidRPr="00160E20">
        <w:rPr>
          <w:b w:val="0"/>
          <w:color w:val="auto"/>
        </w:rPr>
        <w:t>website</w:t>
      </w:r>
      <w:bookmarkEnd w:id="74"/>
    </w:p>
    <w:p w14:paraId="4BB508FD" w14:textId="77777777" w:rsidR="00A538E8" w:rsidRPr="00160E20" w:rsidRDefault="00A538E8" w:rsidP="00160E20">
      <w:pPr>
        <w:pStyle w:val="Heading2A"/>
        <w:numPr>
          <w:ilvl w:val="0"/>
          <w:numId w:val="33"/>
        </w:numPr>
        <w:spacing w:before="0" w:after="0"/>
        <w:rPr>
          <w:b w:val="0"/>
          <w:color w:val="auto"/>
        </w:rPr>
      </w:pPr>
      <w:bookmarkStart w:id="75" w:name="_Toc496621502"/>
      <w:r w:rsidRPr="00160E20">
        <w:rPr>
          <w:b w:val="0"/>
          <w:color w:val="auto"/>
        </w:rPr>
        <w:t>To all staff via email and intranet notification</w:t>
      </w:r>
      <w:bookmarkEnd w:id="75"/>
    </w:p>
    <w:p w14:paraId="7B26B3FD" w14:textId="77777777" w:rsidR="007A63E9" w:rsidRPr="00160E20" w:rsidRDefault="00A538E8" w:rsidP="00160E20">
      <w:pPr>
        <w:pStyle w:val="Heading2A"/>
        <w:numPr>
          <w:ilvl w:val="0"/>
          <w:numId w:val="33"/>
        </w:numPr>
        <w:spacing w:before="0" w:after="0"/>
        <w:rPr>
          <w:b w:val="0"/>
          <w:color w:val="auto"/>
        </w:rPr>
      </w:pPr>
      <w:bookmarkStart w:id="76" w:name="_Toc496621503"/>
      <w:r w:rsidRPr="00160E20">
        <w:rPr>
          <w:b w:val="0"/>
          <w:color w:val="auto"/>
        </w:rPr>
        <w:t>Directly to the DAIP Steering Group and Disability Reference Group</w:t>
      </w:r>
      <w:bookmarkEnd w:id="76"/>
    </w:p>
    <w:p w14:paraId="16D3E833" w14:textId="77777777" w:rsidR="001406EA" w:rsidRPr="00160E20" w:rsidRDefault="001406EA" w:rsidP="00D16615">
      <w:pPr>
        <w:pStyle w:val="Heading2A"/>
        <w:rPr>
          <w:b w:val="0"/>
          <w:color w:val="auto"/>
        </w:rPr>
      </w:pPr>
      <w:bookmarkStart w:id="77" w:name="_Toc496621504"/>
      <w:r w:rsidRPr="00160E20">
        <w:rPr>
          <w:b w:val="0"/>
          <w:color w:val="auto"/>
        </w:rPr>
        <w:t xml:space="preserve">A summary document of the City of </w:t>
      </w:r>
      <w:r w:rsidR="00081178" w:rsidRPr="00160E20">
        <w:rPr>
          <w:b w:val="0"/>
          <w:color w:val="auto"/>
        </w:rPr>
        <w:t>Cockburn</w:t>
      </w:r>
      <w:r w:rsidRPr="00160E20">
        <w:rPr>
          <w:b w:val="0"/>
          <w:color w:val="auto"/>
        </w:rPr>
        <w:t xml:space="preserve"> DAIP 2017 – 2022 will also be made available.</w:t>
      </w:r>
      <w:bookmarkEnd w:id="77"/>
    </w:p>
    <w:p w14:paraId="5A7FA698" w14:textId="77777777" w:rsidR="00FB5AB7" w:rsidRPr="00160E20" w:rsidRDefault="00FB5AB7" w:rsidP="00D16615">
      <w:pPr>
        <w:pStyle w:val="Heading2A"/>
        <w:rPr>
          <w:sz w:val="26"/>
          <w:szCs w:val="26"/>
        </w:rPr>
      </w:pPr>
      <w:bookmarkStart w:id="78" w:name="_Toc496621505"/>
      <w:r w:rsidRPr="00160E20">
        <w:rPr>
          <w:sz w:val="26"/>
          <w:szCs w:val="26"/>
        </w:rPr>
        <w:t>Agents and Contractors</w:t>
      </w:r>
      <w:bookmarkEnd w:id="78"/>
    </w:p>
    <w:p w14:paraId="6E270CA7" w14:textId="77777777" w:rsidR="007C6636" w:rsidRDefault="00456A2B" w:rsidP="007C6636">
      <w:r>
        <w:t xml:space="preserve">The City of </w:t>
      </w:r>
      <w:r w:rsidR="00AF3969">
        <w:t>Cockburn is required under the A</w:t>
      </w:r>
      <w:r>
        <w:t xml:space="preserve">ct to inform agents and contractors of their </w:t>
      </w:r>
      <w:r w:rsidR="006439F4">
        <w:t>obligations</w:t>
      </w:r>
      <w:r>
        <w:t xml:space="preserve"> to the DAIP.</w:t>
      </w:r>
      <w:r w:rsidR="00503D0D">
        <w:t xml:space="preserve"> </w:t>
      </w:r>
      <w:r w:rsidR="00503D0D" w:rsidRPr="00CB38A4">
        <w:t xml:space="preserve">The </w:t>
      </w:r>
      <w:r w:rsidR="00802C6B" w:rsidRPr="00CB38A4">
        <w:t>C</w:t>
      </w:r>
      <w:r w:rsidR="00503D0D" w:rsidRPr="00CB38A4">
        <w:t>ity achieves this by:</w:t>
      </w:r>
    </w:p>
    <w:p w14:paraId="6B1D5109" w14:textId="77777777" w:rsidR="00CB38A4" w:rsidRPr="00CB38A4" w:rsidRDefault="00CB38A4" w:rsidP="00160E20">
      <w:pPr>
        <w:pStyle w:val="ListParagraph"/>
        <w:numPr>
          <w:ilvl w:val="0"/>
          <w:numId w:val="34"/>
        </w:numPr>
        <w:rPr>
          <w:rFonts w:ascii="Arial" w:hAnsi="Arial" w:cs="Arial"/>
        </w:rPr>
      </w:pPr>
      <w:r w:rsidRPr="00CB38A4">
        <w:rPr>
          <w:rFonts w:ascii="Arial" w:hAnsi="Arial" w:cs="Arial"/>
        </w:rPr>
        <w:t xml:space="preserve">Including </w:t>
      </w:r>
      <w:r w:rsidR="00540BC5">
        <w:rPr>
          <w:rFonts w:ascii="Arial" w:hAnsi="Arial" w:cs="Arial"/>
        </w:rPr>
        <w:t xml:space="preserve">a </w:t>
      </w:r>
      <w:r w:rsidRPr="00CB38A4">
        <w:rPr>
          <w:rFonts w:ascii="Arial" w:hAnsi="Arial" w:cs="Arial"/>
        </w:rPr>
        <w:t xml:space="preserve">note in contract </w:t>
      </w:r>
      <w:r w:rsidR="006439F4" w:rsidRPr="00CB38A4">
        <w:rPr>
          <w:rFonts w:ascii="Arial" w:hAnsi="Arial" w:cs="Arial"/>
        </w:rPr>
        <w:t>agreements</w:t>
      </w:r>
      <w:r w:rsidRPr="00CB38A4">
        <w:rPr>
          <w:rFonts w:ascii="Arial" w:hAnsi="Arial" w:cs="Arial"/>
        </w:rPr>
        <w:t xml:space="preserve"> that Contractors are expected to conduct</w:t>
      </w:r>
      <w:r w:rsidR="00F66F08" w:rsidRPr="00CB38A4">
        <w:rPr>
          <w:rFonts w:ascii="Arial" w:hAnsi="Arial" w:cs="Arial"/>
        </w:rPr>
        <w:t xml:space="preserve"> their business in line with the City’s DAIP. </w:t>
      </w:r>
    </w:p>
    <w:p w14:paraId="5EBAB589" w14:textId="77777777" w:rsidR="00CB38A4" w:rsidRPr="00CB38A4" w:rsidRDefault="00F66F08" w:rsidP="00160E20">
      <w:pPr>
        <w:pStyle w:val="ListParagraph"/>
        <w:numPr>
          <w:ilvl w:val="0"/>
          <w:numId w:val="34"/>
        </w:numPr>
        <w:rPr>
          <w:rFonts w:ascii="Arial" w:hAnsi="Arial" w:cs="Arial"/>
        </w:rPr>
      </w:pPr>
      <w:r w:rsidRPr="00CB38A4">
        <w:rPr>
          <w:rFonts w:ascii="Arial" w:hAnsi="Arial" w:cs="Arial"/>
        </w:rPr>
        <w:t xml:space="preserve">Contractors are required to submit a Contractors DAIP report to the City (on completion of the Contract or the 1st of June </w:t>
      </w:r>
      <w:r w:rsidR="00CB38A4" w:rsidRPr="00CB38A4">
        <w:rPr>
          <w:rFonts w:ascii="Arial" w:hAnsi="Arial" w:cs="Arial"/>
        </w:rPr>
        <w:t xml:space="preserve">annually whilst </w:t>
      </w:r>
      <w:r w:rsidR="00F86001">
        <w:rPr>
          <w:rFonts w:ascii="Arial" w:hAnsi="Arial" w:cs="Arial"/>
        </w:rPr>
        <w:t>t</w:t>
      </w:r>
      <w:r w:rsidR="00CB38A4" w:rsidRPr="00CB38A4">
        <w:rPr>
          <w:rFonts w:ascii="Arial" w:hAnsi="Arial" w:cs="Arial"/>
        </w:rPr>
        <w:t>he contract is in pl</w:t>
      </w:r>
      <w:r w:rsidR="00CB38A4">
        <w:rPr>
          <w:rFonts w:ascii="Arial" w:hAnsi="Arial" w:cs="Arial"/>
        </w:rPr>
        <w:t>a</w:t>
      </w:r>
      <w:r w:rsidR="00CB38A4" w:rsidRPr="00CB38A4">
        <w:rPr>
          <w:rFonts w:ascii="Arial" w:hAnsi="Arial" w:cs="Arial"/>
        </w:rPr>
        <w:t>ce</w:t>
      </w:r>
      <w:r w:rsidR="00CB38A4">
        <w:rPr>
          <w:rFonts w:ascii="Arial" w:hAnsi="Arial" w:cs="Arial"/>
        </w:rPr>
        <w:t>.</w:t>
      </w:r>
    </w:p>
    <w:p w14:paraId="3BD33EEF" w14:textId="77777777" w:rsidR="00503D0D" w:rsidRPr="00CB38A4" w:rsidRDefault="00F66F08" w:rsidP="00160E20">
      <w:pPr>
        <w:pStyle w:val="ListParagraph"/>
        <w:numPr>
          <w:ilvl w:val="0"/>
          <w:numId w:val="34"/>
        </w:numPr>
        <w:rPr>
          <w:rFonts w:ascii="Arial" w:hAnsi="Arial" w:cs="Arial"/>
        </w:rPr>
      </w:pPr>
      <w:r w:rsidRPr="00CB38A4">
        <w:rPr>
          <w:rFonts w:ascii="Arial" w:hAnsi="Arial" w:cs="Arial"/>
        </w:rPr>
        <w:t>Grant recipients are required to complete a ‘Disability Access and Inclusion Plan Checklist” with their applications, outlining how their grant will meet DAIP requirements</w:t>
      </w:r>
      <w:r w:rsidR="00CB38A4">
        <w:rPr>
          <w:rFonts w:ascii="Arial" w:hAnsi="Arial" w:cs="Arial"/>
        </w:rPr>
        <w:t>.</w:t>
      </w:r>
    </w:p>
    <w:p w14:paraId="32221B76" w14:textId="77777777" w:rsidR="0001287A" w:rsidRDefault="0001287A" w:rsidP="00C34E29">
      <w:pPr>
        <w:pStyle w:val="Heading1"/>
      </w:pPr>
      <w:bookmarkStart w:id="79" w:name="_Toc496621506"/>
      <w:bookmarkStart w:id="80" w:name="_Toc477362181"/>
      <w:bookmarkStart w:id="81" w:name="_Toc477362305"/>
      <w:r>
        <w:t>Reporting</w:t>
      </w:r>
      <w:bookmarkEnd w:id="79"/>
      <w:r>
        <w:t xml:space="preserve"> </w:t>
      </w:r>
      <w:bookmarkEnd w:id="80"/>
      <w:bookmarkEnd w:id="81"/>
    </w:p>
    <w:p w14:paraId="61844007" w14:textId="5C178D3B" w:rsidR="0079476B" w:rsidRDefault="0079476B" w:rsidP="0079476B">
      <w:pPr>
        <w:rPr>
          <w:spacing w:val="-4"/>
        </w:rPr>
      </w:pPr>
      <w:r w:rsidRPr="0079476B">
        <w:rPr>
          <w:spacing w:val="-4"/>
        </w:rPr>
        <w:t>It is a requirement of the WA Disability Services Act (1993) amended in 2004 and 2014, that all public authorities develop and implement a Disability Access and Inclusion Plan (</w:t>
      </w:r>
      <w:r w:rsidRPr="00BC5D40">
        <w:rPr>
          <w:spacing w:val="-4"/>
        </w:rPr>
        <w:t>DAIP) that outlines the ways in which the authority will ensure that people with disabilit</w:t>
      </w:r>
      <w:r w:rsidR="006179E1">
        <w:rPr>
          <w:spacing w:val="-4"/>
        </w:rPr>
        <w:t>y</w:t>
      </w:r>
      <w:r w:rsidRPr="00BC5D40">
        <w:rPr>
          <w:spacing w:val="-4"/>
        </w:rPr>
        <w:t xml:space="preserve"> have equal access to its facilities and services.  The DAIP must be lodged with the Department of </w:t>
      </w:r>
      <w:r w:rsidR="00B665DC">
        <w:rPr>
          <w:spacing w:val="-4"/>
        </w:rPr>
        <w:t>Communities</w:t>
      </w:r>
      <w:r w:rsidRPr="00BC5D40">
        <w:rPr>
          <w:spacing w:val="-4"/>
        </w:rPr>
        <w:t xml:space="preserve"> (Disability Services, formerly Disability Services Commission), reported on annually </w:t>
      </w:r>
      <w:r w:rsidR="006179E1">
        <w:rPr>
          <w:spacing w:val="-4"/>
        </w:rPr>
        <w:t xml:space="preserve">by 30 June each year </w:t>
      </w:r>
      <w:r w:rsidRPr="00BC5D40">
        <w:rPr>
          <w:spacing w:val="-4"/>
        </w:rPr>
        <w:t>and reviewed at least every five years.</w:t>
      </w:r>
    </w:p>
    <w:p w14:paraId="2999354B" w14:textId="77777777" w:rsidR="00D07EEB" w:rsidRPr="00AE161D" w:rsidRDefault="0001287A" w:rsidP="00D07EEB">
      <w:pPr>
        <w:pStyle w:val="Heading1"/>
      </w:pPr>
      <w:bookmarkStart w:id="82" w:name="_Toc477362182"/>
      <w:bookmarkStart w:id="83" w:name="_Toc477362306"/>
      <w:bookmarkStart w:id="84" w:name="_Toc496621507"/>
      <w:r w:rsidRPr="00AE161D">
        <w:lastRenderedPageBreak/>
        <w:t>Referenc</w:t>
      </w:r>
      <w:bookmarkStart w:id="85" w:name="_Toc477362183"/>
      <w:bookmarkStart w:id="86" w:name="_Toc477362307"/>
      <w:bookmarkEnd w:id="82"/>
      <w:bookmarkEnd w:id="83"/>
      <w:r w:rsidR="007C6636" w:rsidRPr="00AE161D">
        <w:t>es</w:t>
      </w:r>
      <w:bookmarkEnd w:id="84"/>
    </w:p>
    <w:p w14:paraId="759E5589" w14:textId="77777777" w:rsidR="00F615C9" w:rsidRPr="00B22CCD" w:rsidRDefault="00F615C9" w:rsidP="004F0EE3">
      <w:pPr>
        <w:spacing w:after="0"/>
        <w:rPr>
          <w:lang w:val="en"/>
        </w:rPr>
      </w:pPr>
      <w:r w:rsidRPr="00B22CCD">
        <w:rPr>
          <w:lang w:val="en"/>
        </w:rPr>
        <w:t>Australian Bureau of Statistics, Survey of Disability, Ageing and Carers 2015</w:t>
      </w:r>
    </w:p>
    <w:p w14:paraId="56445A0F" w14:textId="77777777" w:rsidR="00DD025B" w:rsidRDefault="00D4771C" w:rsidP="00F615C9">
      <w:pPr>
        <w:rPr>
          <w:lang w:val="en"/>
        </w:rPr>
      </w:pPr>
      <w:hyperlink r:id="rId17" w:history="1">
        <w:r w:rsidR="00F615C9" w:rsidRPr="00215928">
          <w:rPr>
            <w:rStyle w:val="Hyperlink"/>
            <w:lang w:val="en"/>
          </w:rPr>
          <w:t>http://www.abs.gov.au/AUSSTATS/abs@.nsf/0/56C41FE7A67110C8CA257FA3001D080B?Opendocument</w:t>
        </w:r>
      </w:hyperlink>
    </w:p>
    <w:p w14:paraId="173FE3DE" w14:textId="77777777" w:rsidR="004F0EE3" w:rsidRDefault="004F0EE3" w:rsidP="004F0EE3">
      <w:pPr>
        <w:spacing w:after="0"/>
        <w:rPr>
          <w:lang w:val="en"/>
        </w:rPr>
      </w:pPr>
      <w:r>
        <w:rPr>
          <w:lang w:val="en"/>
        </w:rPr>
        <w:t>.id the population experts</w:t>
      </w:r>
    </w:p>
    <w:p w14:paraId="09157D24" w14:textId="77777777" w:rsidR="00F615C9" w:rsidRDefault="00D4771C" w:rsidP="00F615C9">
      <w:pPr>
        <w:rPr>
          <w:lang w:val="en"/>
        </w:rPr>
      </w:pPr>
      <w:hyperlink r:id="rId18" w:history="1">
        <w:r w:rsidR="004F0EE3" w:rsidRPr="001045CB">
          <w:rPr>
            <w:rStyle w:val="Hyperlink"/>
            <w:lang w:val="en"/>
          </w:rPr>
          <w:t>http://profile.id.com.au/cockburn/</w:t>
        </w:r>
      </w:hyperlink>
    </w:p>
    <w:p w14:paraId="186E781E" w14:textId="77777777" w:rsidR="00F615C9" w:rsidRDefault="00F615C9" w:rsidP="004F0EE3">
      <w:pPr>
        <w:spacing w:after="0"/>
        <w:rPr>
          <w:lang w:val="en"/>
        </w:rPr>
      </w:pPr>
      <w:r w:rsidRPr="00B22CCD">
        <w:rPr>
          <w:lang w:val="en"/>
        </w:rPr>
        <w:t>Disability Services Act WA 1993 as amended 2004 and 2014</w:t>
      </w:r>
    </w:p>
    <w:p w14:paraId="6102C68D" w14:textId="77777777" w:rsidR="00F615C9" w:rsidRDefault="00D4771C" w:rsidP="00F615C9">
      <w:pPr>
        <w:rPr>
          <w:rStyle w:val="Hyperlink"/>
          <w:lang w:val="en"/>
        </w:rPr>
      </w:pPr>
      <w:hyperlink r:id="rId19" w:history="1">
        <w:r w:rsidR="00F615C9" w:rsidRPr="00215928">
          <w:rPr>
            <w:rStyle w:val="Hyperlink"/>
            <w:lang w:val="en"/>
          </w:rPr>
          <w:t>https://www.slp.wa.gov.au/legislation/statutes.nsf/main_mrtitle_267_homepage.html</w:t>
        </w:r>
      </w:hyperlink>
    </w:p>
    <w:p w14:paraId="4287FD25" w14:textId="77777777" w:rsidR="008A1C60" w:rsidRDefault="008A1C60">
      <w:pPr>
        <w:spacing w:after="0" w:line="240" w:lineRule="auto"/>
        <w:rPr>
          <w:rStyle w:val="Hyperlink"/>
          <w:lang w:val="en"/>
        </w:rPr>
      </w:pPr>
      <w:r>
        <w:rPr>
          <w:rStyle w:val="Hyperlink"/>
          <w:lang w:val="en"/>
        </w:rPr>
        <w:br w:type="page"/>
      </w:r>
    </w:p>
    <w:p w14:paraId="760739D2" w14:textId="77777777" w:rsidR="008A1C60" w:rsidRDefault="008A1C60" w:rsidP="00F615C9">
      <w:pPr>
        <w:rPr>
          <w:rStyle w:val="Hyperlink"/>
          <w:lang w:val="en"/>
        </w:rPr>
        <w:sectPr w:rsidR="008A1C60" w:rsidSect="005B1E22">
          <w:pgSz w:w="11900" w:h="16840"/>
          <w:pgMar w:top="1440" w:right="1440" w:bottom="1440" w:left="1440" w:header="709" w:footer="79" w:gutter="0"/>
          <w:cols w:space="708"/>
          <w:titlePg/>
          <w:docGrid w:linePitch="360"/>
        </w:sectPr>
      </w:pPr>
    </w:p>
    <w:p w14:paraId="0E423523" w14:textId="77777777" w:rsidR="00CA37C6" w:rsidRPr="00D307CE" w:rsidRDefault="0010240E" w:rsidP="00D307CE">
      <w:pPr>
        <w:pStyle w:val="Heading1"/>
        <w:numPr>
          <w:ilvl w:val="0"/>
          <w:numId w:val="0"/>
        </w:numPr>
      </w:pPr>
      <w:r w:rsidRPr="00D307CE">
        <w:lastRenderedPageBreak/>
        <w:t>Appendix</w:t>
      </w:r>
      <w:r w:rsidR="00CA37C6" w:rsidRPr="00D307CE">
        <w:t xml:space="preserve"> 1</w:t>
      </w:r>
    </w:p>
    <w:p w14:paraId="1CFD3F55" w14:textId="77777777" w:rsidR="00CA37C6" w:rsidRPr="008A1C60" w:rsidRDefault="008A1C60" w:rsidP="00CA37C6">
      <w:r w:rsidRPr="008A1C60">
        <w:t xml:space="preserve">The graph below </w:t>
      </w:r>
      <w:r>
        <w:t xml:space="preserve">shows that between 2011 and 2016, the greatest number of people who experienced a change in </w:t>
      </w:r>
      <w:r w:rsidR="00177A6E">
        <w:t>circumstances</w:t>
      </w:r>
      <w:r>
        <w:t>, leading to requiring assistance</w:t>
      </w:r>
      <w:r w:rsidR="008F0D47">
        <w:t xml:space="preserve"> with core </w:t>
      </w:r>
      <w:r w:rsidR="00177A6E">
        <w:t>activities</w:t>
      </w:r>
      <w:r>
        <w:t>, occurred in the 20 – 59 yrs age group, with an increase of over 200.</w:t>
      </w:r>
    </w:p>
    <w:p w14:paraId="3A735B86" w14:textId="77777777" w:rsidR="007647EF" w:rsidRPr="007647EF" w:rsidRDefault="008A1C60" w:rsidP="007647EF">
      <w:pPr>
        <w:jc w:val="center"/>
        <w:rPr>
          <w:highlight w:val="yellow"/>
        </w:rPr>
      </w:pPr>
      <w:r>
        <w:rPr>
          <w:noProof/>
          <w:lang w:val="en-AU" w:eastAsia="en-AU"/>
        </w:rPr>
        <w:drawing>
          <wp:inline distT="0" distB="0" distL="0" distR="0" wp14:anchorId="3164BCDE" wp14:editId="00AE6CBD">
            <wp:extent cx="7966553" cy="418369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74042" cy="4187626"/>
                    </a:xfrm>
                    <a:prstGeom prst="rect">
                      <a:avLst/>
                    </a:prstGeom>
                    <a:noFill/>
                    <a:ln>
                      <a:noFill/>
                    </a:ln>
                  </pic:spPr>
                </pic:pic>
              </a:graphicData>
            </a:graphic>
          </wp:inline>
        </w:drawing>
      </w:r>
    </w:p>
    <w:p w14:paraId="768AEDA2" w14:textId="77777777" w:rsidR="008F0D47" w:rsidRDefault="008F0D47" w:rsidP="008F0D47">
      <w:r w:rsidRPr="008F0D47">
        <w:lastRenderedPageBreak/>
        <w:t xml:space="preserve">The graph shows </w:t>
      </w:r>
      <w:r>
        <w:t xml:space="preserve">the </w:t>
      </w:r>
      <w:r w:rsidR="007B3AD3">
        <w:t xml:space="preserve">change in </w:t>
      </w:r>
      <w:r>
        <w:t>number of people</w:t>
      </w:r>
      <w:r w:rsidR="007B3AD3">
        <w:t xml:space="preserve"> (vertical axis)</w:t>
      </w:r>
      <w:r>
        <w:t xml:space="preserve"> in age groups </w:t>
      </w:r>
      <w:r w:rsidR="007B3AD3">
        <w:t>(</w:t>
      </w:r>
      <w:r w:rsidR="00177A6E">
        <w:t>horizontal</w:t>
      </w:r>
      <w:r w:rsidR="007B3AD3">
        <w:t xml:space="preserve"> axis) who need assistance, from 2011 to 2016.</w:t>
      </w:r>
    </w:p>
    <w:p w14:paraId="4ACB4468" w14:textId="77777777" w:rsidR="007B3AD3" w:rsidRDefault="007B3AD3" w:rsidP="008F0D47">
      <w:r>
        <w:t>Ranking the age groups from group  of lowest change to group with most change is:</w:t>
      </w:r>
    </w:p>
    <w:p w14:paraId="730C1AA0" w14:textId="77777777" w:rsidR="007B3AD3" w:rsidRPr="007B3AD3" w:rsidRDefault="007B3AD3" w:rsidP="007B3AD3">
      <w:pPr>
        <w:pStyle w:val="ListParagraph"/>
        <w:numPr>
          <w:ilvl w:val="0"/>
          <w:numId w:val="35"/>
        </w:numPr>
      </w:pPr>
      <w:r>
        <w:rPr>
          <w:rFonts w:ascii="Arial" w:hAnsi="Arial" w:cs="Arial"/>
        </w:rPr>
        <w:t>60 to 64yrs</w:t>
      </w:r>
    </w:p>
    <w:p w14:paraId="32666BF4" w14:textId="77777777" w:rsidR="007B3AD3" w:rsidRPr="007B3AD3" w:rsidRDefault="007B3AD3" w:rsidP="007B3AD3">
      <w:pPr>
        <w:pStyle w:val="ListParagraph"/>
        <w:numPr>
          <w:ilvl w:val="0"/>
          <w:numId w:val="35"/>
        </w:numPr>
      </w:pPr>
      <w:r>
        <w:rPr>
          <w:rFonts w:ascii="Arial" w:hAnsi="Arial" w:cs="Arial"/>
        </w:rPr>
        <w:t>0 (birth) to 4yrs</w:t>
      </w:r>
    </w:p>
    <w:p w14:paraId="1E4844FD" w14:textId="77777777" w:rsidR="007B3AD3" w:rsidRPr="007B3AD3" w:rsidRDefault="007B3AD3" w:rsidP="007B3AD3">
      <w:pPr>
        <w:pStyle w:val="ListParagraph"/>
        <w:numPr>
          <w:ilvl w:val="0"/>
          <w:numId w:val="35"/>
        </w:numPr>
      </w:pPr>
      <w:r>
        <w:rPr>
          <w:rFonts w:ascii="Arial" w:hAnsi="Arial" w:cs="Arial"/>
        </w:rPr>
        <w:t>75 to 79yrs</w:t>
      </w:r>
    </w:p>
    <w:p w14:paraId="558B4D1D" w14:textId="77777777" w:rsidR="007B3AD3" w:rsidRPr="007B3AD3" w:rsidRDefault="007B3AD3" w:rsidP="007B3AD3">
      <w:pPr>
        <w:pStyle w:val="ListParagraph"/>
        <w:numPr>
          <w:ilvl w:val="0"/>
          <w:numId w:val="35"/>
        </w:numPr>
      </w:pPr>
      <w:r>
        <w:rPr>
          <w:rFonts w:ascii="Arial" w:hAnsi="Arial" w:cs="Arial"/>
        </w:rPr>
        <w:t>70 to 74yrs (increase of under 50 people)</w:t>
      </w:r>
    </w:p>
    <w:p w14:paraId="5C1A3C02" w14:textId="77777777" w:rsidR="007B3AD3" w:rsidRPr="007B3AD3" w:rsidRDefault="007B3AD3" w:rsidP="007B3AD3">
      <w:pPr>
        <w:pStyle w:val="ListParagraph"/>
        <w:numPr>
          <w:ilvl w:val="0"/>
          <w:numId w:val="35"/>
        </w:numPr>
      </w:pPr>
      <w:r>
        <w:rPr>
          <w:rFonts w:ascii="Arial" w:hAnsi="Arial" w:cs="Arial"/>
        </w:rPr>
        <w:t>80 to 84yrs (increase of over 50 people)</w:t>
      </w:r>
    </w:p>
    <w:p w14:paraId="757CF6D5" w14:textId="77777777" w:rsidR="007B3AD3" w:rsidRPr="007B3AD3" w:rsidRDefault="007B3AD3" w:rsidP="007B3AD3">
      <w:pPr>
        <w:pStyle w:val="ListParagraph"/>
        <w:numPr>
          <w:ilvl w:val="0"/>
          <w:numId w:val="35"/>
        </w:numPr>
      </w:pPr>
      <w:r>
        <w:rPr>
          <w:rFonts w:ascii="Arial" w:hAnsi="Arial" w:cs="Arial"/>
        </w:rPr>
        <w:t>5 to 9yrs</w:t>
      </w:r>
    </w:p>
    <w:p w14:paraId="56164EFA" w14:textId="77777777" w:rsidR="007B3AD3" w:rsidRPr="007B3AD3" w:rsidRDefault="007B3AD3" w:rsidP="007B3AD3">
      <w:pPr>
        <w:pStyle w:val="ListParagraph"/>
        <w:numPr>
          <w:ilvl w:val="0"/>
          <w:numId w:val="35"/>
        </w:numPr>
      </w:pPr>
      <w:r>
        <w:rPr>
          <w:rFonts w:ascii="Arial" w:hAnsi="Arial" w:cs="Arial"/>
        </w:rPr>
        <w:t>85yrs and over</w:t>
      </w:r>
    </w:p>
    <w:p w14:paraId="30E0A191" w14:textId="77777777" w:rsidR="007B3AD3" w:rsidRPr="007B3AD3" w:rsidRDefault="007B3AD3" w:rsidP="007B3AD3">
      <w:pPr>
        <w:pStyle w:val="ListParagraph"/>
        <w:numPr>
          <w:ilvl w:val="0"/>
          <w:numId w:val="35"/>
        </w:numPr>
      </w:pPr>
      <w:r>
        <w:rPr>
          <w:rFonts w:ascii="Arial" w:hAnsi="Arial" w:cs="Arial"/>
        </w:rPr>
        <w:t>65 to 69yrs  (increase of over 100 people)</w:t>
      </w:r>
    </w:p>
    <w:p w14:paraId="34A2FBDD" w14:textId="77777777" w:rsidR="007B3AD3" w:rsidRPr="007B3AD3" w:rsidRDefault="007B3AD3" w:rsidP="007B3AD3">
      <w:pPr>
        <w:pStyle w:val="ListParagraph"/>
        <w:numPr>
          <w:ilvl w:val="0"/>
          <w:numId w:val="35"/>
        </w:numPr>
      </w:pPr>
      <w:r>
        <w:rPr>
          <w:rFonts w:ascii="Arial" w:hAnsi="Arial" w:cs="Arial"/>
        </w:rPr>
        <w:t>10 to 19yrs</w:t>
      </w:r>
    </w:p>
    <w:p w14:paraId="6BA50BFF" w14:textId="77777777" w:rsidR="007B3AD3" w:rsidRPr="008F0D47" w:rsidRDefault="007B3AD3" w:rsidP="007B3AD3">
      <w:pPr>
        <w:pStyle w:val="ListParagraph"/>
        <w:numPr>
          <w:ilvl w:val="0"/>
          <w:numId w:val="35"/>
        </w:numPr>
      </w:pPr>
      <w:r>
        <w:rPr>
          <w:rFonts w:ascii="Arial" w:hAnsi="Arial" w:cs="Arial"/>
        </w:rPr>
        <w:t>20 to 59yrs (increase of over 200 people)</w:t>
      </w:r>
    </w:p>
    <w:p w14:paraId="35CA371D" w14:textId="77777777" w:rsidR="008A1C60" w:rsidRDefault="007647EF" w:rsidP="007647EF">
      <w:pPr>
        <w:sectPr w:rsidR="008A1C60" w:rsidSect="008A1C60">
          <w:pgSz w:w="16840" w:h="11900" w:orient="landscape"/>
          <w:pgMar w:top="1440" w:right="1440" w:bottom="1440" w:left="1440" w:header="709" w:footer="79" w:gutter="0"/>
          <w:cols w:space="708"/>
          <w:titlePg/>
          <w:docGrid w:linePitch="360"/>
        </w:sectPr>
      </w:pPr>
      <w:r>
        <w:t xml:space="preserve">The source of the graph is .id the </w:t>
      </w:r>
      <w:r w:rsidR="00177A6E">
        <w:t>population</w:t>
      </w:r>
      <w:r>
        <w:t xml:space="preserve"> experts.  The graph was developed </w:t>
      </w:r>
      <w:r w:rsidR="00D307CE">
        <w:t xml:space="preserve"> by .id population experts using </w:t>
      </w:r>
      <w:r w:rsidR="00177A6E">
        <w:t>Australian Bureau of Statistics</w:t>
      </w:r>
      <w:r w:rsidR="00D307CE">
        <w:t xml:space="preserve">, </w:t>
      </w:r>
      <w:r w:rsidR="00177A6E">
        <w:t>Census</w:t>
      </w:r>
      <w:r w:rsidR="00D307CE">
        <w:t xml:space="preserve"> of </w:t>
      </w:r>
      <w:r w:rsidR="00177A6E">
        <w:t>Population</w:t>
      </w:r>
      <w:r w:rsidR="00D307CE">
        <w:t xml:space="preserve"> and Housing 2011 and 2016</w:t>
      </w:r>
      <w:r w:rsidR="00AB7B1D">
        <w:t xml:space="preserve"> data of people residing </w:t>
      </w:r>
      <w:r w:rsidR="00177A6E">
        <w:t>in</w:t>
      </w:r>
      <w:r w:rsidR="00AB7B1D">
        <w:t xml:space="preserve"> the </w:t>
      </w:r>
      <w:r w:rsidR="00D307CE">
        <w:t>City of Cockburn.</w:t>
      </w:r>
    </w:p>
    <w:bookmarkEnd w:id="85"/>
    <w:bookmarkEnd w:id="86"/>
    <w:p w14:paraId="29B12895" w14:textId="77777777" w:rsidR="005655DC" w:rsidRDefault="00FF691A">
      <w:r>
        <w:rPr>
          <w:noProof/>
          <w:lang w:val="en-AU" w:eastAsia="en-AU"/>
        </w:rPr>
        <w:lastRenderedPageBreak/>
        <mc:AlternateContent>
          <mc:Choice Requires="wps">
            <w:drawing>
              <wp:anchor distT="0" distB="0" distL="114300" distR="114300" simplePos="0" relativeHeight="251661312" behindDoc="0" locked="0" layoutInCell="1" allowOverlap="1" wp14:anchorId="3E8E4B34" wp14:editId="73E7DABD">
                <wp:simplePos x="0" y="0"/>
                <wp:positionH relativeFrom="column">
                  <wp:posOffset>-128905</wp:posOffset>
                </wp:positionH>
                <wp:positionV relativeFrom="page">
                  <wp:posOffset>8688705</wp:posOffset>
                </wp:positionV>
                <wp:extent cx="4139565" cy="1308735"/>
                <wp:effectExtent l="0" t="0" r="0" b="12065"/>
                <wp:wrapThrough wrapText="bothSides">
                  <wp:wrapPolygon edited="0">
                    <wp:start x="133" y="0"/>
                    <wp:lineTo x="133" y="21380"/>
                    <wp:lineTo x="21338" y="21380"/>
                    <wp:lineTo x="21338" y="0"/>
                    <wp:lineTo x="133" y="0"/>
                  </wp:wrapPolygon>
                </wp:wrapThrough>
                <wp:docPr id="16" name="Text Box 16"/>
                <wp:cNvGraphicFramePr/>
                <a:graphic xmlns:a="http://schemas.openxmlformats.org/drawingml/2006/main">
                  <a:graphicData uri="http://schemas.microsoft.com/office/word/2010/wordprocessingShape">
                    <wps:wsp>
                      <wps:cNvSpPr txBox="1"/>
                      <wps:spPr>
                        <a:xfrm>
                          <a:off x="0" y="0"/>
                          <a:ext cx="4139565" cy="13087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0807FB" w14:textId="77777777" w:rsidR="0028091D" w:rsidRPr="00167E97" w:rsidRDefault="0028091D" w:rsidP="00FF691A">
                            <w:pPr>
                              <w:spacing w:after="40" w:line="240" w:lineRule="auto"/>
                              <w:rPr>
                                <w:b/>
                                <w:color w:val="FFFFFF" w:themeColor="background1"/>
                              </w:rPr>
                            </w:pPr>
                            <w:r w:rsidRPr="00167E97">
                              <w:rPr>
                                <w:b/>
                                <w:color w:val="FFFFFF" w:themeColor="background1"/>
                              </w:rPr>
                              <w:t>City of Cockburn</w:t>
                            </w:r>
                          </w:p>
                          <w:p w14:paraId="6E270504" w14:textId="77777777" w:rsidR="0028091D" w:rsidRPr="00167E97" w:rsidRDefault="0028091D" w:rsidP="00FF691A">
                            <w:pPr>
                              <w:spacing w:after="40" w:line="240" w:lineRule="auto"/>
                              <w:rPr>
                                <w:color w:val="FFFFFF" w:themeColor="background1"/>
                              </w:rPr>
                            </w:pPr>
                            <w:r w:rsidRPr="00167E97">
                              <w:rPr>
                                <w:color w:val="FFFFFF" w:themeColor="background1"/>
                              </w:rPr>
                              <w:t>9 Coleville Crescent, Spearwood WA 6193</w:t>
                            </w:r>
                          </w:p>
                          <w:p w14:paraId="69F86CAD" w14:textId="77777777" w:rsidR="0028091D" w:rsidRPr="00167E97" w:rsidRDefault="0028091D" w:rsidP="00FF691A">
                            <w:pPr>
                              <w:spacing w:after="40" w:line="240" w:lineRule="auto"/>
                              <w:rPr>
                                <w:color w:val="FFFFFF" w:themeColor="background1"/>
                              </w:rPr>
                            </w:pPr>
                            <w:r w:rsidRPr="00167E97">
                              <w:rPr>
                                <w:color w:val="FFFFFF" w:themeColor="background1"/>
                              </w:rPr>
                              <w:t>PO Box 1215, Bibra Lake DC Western Australia 6965</w:t>
                            </w:r>
                          </w:p>
                          <w:p w14:paraId="7A6E1D5C" w14:textId="6E3E71EF" w:rsidR="0028091D" w:rsidRPr="00167E97" w:rsidRDefault="0028091D" w:rsidP="00FF691A">
                            <w:pPr>
                              <w:spacing w:after="40" w:line="240" w:lineRule="auto"/>
                              <w:rPr>
                                <w:color w:val="FFFFFF" w:themeColor="background1"/>
                              </w:rPr>
                            </w:pPr>
                            <w:r w:rsidRPr="00167E97">
                              <w:rPr>
                                <w:color w:val="FFFFFF" w:themeColor="background1"/>
                              </w:rPr>
                              <w:t xml:space="preserve">T: 08 </w:t>
                            </w:r>
                            <w:r w:rsidR="008E0240">
                              <w:rPr>
                                <w:color w:val="FFFFFF" w:themeColor="background1"/>
                              </w:rPr>
                              <w:t>9411 3444</w:t>
                            </w:r>
                            <w:r w:rsidRPr="00167E97">
                              <w:rPr>
                                <w:color w:val="FFFFFF" w:themeColor="background1"/>
                              </w:rPr>
                              <w:t xml:space="preserve">  F: 08 9411 3333</w:t>
                            </w:r>
                          </w:p>
                          <w:p w14:paraId="6D693D91" w14:textId="32785E20" w:rsidR="0028091D" w:rsidRPr="00167E97" w:rsidRDefault="0028091D" w:rsidP="00FF691A">
                            <w:pPr>
                              <w:spacing w:after="40" w:line="240" w:lineRule="auto"/>
                              <w:rPr>
                                <w:color w:val="FFFFFF" w:themeColor="background1"/>
                              </w:rPr>
                            </w:pPr>
                            <w:r w:rsidRPr="00167E97">
                              <w:rPr>
                                <w:color w:val="FFFFFF" w:themeColor="background1"/>
                              </w:rPr>
                              <w:t xml:space="preserve">E: </w:t>
                            </w:r>
                            <w:hyperlink r:id="rId21" w:history="1">
                              <w:r w:rsidR="008E0240">
                                <w:rPr>
                                  <w:color w:val="FFFFFF" w:themeColor="background1"/>
                                </w:rPr>
                                <w:t>customer</w:t>
                              </w:r>
                              <w:r w:rsidR="008E0240" w:rsidRPr="00167E97">
                                <w:rPr>
                                  <w:color w:val="FFFFFF" w:themeColor="background1"/>
                                </w:rPr>
                                <w:t>@cockburn.wa.gov.au</w:t>
                              </w:r>
                            </w:hyperlink>
                          </w:p>
                          <w:p w14:paraId="796BDA49" w14:textId="77777777" w:rsidR="0028091D" w:rsidRPr="00167E97" w:rsidRDefault="0028091D" w:rsidP="00FF691A">
                            <w:pPr>
                              <w:spacing w:after="40" w:line="240" w:lineRule="auto"/>
                              <w:rPr>
                                <w:color w:val="FFFFFF" w:themeColor="background1"/>
                              </w:rPr>
                            </w:pPr>
                            <w:r w:rsidRPr="00167E97">
                              <w:rPr>
                                <w:color w:val="FFFFFF" w:themeColor="background1"/>
                              </w:rPr>
                              <w:t>cockburn.gov.wa.au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8" type="#_x0000_t202" style="position:absolute;margin-left:-10.15pt;margin-top:684.15pt;width:325.95pt;height:103.0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arwIAAK0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" filled="f" stroked="f">
                <v:textbox>
                  <w:txbxContent>
                    <w:p w14:paraId="2B0807FB" w14:textId="77777777" w:rsidR="0028091D" w:rsidRPr="00167E97" w:rsidRDefault="0028091D" w:rsidP="00FF691A">
                      <w:pPr>
                        <w:spacing w:after="40" w:line="240" w:lineRule="auto"/>
                        <w:rPr>
                          <w:b/>
                          <w:color w:val="FFFFFF" w:themeColor="background1"/>
                        </w:rPr>
                      </w:pPr>
                      <w:r w:rsidRPr="00167E97">
                        <w:rPr>
                          <w:b/>
                          <w:color w:val="FFFFFF" w:themeColor="background1"/>
                        </w:rPr>
                        <w:t>City of Cockburn</w:t>
                      </w:r>
                    </w:p>
                    <w:p w14:paraId="6E270504" w14:textId="77777777" w:rsidR="0028091D" w:rsidRPr="00167E97" w:rsidRDefault="0028091D" w:rsidP="00FF691A">
                      <w:pPr>
                        <w:spacing w:after="40" w:line="240" w:lineRule="auto"/>
                        <w:rPr>
                          <w:color w:val="FFFFFF" w:themeColor="background1"/>
                        </w:rPr>
                      </w:pPr>
                      <w:r w:rsidRPr="00167E97">
                        <w:rPr>
                          <w:color w:val="FFFFFF" w:themeColor="background1"/>
                        </w:rPr>
                        <w:t xml:space="preserve">9 Coleville Crescent, </w:t>
                      </w:r>
                      <w:proofErr w:type="spellStart"/>
                      <w:r w:rsidRPr="00167E97">
                        <w:rPr>
                          <w:color w:val="FFFFFF" w:themeColor="background1"/>
                        </w:rPr>
                        <w:t>Spearwood</w:t>
                      </w:r>
                      <w:proofErr w:type="spellEnd"/>
                      <w:r w:rsidRPr="00167E97">
                        <w:rPr>
                          <w:color w:val="FFFFFF" w:themeColor="background1"/>
                        </w:rPr>
                        <w:t xml:space="preserve"> WA 6193</w:t>
                      </w:r>
                    </w:p>
                    <w:p w14:paraId="69F86CAD" w14:textId="77777777" w:rsidR="0028091D" w:rsidRPr="00167E97" w:rsidRDefault="0028091D" w:rsidP="00FF691A">
                      <w:pPr>
                        <w:spacing w:after="40" w:line="240" w:lineRule="auto"/>
                        <w:rPr>
                          <w:color w:val="FFFFFF" w:themeColor="background1"/>
                        </w:rPr>
                      </w:pPr>
                      <w:r w:rsidRPr="00167E97">
                        <w:rPr>
                          <w:color w:val="FFFFFF" w:themeColor="background1"/>
                        </w:rPr>
                        <w:t>PO Box 1215, Bibra Lake DC Western Australia 6965</w:t>
                      </w:r>
                    </w:p>
                    <w:p w14:paraId="7A6E1D5C" w14:textId="6E3E71EF" w:rsidR="0028091D" w:rsidRPr="00167E97" w:rsidRDefault="0028091D" w:rsidP="00FF691A">
                      <w:pPr>
                        <w:spacing w:after="40" w:line="240" w:lineRule="auto"/>
                        <w:rPr>
                          <w:color w:val="FFFFFF" w:themeColor="background1"/>
                        </w:rPr>
                      </w:pPr>
                      <w:r w:rsidRPr="00167E97">
                        <w:rPr>
                          <w:color w:val="FFFFFF" w:themeColor="background1"/>
                        </w:rPr>
                        <w:t xml:space="preserve">T: 08 </w:t>
                      </w:r>
                      <w:r w:rsidR="008E0240">
                        <w:rPr>
                          <w:color w:val="FFFFFF" w:themeColor="background1"/>
                        </w:rPr>
                        <w:t xml:space="preserve">9411 </w:t>
                      </w:r>
                      <w:proofErr w:type="gramStart"/>
                      <w:r w:rsidR="008E0240">
                        <w:rPr>
                          <w:color w:val="FFFFFF" w:themeColor="background1"/>
                        </w:rPr>
                        <w:t>3444</w:t>
                      </w:r>
                      <w:r w:rsidRPr="00167E97">
                        <w:rPr>
                          <w:color w:val="FFFFFF" w:themeColor="background1"/>
                        </w:rPr>
                        <w:t xml:space="preserve">  F</w:t>
                      </w:r>
                      <w:proofErr w:type="gramEnd"/>
                      <w:r w:rsidRPr="00167E97">
                        <w:rPr>
                          <w:color w:val="FFFFFF" w:themeColor="background1"/>
                        </w:rPr>
                        <w:t>: 08 9411 3333</w:t>
                      </w:r>
                    </w:p>
                    <w:p w14:paraId="6D693D91" w14:textId="32785E20" w:rsidR="0028091D" w:rsidRPr="00167E97" w:rsidRDefault="0028091D" w:rsidP="00FF691A">
                      <w:pPr>
                        <w:spacing w:after="40" w:line="240" w:lineRule="auto"/>
                        <w:rPr>
                          <w:color w:val="FFFFFF" w:themeColor="background1"/>
                        </w:rPr>
                      </w:pPr>
                      <w:r w:rsidRPr="00167E97">
                        <w:rPr>
                          <w:color w:val="FFFFFF" w:themeColor="background1"/>
                        </w:rPr>
                        <w:t xml:space="preserve">E: </w:t>
                      </w:r>
                      <w:hyperlink r:id="rId22" w:history="1">
                        <w:r w:rsidR="008E0240">
                          <w:rPr>
                            <w:color w:val="FFFFFF" w:themeColor="background1"/>
                          </w:rPr>
                          <w:t>customer</w:t>
                        </w:r>
                        <w:r w:rsidR="008E0240" w:rsidRPr="00167E97">
                          <w:rPr>
                            <w:color w:val="FFFFFF" w:themeColor="background1"/>
                          </w:rPr>
                          <w:t>@cockburn.wa.gov.au</w:t>
                        </w:r>
                      </w:hyperlink>
                    </w:p>
                    <w:p w14:paraId="796BDA49" w14:textId="77777777" w:rsidR="0028091D" w:rsidRPr="00167E97" w:rsidRDefault="0028091D" w:rsidP="00FF691A">
                      <w:pPr>
                        <w:spacing w:after="40" w:line="240" w:lineRule="auto"/>
                        <w:rPr>
                          <w:color w:val="FFFFFF" w:themeColor="background1"/>
                        </w:rPr>
                      </w:pPr>
                      <w:r w:rsidRPr="00167E97">
                        <w:rPr>
                          <w:color w:val="FFFFFF" w:themeColor="background1"/>
                        </w:rPr>
                        <w:t>cockburn.gov.wa.au</w:t>
                      </w:r>
                    </w:p>
                  </w:txbxContent>
                </v:textbox>
                <w10:wrap type="through" anchory="page"/>
              </v:shape>
            </w:pict>
          </mc:Fallback>
        </mc:AlternateContent>
      </w:r>
      <w:r w:rsidR="008B239F">
        <w:rPr>
          <w:noProof/>
          <w:lang w:val="en-AU" w:eastAsia="en-AU"/>
        </w:rPr>
        <mc:AlternateContent>
          <mc:Choice Requires="wps">
            <w:drawing>
              <wp:anchor distT="0" distB="0" distL="114300" distR="114300" simplePos="0" relativeHeight="251660288" behindDoc="0" locked="0" layoutInCell="1" allowOverlap="1" wp14:anchorId="20BF6997" wp14:editId="6A42931B">
                <wp:simplePos x="0" y="0"/>
                <wp:positionH relativeFrom="column">
                  <wp:posOffset>-914400</wp:posOffset>
                </wp:positionH>
                <wp:positionV relativeFrom="page">
                  <wp:posOffset>0</wp:posOffset>
                </wp:positionV>
                <wp:extent cx="7560000" cy="10692000"/>
                <wp:effectExtent l="0" t="0" r="9525" b="1905"/>
                <wp:wrapThrough wrapText="bothSides">
                  <wp:wrapPolygon edited="0">
                    <wp:start x="0" y="0"/>
                    <wp:lineTo x="0" y="21553"/>
                    <wp:lineTo x="21555" y="21553"/>
                    <wp:lineTo x="21555"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78AE"/>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974837A" w14:textId="77777777" w:rsidR="0028091D" w:rsidRDefault="0028091D" w:rsidP="00FF691A">
                            <w:pPr>
                              <w:spacing w:before="24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9" style="position:absolute;margin-left:-1in;margin-top:0;width:595.3pt;height:841.9pt;z-index:2516602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" fillcolor="#0078ae" stroked="f" strokeweight=".5pt">
                <v:textbox>
                  <w:txbxContent>
                    <w:p w14:paraId="1974837A" w14:textId="77777777" w:rsidR="0028091D" w:rsidRDefault="0028091D" w:rsidP="00FF691A">
                      <w:pPr>
                        <w:spacing w:before="240"/>
                      </w:pPr>
                      <w:r>
                        <w:t xml:space="preserve"> </w:t>
                      </w:r>
                    </w:p>
                  </w:txbxContent>
                </v:textbox>
                <w10:wrap type="through" anchory="page"/>
              </v:rect>
            </w:pict>
          </mc:Fallback>
        </mc:AlternateContent>
      </w:r>
      <w:r w:rsidR="008B239F">
        <w:rPr>
          <w:noProof/>
          <w:lang w:val="en-AU" w:eastAsia="en-AU"/>
        </w:rPr>
        <w:drawing>
          <wp:anchor distT="0" distB="0" distL="114300" distR="114300" simplePos="0" relativeHeight="251662336" behindDoc="0" locked="0" layoutInCell="1" allowOverlap="1" wp14:anchorId="17125711" wp14:editId="35A2DC00">
            <wp:simplePos x="0" y="0"/>
            <wp:positionH relativeFrom="column">
              <wp:posOffset>4749800</wp:posOffset>
            </wp:positionH>
            <wp:positionV relativeFrom="page">
              <wp:posOffset>9645650</wp:posOffset>
            </wp:positionV>
            <wp:extent cx="1130300" cy="222885"/>
            <wp:effectExtent l="0" t="0" r="12700" b="5715"/>
            <wp:wrapThrough wrapText="bothSides">
              <wp:wrapPolygon edited="0">
                <wp:start x="0" y="0"/>
                <wp:lineTo x="0" y="19692"/>
                <wp:lineTo x="21357" y="19692"/>
                <wp:lineTo x="2135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130300" cy="22288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B239F">
        <w:rPr>
          <w:noProof/>
          <w:lang w:val="en-AU" w:eastAsia="en-AU"/>
        </w:rPr>
        <w:drawing>
          <wp:inline distT="0" distB="0" distL="0" distR="0" wp14:anchorId="43DEC803" wp14:editId="54ABF707">
            <wp:extent cx="5727700" cy="810514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df"/>
                    <pic:cNvPicPr/>
                  </pic:nvPicPr>
                  <pic:blipFill>
                    <a:blip r:embed="rId2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sectPr w:rsidR="005655DC" w:rsidSect="00AB1561">
      <w:pgSz w:w="11900" w:h="16840"/>
      <w:pgMar w:top="1440" w:right="1440" w:bottom="1440" w:left="1440" w:header="708" w:footer="7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42D02F" w15:done="0"/>
  <w15:commentEx w15:paraId="06395A9E" w15:done="0"/>
  <w15:commentEx w15:paraId="615614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42D02F" w16cid:durableId="1E368F12"/>
  <w16cid:commentId w16cid:paraId="06395A9E" w16cid:durableId="1E368F13"/>
  <w16cid:commentId w16cid:paraId="61561412" w16cid:durableId="1E368F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CEE10" w14:textId="77777777" w:rsidR="0028091D" w:rsidRDefault="0028091D" w:rsidP="001D7992">
      <w:pPr>
        <w:spacing w:after="0"/>
      </w:pPr>
      <w:r>
        <w:separator/>
      </w:r>
    </w:p>
  </w:endnote>
  <w:endnote w:type="continuationSeparator" w:id="0">
    <w:p w14:paraId="3B77B14E" w14:textId="77777777" w:rsidR="0028091D" w:rsidRDefault="0028091D"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altName w:val="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2E78C" w14:textId="77777777" w:rsidR="0028091D" w:rsidRDefault="0028091D"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89C8B0" w14:textId="77777777" w:rsidR="0028091D" w:rsidRDefault="0028091D" w:rsidP="001D799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201404"/>
      <w:docPartObj>
        <w:docPartGallery w:val="Page Numbers (Bottom of Page)"/>
        <w:docPartUnique/>
      </w:docPartObj>
    </w:sdtPr>
    <w:sdtEndPr>
      <w:rPr>
        <w:noProof/>
      </w:rPr>
    </w:sdtEndPr>
    <w:sdtContent>
      <w:p w14:paraId="4411DA4C" w14:textId="45B2AC16" w:rsidR="0028091D" w:rsidRDefault="0028091D">
        <w:pPr>
          <w:pStyle w:val="Footer"/>
          <w:jc w:val="right"/>
        </w:pPr>
        <w:r>
          <w:fldChar w:fldCharType="begin"/>
        </w:r>
        <w:r>
          <w:instrText xml:space="preserve"> PAGE   \* MERGEFORMAT </w:instrText>
        </w:r>
        <w:r>
          <w:fldChar w:fldCharType="separate"/>
        </w:r>
        <w:r w:rsidR="00D4771C">
          <w:rPr>
            <w:noProof/>
          </w:rPr>
          <w:t>2</w:t>
        </w:r>
        <w:r>
          <w:rPr>
            <w:noProof/>
          </w:rPr>
          <w:fldChar w:fldCharType="end"/>
        </w:r>
      </w:p>
    </w:sdtContent>
  </w:sdt>
  <w:p w14:paraId="7BF06A6D" w14:textId="77777777" w:rsidR="0028091D" w:rsidRDefault="0028091D" w:rsidP="001D799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81582"/>
      <w:docPartObj>
        <w:docPartGallery w:val="Page Numbers (Bottom of Page)"/>
        <w:docPartUnique/>
      </w:docPartObj>
    </w:sdtPr>
    <w:sdtEndPr>
      <w:rPr>
        <w:noProof/>
      </w:rPr>
    </w:sdtEndPr>
    <w:sdtContent>
      <w:p w14:paraId="2E849CC1" w14:textId="4C687311" w:rsidR="0028091D" w:rsidRDefault="0028091D">
        <w:pPr>
          <w:pStyle w:val="Footer"/>
          <w:jc w:val="right"/>
        </w:pPr>
        <w:r>
          <w:fldChar w:fldCharType="begin"/>
        </w:r>
        <w:r>
          <w:instrText xml:space="preserve"> PAGE   \* MERGEFORMAT </w:instrText>
        </w:r>
        <w:r>
          <w:fldChar w:fldCharType="separate"/>
        </w:r>
        <w:r w:rsidR="00D4771C">
          <w:rPr>
            <w:noProof/>
          </w:rPr>
          <w:t>1</w:t>
        </w:r>
        <w:r>
          <w:rPr>
            <w:noProof/>
          </w:rPr>
          <w:fldChar w:fldCharType="end"/>
        </w:r>
      </w:p>
    </w:sdtContent>
  </w:sdt>
  <w:p w14:paraId="307E6404" w14:textId="77777777" w:rsidR="0028091D" w:rsidRDefault="0028091D" w:rsidP="00D1433E">
    <w:pPr>
      <w:tabs>
        <w:tab w:val="center" w:pos="45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1BC77" w14:textId="77777777" w:rsidR="0028091D" w:rsidRDefault="0028091D" w:rsidP="001D7992">
      <w:pPr>
        <w:spacing w:after="0"/>
      </w:pPr>
      <w:r>
        <w:separator/>
      </w:r>
    </w:p>
  </w:footnote>
  <w:footnote w:type="continuationSeparator" w:id="0">
    <w:p w14:paraId="0B4FA089" w14:textId="77777777" w:rsidR="0028091D" w:rsidRDefault="0028091D" w:rsidP="001D79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33E92" w14:textId="77777777" w:rsidR="0028091D" w:rsidRDefault="0028091D">
    <w:r>
      <w:rPr>
        <w:noProof/>
        <w:lang w:val="en-AU" w:eastAsia="en-AU"/>
      </w:rPr>
      <w:drawing>
        <wp:anchor distT="0" distB="0" distL="114300" distR="114300" simplePos="0" relativeHeight="251659776" behindDoc="0" locked="0" layoutInCell="1" allowOverlap="1" wp14:anchorId="59EF510F" wp14:editId="4D058670">
          <wp:simplePos x="0" y="0"/>
          <wp:positionH relativeFrom="page">
            <wp:align>left</wp:align>
          </wp:positionH>
          <wp:positionV relativeFrom="page">
            <wp:align>top</wp:align>
          </wp:positionV>
          <wp:extent cx="7559040" cy="10690009"/>
          <wp:effectExtent l="0" t="0" r="1016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0009"/>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4656" behindDoc="1" locked="0" layoutInCell="1" allowOverlap="1" wp14:anchorId="6803564B" wp14:editId="631272C1">
          <wp:simplePos x="0" y="0"/>
          <wp:positionH relativeFrom="page">
            <wp:posOffset>13335</wp:posOffset>
          </wp:positionH>
          <wp:positionV relativeFrom="page">
            <wp:posOffset>1109</wp:posOffset>
          </wp:positionV>
          <wp:extent cx="2724150" cy="1530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150" cy="153035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039C9" w14:textId="77777777" w:rsidR="0028091D" w:rsidRDefault="002809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84B"/>
    <w:multiLevelType w:val="hybridMultilevel"/>
    <w:tmpl w:val="2E502804"/>
    <w:lvl w:ilvl="0" w:tplc="C4767D2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D84CF5"/>
    <w:multiLevelType w:val="hybridMultilevel"/>
    <w:tmpl w:val="C61A5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7129E"/>
    <w:multiLevelType w:val="hybridMultilevel"/>
    <w:tmpl w:val="F4FCF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487630"/>
    <w:multiLevelType w:val="hybridMultilevel"/>
    <w:tmpl w:val="FFC61550"/>
    <w:lvl w:ilvl="0" w:tplc="0C090001">
      <w:start w:val="1"/>
      <w:numFmt w:val="bullet"/>
      <w:lvlText w:val=""/>
      <w:lvlJc w:val="left"/>
      <w:pPr>
        <w:ind w:left="793" w:hanging="360"/>
      </w:pPr>
      <w:rPr>
        <w:rFonts w:ascii="Symbol" w:hAnsi="Symbol" w:hint="default"/>
      </w:rPr>
    </w:lvl>
    <w:lvl w:ilvl="1" w:tplc="0C090003">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5">
    <w:nsid w:val="18A51FA1"/>
    <w:multiLevelType w:val="hybridMultilevel"/>
    <w:tmpl w:val="4E38254A"/>
    <w:lvl w:ilvl="0" w:tplc="2EC6C446">
      <w:start w:val="1"/>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C190F3A"/>
    <w:multiLevelType w:val="hybridMultilevel"/>
    <w:tmpl w:val="B3984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2D4A26"/>
    <w:multiLevelType w:val="hybridMultilevel"/>
    <w:tmpl w:val="ADA2C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223C35"/>
    <w:multiLevelType w:val="hybridMultilevel"/>
    <w:tmpl w:val="EFA42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815BD5"/>
    <w:multiLevelType w:val="hybridMultilevel"/>
    <w:tmpl w:val="92F07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7879EC"/>
    <w:multiLevelType w:val="hybridMultilevel"/>
    <w:tmpl w:val="4970D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7B6F6E"/>
    <w:multiLevelType w:val="hybridMultilevel"/>
    <w:tmpl w:val="C346E6BE"/>
    <w:lvl w:ilvl="0" w:tplc="E0606EF8">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5F0D01"/>
    <w:multiLevelType w:val="hybridMultilevel"/>
    <w:tmpl w:val="3D266F72"/>
    <w:lvl w:ilvl="0" w:tplc="91D4DB5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1F429F"/>
    <w:multiLevelType w:val="hybridMultilevel"/>
    <w:tmpl w:val="3418E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0C0BB8"/>
    <w:multiLevelType w:val="hybridMultilevel"/>
    <w:tmpl w:val="16367696"/>
    <w:lvl w:ilvl="0" w:tplc="4D1CA60E">
      <w:start w:val="3"/>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6C7D85"/>
    <w:multiLevelType w:val="hybridMultilevel"/>
    <w:tmpl w:val="5A307DD4"/>
    <w:lvl w:ilvl="0" w:tplc="0C090001">
      <w:start w:val="1"/>
      <w:numFmt w:val="bullet"/>
      <w:lvlText w:val=""/>
      <w:lvlJc w:val="left"/>
      <w:pPr>
        <w:ind w:left="793" w:hanging="360"/>
      </w:pPr>
      <w:rPr>
        <w:rFonts w:ascii="Symbol" w:hAnsi="Symbol" w:hint="default"/>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16">
    <w:nsid w:val="32DA009B"/>
    <w:multiLevelType w:val="hybridMultilevel"/>
    <w:tmpl w:val="3D8C934A"/>
    <w:lvl w:ilvl="0" w:tplc="91D4DB5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587E56"/>
    <w:multiLevelType w:val="hybridMultilevel"/>
    <w:tmpl w:val="05B42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622579"/>
    <w:multiLevelType w:val="hybridMultilevel"/>
    <w:tmpl w:val="BAA86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D938E6"/>
    <w:multiLevelType w:val="hybridMultilevel"/>
    <w:tmpl w:val="53BE18A4"/>
    <w:lvl w:ilvl="0" w:tplc="2EC6C446">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FE7D21"/>
    <w:multiLevelType w:val="hybridMultilevel"/>
    <w:tmpl w:val="6E86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AA0D6C"/>
    <w:multiLevelType w:val="hybridMultilevel"/>
    <w:tmpl w:val="54C47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394B7D"/>
    <w:multiLevelType w:val="hybridMultilevel"/>
    <w:tmpl w:val="37949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1556761"/>
    <w:multiLevelType w:val="hybridMultilevel"/>
    <w:tmpl w:val="6F38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962686"/>
    <w:multiLevelType w:val="multilevel"/>
    <w:tmpl w:val="64CEC43C"/>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57313B6F"/>
    <w:multiLevelType w:val="hybridMultilevel"/>
    <w:tmpl w:val="BA3C0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403DAE"/>
    <w:multiLevelType w:val="hybridMultilevel"/>
    <w:tmpl w:val="E34A4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CC2F6B"/>
    <w:multiLevelType w:val="hybridMultilevel"/>
    <w:tmpl w:val="B61E16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63602C15"/>
    <w:multiLevelType w:val="hybridMultilevel"/>
    <w:tmpl w:val="C088C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3F56CD6"/>
    <w:multiLevelType w:val="hybridMultilevel"/>
    <w:tmpl w:val="2E62D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5A35A3F"/>
    <w:multiLevelType w:val="hybridMultilevel"/>
    <w:tmpl w:val="E3A27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C94F07"/>
    <w:multiLevelType w:val="hybridMultilevel"/>
    <w:tmpl w:val="859C1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8B86B69"/>
    <w:multiLevelType w:val="hybridMultilevel"/>
    <w:tmpl w:val="2D28B32C"/>
    <w:lvl w:ilvl="0" w:tplc="57F0E6E2">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58447B"/>
    <w:multiLevelType w:val="hybridMultilevel"/>
    <w:tmpl w:val="5ED6D21E"/>
    <w:lvl w:ilvl="0" w:tplc="3DC63DA6">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7"/>
  </w:num>
  <w:num w:numId="6">
    <w:abstractNumId w:val="13"/>
  </w:num>
  <w:num w:numId="7">
    <w:abstractNumId w:val="1"/>
  </w:num>
  <w:num w:numId="8">
    <w:abstractNumId w:val="32"/>
  </w:num>
  <w:num w:numId="9">
    <w:abstractNumId w:val="10"/>
  </w:num>
  <w:num w:numId="10">
    <w:abstractNumId w:val="33"/>
  </w:num>
  <w:num w:numId="11">
    <w:abstractNumId w:val="34"/>
  </w:num>
  <w:num w:numId="12">
    <w:abstractNumId w:val="30"/>
  </w:num>
  <w:num w:numId="13">
    <w:abstractNumId w:val="9"/>
  </w:num>
  <w:num w:numId="14">
    <w:abstractNumId w:val="31"/>
  </w:num>
  <w:num w:numId="15">
    <w:abstractNumId w:val="15"/>
  </w:num>
  <w:num w:numId="16">
    <w:abstractNumId w:val="6"/>
  </w:num>
  <w:num w:numId="17">
    <w:abstractNumId w:val="22"/>
  </w:num>
  <w:num w:numId="18">
    <w:abstractNumId w:val="27"/>
  </w:num>
  <w:num w:numId="19">
    <w:abstractNumId w:val="4"/>
  </w:num>
  <w:num w:numId="20">
    <w:abstractNumId w:val="28"/>
  </w:num>
  <w:num w:numId="21">
    <w:abstractNumId w:val="19"/>
  </w:num>
  <w:num w:numId="22">
    <w:abstractNumId w:val="5"/>
  </w:num>
  <w:num w:numId="23">
    <w:abstractNumId w:val="7"/>
  </w:num>
  <w:num w:numId="24">
    <w:abstractNumId w:val="26"/>
  </w:num>
  <w:num w:numId="25">
    <w:abstractNumId w:val="0"/>
  </w:num>
  <w:num w:numId="26">
    <w:abstractNumId w:val="24"/>
  </w:num>
  <w:num w:numId="27">
    <w:abstractNumId w:val="11"/>
  </w:num>
  <w:num w:numId="28">
    <w:abstractNumId w:val="29"/>
  </w:num>
  <w:num w:numId="29">
    <w:abstractNumId w:val="16"/>
  </w:num>
  <w:num w:numId="30">
    <w:abstractNumId w:val="12"/>
  </w:num>
  <w:num w:numId="31">
    <w:abstractNumId w:val="3"/>
  </w:num>
  <w:num w:numId="32">
    <w:abstractNumId w:val="14"/>
  </w:num>
  <w:num w:numId="33">
    <w:abstractNumId w:val="21"/>
  </w:num>
  <w:num w:numId="34">
    <w:abstractNumId w:val="20"/>
  </w:num>
  <w:num w:numId="35">
    <w:abstractNumId w:val="18"/>
  </w:num>
  <w:num w:numId="36">
    <w:abstractNumId w:va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elia Bourke">
    <w15:presenceInfo w15:providerId="AD" w15:userId="S-1-5-21-1773499678-1762735865-1237804090-114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30"/>
    <w:rsid w:val="00000153"/>
    <w:rsid w:val="00005C13"/>
    <w:rsid w:val="000071B8"/>
    <w:rsid w:val="0001287A"/>
    <w:rsid w:val="00027630"/>
    <w:rsid w:val="00032705"/>
    <w:rsid w:val="00035C46"/>
    <w:rsid w:val="00046F61"/>
    <w:rsid w:val="0005317C"/>
    <w:rsid w:val="00062266"/>
    <w:rsid w:val="00081178"/>
    <w:rsid w:val="00083E0B"/>
    <w:rsid w:val="000B4CC6"/>
    <w:rsid w:val="000B7AEC"/>
    <w:rsid w:val="000C5FE1"/>
    <w:rsid w:val="000D49F5"/>
    <w:rsid w:val="000D5FDC"/>
    <w:rsid w:val="000D7FA5"/>
    <w:rsid w:val="0010240E"/>
    <w:rsid w:val="00116764"/>
    <w:rsid w:val="001406EA"/>
    <w:rsid w:val="001454EA"/>
    <w:rsid w:val="00157CD0"/>
    <w:rsid w:val="00160E20"/>
    <w:rsid w:val="00163095"/>
    <w:rsid w:val="00176A88"/>
    <w:rsid w:val="00177A6E"/>
    <w:rsid w:val="00181023"/>
    <w:rsid w:val="001939BF"/>
    <w:rsid w:val="001A3915"/>
    <w:rsid w:val="001B1465"/>
    <w:rsid w:val="001D7992"/>
    <w:rsid w:val="001F588A"/>
    <w:rsid w:val="0021190E"/>
    <w:rsid w:val="00214F1A"/>
    <w:rsid w:val="00245C7F"/>
    <w:rsid w:val="00253E5B"/>
    <w:rsid w:val="0026199B"/>
    <w:rsid w:val="00264958"/>
    <w:rsid w:val="0026784C"/>
    <w:rsid w:val="0027250F"/>
    <w:rsid w:val="002735B8"/>
    <w:rsid w:val="0028091D"/>
    <w:rsid w:val="002A33F4"/>
    <w:rsid w:val="002B4D44"/>
    <w:rsid w:val="002B7C31"/>
    <w:rsid w:val="002C1700"/>
    <w:rsid w:val="002C49B2"/>
    <w:rsid w:val="002D6099"/>
    <w:rsid w:val="002E6464"/>
    <w:rsid w:val="00301B8C"/>
    <w:rsid w:val="00314E42"/>
    <w:rsid w:val="003201BB"/>
    <w:rsid w:val="00326C19"/>
    <w:rsid w:val="00332BFC"/>
    <w:rsid w:val="00333E0D"/>
    <w:rsid w:val="003359C6"/>
    <w:rsid w:val="00350281"/>
    <w:rsid w:val="00352603"/>
    <w:rsid w:val="00354CEE"/>
    <w:rsid w:val="0036338C"/>
    <w:rsid w:val="0037059A"/>
    <w:rsid w:val="00375489"/>
    <w:rsid w:val="003861D1"/>
    <w:rsid w:val="0038722C"/>
    <w:rsid w:val="0039311D"/>
    <w:rsid w:val="003C113B"/>
    <w:rsid w:val="003C441F"/>
    <w:rsid w:val="003D2642"/>
    <w:rsid w:val="003D2F8A"/>
    <w:rsid w:val="003D7461"/>
    <w:rsid w:val="003F0ED9"/>
    <w:rsid w:val="003F3856"/>
    <w:rsid w:val="00401CF7"/>
    <w:rsid w:val="00410DDC"/>
    <w:rsid w:val="00436FCB"/>
    <w:rsid w:val="004401F8"/>
    <w:rsid w:val="00443A89"/>
    <w:rsid w:val="00445C8A"/>
    <w:rsid w:val="00456A2B"/>
    <w:rsid w:val="00463AEF"/>
    <w:rsid w:val="004657BD"/>
    <w:rsid w:val="00470A75"/>
    <w:rsid w:val="00475E29"/>
    <w:rsid w:val="00483F76"/>
    <w:rsid w:val="00490656"/>
    <w:rsid w:val="0049467C"/>
    <w:rsid w:val="004C6716"/>
    <w:rsid w:val="004C7A1B"/>
    <w:rsid w:val="004F0EE3"/>
    <w:rsid w:val="00503D0D"/>
    <w:rsid w:val="00510157"/>
    <w:rsid w:val="00540BC5"/>
    <w:rsid w:val="0055182C"/>
    <w:rsid w:val="00551B23"/>
    <w:rsid w:val="00555877"/>
    <w:rsid w:val="005655DC"/>
    <w:rsid w:val="005813A9"/>
    <w:rsid w:val="00586217"/>
    <w:rsid w:val="005B1E22"/>
    <w:rsid w:val="005B7836"/>
    <w:rsid w:val="005C1A42"/>
    <w:rsid w:val="005D5C82"/>
    <w:rsid w:val="00605304"/>
    <w:rsid w:val="006179E1"/>
    <w:rsid w:val="00642F0F"/>
    <w:rsid w:val="006439F4"/>
    <w:rsid w:val="00643B4A"/>
    <w:rsid w:val="00654045"/>
    <w:rsid w:val="00656392"/>
    <w:rsid w:val="00664458"/>
    <w:rsid w:val="00681BC2"/>
    <w:rsid w:val="006858A0"/>
    <w:rsid w:val="006926CD"/>
    <w:rsid w:val="006C17B0"/>
    <w:rsid w:val="006E312D"/>
    <w:rsid w:val="00710AA5"/>
    <w:rsid w:val="0071104C"/>
    <w:rsid w:val="00717860"/>
    <w:rsid w:val="00717BD6"/>
    <w:rsid w:val="00720F28"/>
    <w:rsid w:val="00727E8A"/>
    <w:rsid w:val="00733DBA"/>
    <w:rsid w:val="007373C0"/>
    <w:rsid w:val="00756CE5"/>
    <w:rsid w:val="00763707"/>
    <w:rsid w:val="007647EF"/>
    <w:rsid w:val="00770BFE"/>
    <w:rsid w:val="00770EB5"/>
    <w:rsid w:val="00783900"/>
    <w:rsid w:val="0079476B"/>
    <w:rsid w:val="00796EC8"/>
    <w:rsid w:val="007A2750"/>
    <w:rsid w:val="007A55AE"/>
    <w:rsid w:val="007A63E9"/>
    <w:rsid w:val="007B3AD3"/>
    <w:rsid w:val="007C1C6C"/>
    <w:rsid w:val="007C6636"/>
    <w:rsid w:val="007D2108"/>
    <w:rsid w:val="007D6C9D"/>
    <w:rsid w:val="007E1925"/>
    <w:rsid w:val="007E558F"/>
    <w:rsid w:val="007F0028"/>
    <w:rsid w:val="007F0D22"/>
    <w:rsid w:val="007F4EB9"/>
    <w:rsid w:val="00802C6B"/>
    <w:rsid w:val="008039D5"/>
    <w:rsid w:val="00805AF5"/>
    <w:rsid w:val="00811BE6"/>
    <w:rsid w:val="00823C6D"/>
    <w:rsid w:val="00830312"/>
    <w:rsid w:val="00840C33"/>
    <w:rsid w:val="008474CB"/>
    <w:rsid w:val="008609EC"/>
    <w:rsid w:val="008646C8"/>
    <w:rsid w:val="008A1C60"/>
    <w:rsid w:val="008A3FD5"/>
    <w:rsid w:val="008B239F"/>
    <w:rsid w:val="008C376C"/>
    <w:rsid w:val="008D3419"/>
    <w:rsid w:val="008D677E"/>
    <w:rsid w:val="008E0240"/>
    <w:rsid w:val="008E2230"/>
    <w:rsid w:val="008F0441"/>
    <w:rsid w:val="008F0D47"/>
    <w:rsid w:val="008F6915"/>
    <w:rsid w:val="00906EA9"/>
    <w:rsid w:val="0091120B"/>
    <w:rsid w:val="00911607"/>
    <w:rsid w:val="00913526"/>
    <w:rsid w:val="00925DF0"/>
    <w:rsid w:val="009420AA"/>
    <w:rsid w:val="00966CAC"/>
    <w:rsid w:val="0097340E"/>
    <w:rsid w:val="00981E42"/>
    <w:rsid w:val="00993BA7"/>
    <w:rsid w:val="0099467E"/>
    <w:rsid w:val="009A662D"/>
    <w:rsid w:val="009C05D6"/>
    <w:rsid w:val="009C74E6"/>
    <w:rsid w:val="009D6512"/>
    <w:rsid w:val="009E14E0"/>
    <w:rsid w:val="009E7EE2"/>
    <w:rsid w:val="009F60D3"/>
    <w:rsid w:val="009F7414"/>
    <w:rsid w:val="00A04FEA"/>
    <w:rsid w:val="00A0603F"/>
    <w:rsid w:val="00A11151"/>
    <w:rsid w:val="00A27263"/>
    <w:rsid w:val="00A35ED3"/>
    <w:rsid w:val="00A36A12"/>
    <w:rsid w:val="00A538E8"/>
    <w:rsid w:val="00A828A3"/>
    <w:rsid w:val="00A863B5"/>
    <w:rsid w:val="00A87E5A"/>
    <w:rsid w:val="00A95162"/>
    <w:rsid w:val="00AA3373"/>
    <w:rsid w:val="00AA7A1C"/>
    <w:rsid w:val="00AB1561"/>
    <w:rsid w:val="00AB7B1D"/>
    <w:rsid w:val="00AE161D"/>
    <w:rsid w:val="00AE1D0B"/>
    <w:rsid w:val="00AF3969"/>
    <w:rsid w:val="00B1533C"/>
    <w:rsid w:val="00B33109"/>
    <w:rsid w:val="00B41B1D"/>
    <w:rsid w:val="00B4748A"/>
    <w:rsid w:val="00B665DC"/>
    <w:rsid w:val="00B77529"/>
    <w:rsid w:val="00B776D4"/>
    <w:rsid w:val="00B8120E"/>
    <w:rsid w:val="00B85ABC"/>
    <w:rsid w:val="00B9385C"/>
    <w:rsid w:val="00BC3DCB"/>
    <w:rsid w:val="00BC5D40"/>
    <w:rsid w:val="00BD0482"/>
    <w:rsid w:val="00BD595C"/>
    <w:rsid w:val="00BE2F04"/>
    <w:rsid w:val="00BE773F"/>
    <w:rsid w:val="00C02016"/>
    <w:rsid w:val="00C02C87"/>
    <w:rsid w:val="00C03739"/>
    <w:rsid w:val="00C058B8"/>
    <w:rsid w:val="00C17BFC"/>
    <w:rsid w:val="00C21F70"/>
    <w:rsid w:val="00C34E29"/>
    <w:rsid w:val="00C37F53"/>
    <w:rsid w:val="00C446E5"/>
    <w:rsid w:val="00C50D86"/>
    <w:rsid w:val="00C777AD"/>
    <w:rsid w:val="00C86449"/>
    <w:rsid w:val="00C87B15"/>
    <w:rsid w:val="00C912DC"/>
    <w:rsid w:val="00C92DB8"/>
    <w:rsid w:val="00C96837"/>
    <w:rsid w:val="00CA2BC1"/>
    <w:rsid w:val="00CA37C6"/>
    <w:rsid w:val="00CB38A4"/>
    <w:rsid w:val="00CC2D12"/>
    <w:rsid w:val="00CF3306"/>
    <w:rsid w:val="00CF7EDC"/>
    <w:rsid w:val="00D05745"/>
    <w:rsid w:val="00D063E9"/>
    <w:rsid w:val="00D071E5"/>
    <w:rsid w:val="00D07EEB"/>
    <w:rsid w:val="00D10DAC"/>
    <w:rsid w:val="00D1433E"/>
    <w:rsid w:val="00D16615"/>
    <w:rsid w:val="00D24E21"/>
    <w:rsid w:val="00D307CE"/>
    <w:rsid w:val="00D315CD"/>
    <w:rsid w:val="00D35D4C"/>
    <w:rsid w:val="00D4771C"/>
    <w:rsid w:val="00D5084D"/>
    <w:rsid w:val="00D54E48"/>
    <w:rsid w:val="00D605D2"/>
    <w:rsid w:val="00D64465"/>
    <w:rsid w:val="00D71D6F"/>
    <w:rsid w:val="00D73B7E"/>
    <w:rsid w:val="00D8126C"/>
    <w:rsid w:val="00D96B19"/>
    <w:rsid w:val="00DB242E"/>
    <w:rsid w:val="00DC1864"/>
    <w:rsid w:val="00DD019A"/>
    <w:rsid w:val="00DD025B"/>
    <w:rsid w:val="00E016C4"/>
    <w:rsid w:val="00E023CE"/>
    <w:rsid w:val="00E07ED6"/>
    <w:rsid w:val="00E10B29"/>
    <w:rsid w:val="00E16425"/>
    <w:rsid w:val="00E172F9"/>
    <w:rsid w:val="00E26BBA"/>
    <w:rsid w:val="00E616D3"/>
    <w:rsid w:val="00E700DF"/>
    <w:rsid w:val="00E768C7"/>
    <w:rsid w:val="00E85943"/>
    <w:rsid w:val="00E8781B"/>
    <w:rsid w:val="00E92B4E"/>
    <w:rsid w:val="00E94D3C"/>
    <w:rsid w:val="00EB1FF2"/>
    <w:rsid w:val="00EC39A0"/>
    <w:rsid w:val="00EC4988"/>
    <w:rsid w:val="00EC4FFA"/>
    <w:rsid w:val="00ED5ECA"/>
    <w:rsid w:val="00EE7278"/>
    <w:rsid w:val="00EF30BD"/>
    <w:rsid w:val="00F05970"/>
    <w:rsid w:val="00F20112"/>
    <w:rsid w:val="00F32E91"/>
    <w:rsid w:val="00F60142"/>
    <w:rsid w:val="00F615C9"/>
    <w:rsid w:val="00F64C2E"/>
    <w:rsid w:val="00F66F08"/>
    <w:rsid w:val="00F751B3"/>
    <w:rsid w:val="00F86001"/>
    <w:rsid w:val="00FA3F58"/>
    <w:rsid w:val="00FB0C19"/>
    <w:rsid w:val="00FB5AB7"/>
    <w:rsid w:val="00FC1914"/>
    <w:rsid w:val="00FC2D9E"/>
    <w:rsid w:val="00FD5F3D"/>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663D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D44"/>
    <w:pPr>
      <w:spacing w:after="300" w:line="276"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C05D6"/>
    <w:pPr>
      <w:numPr>
        <w:numId w:val="4"/>
      </w:numPr>
      <w:spacing w:after="240"/>
      <w:outlineLvl w:val="0"/>
    </w:pPr>
    <w:rPr>
      <w:rFonts w:cs="Arial Bold"/>
      <w:b/>
      <w:bCs/>
      <w:color w:val="007DB4"/>
      <w:sz w:val="32"/>
      <w:szCs w:val="32"/>
    </w:rPr>
  </w:style>
  <w:style w:type="paragraph" w:styleId="Heading2">
    <w:name w:val="heading 2"/>
    <w:aliases w:val="Subheading 1"/>
    <w:basedOn w:val="Normal"/>
    <w:next w:val="Normal"/>
    <w:link w:val="Heading2Char"/>
    <w:autoRedefine/>
    <w:unhideWhenUsed/>
    <w:qFormat/>
    <w:rsid w:val="00A27263"/>
    <w:pPr>
      <w:numPr>
        <w:ilvl w:val="1"/>
        <w:numId w:val="4"/>
      </w:numPr>
      <w:spacing w:before="120" w:after="120"/>
      <w:outlineLvl w:val="1"/>
    </w:pPr>
    <w:rPr>
      <w:b/>
      <w:color w:val="0078AE"/>
      <w:lang w:val="en"/>
    </w:rPr>
  </w:style>
  <w:style w:type="paragraph" w:styleId="Heading3">
    <w:name w:val="heading 3"/>
    <w:aliases w:val="Subheading 2"/>
    <w:basedOn w:val="Normal"/>
    <w:next w:val="Normal"/>
    <w:link w:val="Heading3Char"/>
    <w:uiPriority w:val="9"/>
    <w:unhideWhenUsed/>
    <w:qFormat/>
    <w:rsid w:val="00FC1914"/>
    <w:pPr>
      <w:keepNext/>
      <w:keepLines/>
      <w:numPr>
        <w:ilvl w:val="2"/>
        <w:numId w:val="4"/>
      </w:numPr>
      <w:spacing w:before="4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2B7C31"/>
    <w:pPr>
      <w:keepNext/>
      <w:keepLines/>
      <w:numPr>
        <w:ilvl w:val="3"/>
        <w:numId w:val="4"/>
      </w:numPr>
      <w:spacing w:before="40"/>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55182C"/>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5182C"/>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34E2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E2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D6"/>
    <w:rPr>
      <w:rFonts w:ascii="Arial" w:eastAsiaTheme="minorEastAsia" w:hAnsi="Arial" w:cs="Arial Bold"/>
      <w:b/>
      <w:bCs/>
      <w:color w:val="007DB4"/>
      <w:sz w:val="32"/>
      <w:szCs w:val="32"/>
      <w:lang w:val="en-US"/>
    </w:rPr>
  </w:style>
  <w:style w:type="character" w:customStyle="1" w:styleId="Heading3Char">
    <w:name w:val="Heading 3 Char"/>
    <w:aliases w:val="Subheading 2 Char"/>
    <w:basedOn w:val="DefaultParagraphFont"/>
    <w:link w:val="Heading3"/>
    <w:uiPriority w:val="9"/>
    <w:rsid w:val="00FC1914"/>
    <w:rPr>
      <w:rFonts w:ascii="Arial" w:eastAsiaTheme="majorEastAsia" w:hAnsi="Arial" w:cstheme="majorBidi"/>
      <w:b/>
      <w:color w:val="0078AF"/>
      <w:sz w:val="28"/>
      <w:lang w:val="en-US"/>
    </w:rPr>
  </w:style>
  <w:style w:type="paragraph" w:customStyle="1" w:styleId="BulletPoints">
    <w:name w:val="Bullet Points"/>
    <w:basedOn w:val="Normal"/>
    <w:autoRedefine/>
    <w:qFormat/>
    <w:rsid w:val="00C912DC"/>
    <w:pPr>
      <w:numPr>
        <w:numId w:val="1"/>
      </w:numPr>
      <w:contextualSpacing/>
    </w:pPr>
  </w:style>
  <w:style w:type="character" w:customStyle="1" w:styleId="Heading4Char">
    <w:name w:val="Heading 4 Char"/>
    <w:aliases w:val="Subheading 3 Char"/>
    <w:basedOn w:val="DefaultParagraphFont"/>
    <w:link w:val="Heading4"/>
    <w:uiPriority w:val="9"/>
    <w:rsid w:val="002B7C31"/>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A27263"/>
    <w:rPr>
      <w:rFonts w:ascii="Arial" w:eastAsiaTheme="minorEastAsia" w:hAnsi="Arial" w:cs="Arial"/>
      <w:b/>
      <w:color w:val="0078AE"/>
      <w:lang w:val="en"/>
    </w:rPr>
  </w:style>
  <w:style w:type="paragraph" w:customStyle="1" w:styleId="CoverSubHeading">
    <w:name w:val="Cover Sub Heading"/>
    <w:autoRedefine/>
    <w:qFormat/>
    <w:rsid w:val="009420AA"/>
    <w:rPr>
      <w:rFonts w:ascii="Arial" w:eastAsiaTheme="minorEastAsia" w:hAnsi="Arial" w:cs="Arial Bold"/>
      <w:b/>
      <w:bCs/>
      <w:color w:val="0378AE"/>
      <w:sz w:val="52"/>
      <w:szCs w:val="52"/>
      <w:lang w:val="en-US"/>
    </w:rPr>
  </w:style>
  <w:style w:type="paragraph" w:customStyle="1" w:styleId="CoverHeading">
    <w:name w:val="Cover Heading"/>
    <w:qFormat/>
    <w:rsid w:val="003201BB"/>
    <w:rPr>
      <w:rFonts w:ascii="Arial" w:eastAsiaTheme="minorEastAsia" w:hAnsi="Arial" w:cs="Arial Bold"/>
      <w:b/>
      <w:bCs/>
      <w:color w:val="0078AE"/>
      <w:sz w:val="64"/>
      <w:szCs w:val="64"/>
      <w:lang w:val="en-US"/>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55182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55182C"/>
    <w:rPr>
      <w:rFonts w:asciiTheme="majorHAnsi" w:eastAsiaTheme="majorEastAsia" w:hAnsiTheme="majorHAnsi"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A27263"/>
    <w:rPr>
      <w:rFonts w:ascii="Arial" w:eastAsiaTheme="minorEastAsia" w:hAnsi="Arial" w:cs="Arial Bold"/>
      <w:b/>
      <w:bCs/>
      <w:color w:val="000000" w:themeColor="text1"/>
      <w:szCs w:val="32"/>
      <w:lang w:val="en-US"/>
    </w:rPr>
  </w:style>
  <w:style w:type="character" w:customStyle="1" w:styleId="TableHeadingChar">
    <w:name w:val="Table Heading Char"/>
    <w:basedOn w:val="Heading1Char"/>
    <w:link w:val="TableHeading"/>
    <w:rsid w:val="00A27263"/>
    <w:rPr>
      <w:rFonts w:ascii="Arial" w:eastAsiaTheme="minorEastAsia" w:hAnsi="Arial" w:cs="Arial Bold"/>
      <w:b/>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B0C19"/>
    <w:rPr>
      <w:b w:val="0"/>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B0C19"/>
    <w:rPr>
      <w:rFonts w:ascii="Arial" w:eastAsiaTheme="minorEastAsia" w:hAnsi="Arial" w:cs="Arial"/>
      <w:b w:val="0"/>
      <w:bCs/>
      <w:lang w:val="en-US"/>
    </w:rPr>
  </w:style>
  <w:style w:type="paragraph" w:customStyle="1" w:styleId="Heading2A">
    <w:name w:val="Heading 2A"/>
    <w:basedOn w:val="Heading2"/>
    <w:link w:val="Heading2AChar"/>
    <w:autoRedefine/>
    <w:qFormat/>
    <w:rsid w:val="00D16615"/>
    <w:pPr>
      <w:numPr>
        <w:ilvl w:val="0"/>
        <w:numId w:val="0"/>
      </w:numPr>
      <w:tabs>
        <w:tab w:val="left" w:pos="1134"/>
        <w:tab w:val="left" w:pos="1560"/>
      </w:tabs>
    </w:pPr>
    <w:rPr>
      <w:bCs/>
      <w:lang w:val="en-US" w:eastAsia="zh-CN"/>
    </w:rPr>
  </w:style>
  <w:style w:type="paragraph" w:customStyle="1" w:styleId="Heading3A">
    <w:name w:val="Heading 3A"/>
    <w:basedOn w:val="Heading3"/>
    <w:link w:val="Heading3AChar"/>
    <w:autoRedefine/>
    <w:qFormat/>
    <w:rsid w:val="009C05D6"/>
    <w:pPr>
      <w:ind w:left="851" w:hanging="851"/>
    </w:pPr>
    <w:rPr>
      <w:color w:val="auto"/>
      <w:sz w:val="24"/>
    </w:rPr>
  </w:style>
  <w:style w:type="character" w:customStyle="1" w:styleId="Heading2AChar">
    <w:name w:val="Heading 2A Char"/>
    <w:basedOn w:val="Heading3Char"/>
    <w:link w:val="Heading2A"/>
    <w:rsid w:val="00D16615"/>
    <w:rPr>
      <w:rFonts w:ascii="Arial" w:eastAsiaTheme="minorEastAsia" w:hAnsi="Arial" w:cs="Arial"/>
      <w:b/>
      <w:bCs/>
      <w:color w:val="0078AE"/>
      <w:sz w:val="28"/>
      <w:lang w:val="en-US" w:eastAsia="zh-CN"/>
    </w:rPr>
  </w:style>
  <w:style w:type="character" w:customStyle="1" w:styleId="Heading3AChar">
    <w:name w:val="Heading 3A Char"/>
    <w:basedOn w:val="Heading4Char"/>
    <w:link w:val="Heading3A"/>
    <w:rsid w:val="009C05D6"/>
    <w:rPr>
      <w:rFonts w:ascii="Arial" w:eastAsiaTheme="majorEastAsia" w:hAnsi="Arial" w:cstheme="majorBidi"/>
      <w:b/>
      <w:iCs w:val="0"/>
      <w:color w:val="000000" w:themeColor="text1"/>
      <w:lang w:val="en-US"/>
    </w:rPr>
  </w:style>
  <w:style w:type="character" w:customStyle="1" w:styleId="Heading7Char">
    <w:name w:val="Heading 7 Char"/>
    <w:basedOn w:val="DefaultParagraphFont"/>
    <w:link w:val="Heading7"/>
    <w:uiPriority w:val="9"/>
    <w:semiHidden/>
    <w:rsid w:val="00C34E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character" w:styleId="FollowedHyperlink">
    <w:name w:val="FollowedHyperlink"/>
    <w:basedOn w:val="DefaultParagraphFont"/>
    <w:uiPriority w:val="99"/>
    <w:semiHidden/>
    <w:unhideWhenUsed/>
    <w:rsid w:val="00332BFC"/>
    <w:rPr>
      <w:color w:val="954F72" w:themeColor="followedHyperlink"/>
      <w:u w:val="single"/>
    </w:rPr>
  </w:style>
  <w:style w:type="paragraph" w:styleId="BodyText">
    <w:name w:val="Body Text"/>
    <w:basedOn w:val="Normal"/>
    <w:link w:val="BodyTextChar"/>
    <w:rsid w:val="00C86449"/>
    <w:pPr>
      <w:spacing w:after="240" w:line="240" w:lineRule="atLeast"/>
      <w:ind w:left="1080"/>
    </w:pPr>
    <w:rPr>
      <w:rFonts w:eastAsia="Times New Roman" w:cs="Times New Roman"/>
      <w:spacing w:val="-5"/>
      <w:szCs w:val="20"/>
      <w:lang w:val="en-AU"/>
    </w:rPr>
  </w:style>
  <w:style w:type="character" w:customStyle="1" w:styleId="BodyTextChar">
    <w:name w:val="Body Text Char"/>
    <w:basedOn w:val="DefaultParagraphFont"/>
    <w:link w:val="BodyText"/>
    <w:rsid w:val="00C86449"/>
    <w:rPr>
      <w:rFonts w:ascii="Arial" w:eastAsia="Times New Roman" w:hAnsi="Arial" w:cs="Times New Roman"/>
      <w:spacing w:val="-5"/>
      <w:szCs w:val="20"/>
      <w:lang w:val="en-AU"/>
    </w:rPr>
  </w:style>
  <w:style w:type="character" w:styleId="CommentReference">
    <w:name w:val="annotation reference"/>
    <w:basedOn w:val="DefaultParagraphFont"/>
    <w:uiPriority w:val="99"/>
    <w:semiHidden/>
    <w:unhideWhenUsed/>
    <w:rsid w:val="006179E1"/>
    <w:rPr>
      <w:sz w:val="16"/>
      <w:szCs w:val="16"/>
    </w:rPr>
  </w:style>
  <w:style w:type="paragraph" w:styleId="CommentText">
    <w:name w:val="annotation text"/>
    <w:basedOn w:val="Normal"/>
    <w:link w:val="CommentTextChar"/>
    <w:uiPriority w:val="99"/>
    <w:semiHidden/>
    <w:unhideWhenUsed/>
    <w:rsid w:val="006179E1"/>
    <w:pPr>
      <w:spacing w:line="240" w:lineRule="auto"/>
    </w:pPr>
    <w:rPr>
      <w:sz w:val="20"/>
      <w:szCs w:val="20"/>
    </w:rPr>
  </w:style>
  <w:style w:type="character" w:customStyle="1" w:styleId="CommentTextChar">
    <w:name w:val="Comment Text Char"/>
    <w:basedOn w:val="DefaultParagraphFont"/>
    <w:link w:val="CommentText"/>
    <w:uiPriority w:val="99"/>
    <w:semiHidden/>
    <w:rsid w:val="006179E1"/>
    <w:rPr>
      <w:rFonts w:ascii="Arial" w:eastAsiaTheme="minorEastAsia"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6179E1"/>
    <w:rPr>
      <w:b/>
      <w:bCs/>
    </w:rPr>
  </w:style>
  <w:style w:type="character" w:customStyle="1" w:styleId="CommentSubjectChar">
    <w:name w:val="Comment Subject Char"/>
    <w:basedOn w:val="CommentTextChar"/>
    <w:link w:val="CommentSubject"/>
    <w:uiPriority w:val="99"/>
    <w:semiHidden/>
    <w:rsid w:val="006179E1"/>
    <w:rPr>
      <w:rFonts w:ascii="Arial" w:eastAsiaTheme="minorEastAsia" w:hAnsi="Arial" w:cs="Arial"/>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D44"/>
    <w:pPr>
      <w:spacing w:after="300" w:line="276"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C05D6"/>
    <w:pPr>
      <w:numPr>
        <w:numId w:val="4"/>
      </w:numPr>
      <w:spacing w:after="240"/>
      <w:outlineLvl w:val="0"/>
    </w:pPr>
    <w:rPr>
      <w:rFonts w:cs="Arial Bold"/>
      <w:b/>
      <w:bCs/>
      <w:color w:val="007DB4"/>
      <w:sz w:val="32"/>
      <w:szCs w:val="32"/>
    </w:rPr>
  </w:style>
  <w:style w:type="paragraph" w:styleId="Heading2">
    <w:name w:val="heading 2"/>
    <w:aliases w:val="Subheading 1"/>
    <w:basedOn w:val="Normal"/>
    <w:next w:val="Normal"/>
    <w:link w:val="Heading2Char"/>
    <w:autoRedefine/>
    <w:unhideWhenUsed/>
    <w:qFormat/>
    <w:rsid w:val="00A27263"/>
    <w:pPr>
      <w:numPr>
        <w:ilvl w:val="1"/>
        <w:numId w:val="4"/>
      </w:numPr>
      <w:spacing w:before="120" w:after="120"/>
      <w:outlineLvl w:val="1"/>
    </w:pPr>
    <w:rPr>
      <w:b/>
      <w:color w:val="0078AE"/>
      <w:lang w:val="en"/>
    </w:rPr>
  </w:style>
  <w:style w:type="paragraph" w:styleId="Heading3">
    <w:name w:val="heading 3"/>
    <w:aliases w:val="Subheading 2"/>
    <w:basedOn w:val="Normal"/>
    <w:next w:val="Normal"/>
    <w:link w:val="Heading3Char"/>
    <w:uiPriority w:val="9"/>
    <w:unhideWhenUsed/>
    <w:qFormat/>
    <w:rsid w:val="00FC1914"/>
    <w:pPr>
      <w:keepNext/>
      <w:keepLines/>
      <w:numPr>
        <w:ilvl w:val="2"/>
        <w:numId w:val="4"/>
      </w:numPr>
      <w:spacing w:before="4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2B7C31"/>
    <w:pPr>
      <w:keepNext/>
      <w:keepLines/>
      <w:numPr>
        <w:ilvl w:val="3"/>
        <w:numId w:val="4"/>
      </w:numPr>
      <w:spacing w:before="40"/>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55182C"/>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5182C"/>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34E2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E2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D6"/>
    <w:rPr>
      <w:rFonts w:ascii="Arial" w:eastAsiaTheme="minorEastAsia" w:hAnsi="Arial" w:cs="Arial Bold"/>
      <w:b/>
      <w:bCs/>
      <w:color w:val="007DB4"/>
      <w:sz w:val="32"/>
      <w:szCs w:val="32"/>
      <w:lang w:val="en-US"/>
    </w:rPr>
  </w:style>
  <w:style w:type="character" w:customStyle="1" w:styleId="Heading3Char">
    <w:name w:val="Heading 3 Char"/>
    <w:aliases w:val="Subheading 2 Char"/>
    <w:basedOn w:val="DefaultParagraphFont"/>
    <w:link w:val="Heading3"/>
    <w:uiPriority w:val="9"/>
    <w:rsid w:val="00FC1914"/>
    <w:rPr>
      <w:rFonts w:ascii="Arial" w:eastAsiaTheme="majorEastAsia" w:hAnsi="Arial" w:cstheme="majorBidi"/>
      <w:b/>
      <w:color w:val="0078AF"/>
      <w:sz w:val="28"/>
      <w:lang w:val="en-US"/>
    </w:rPr>
  </w:style>
  <w:style w:type="paragraph" w:customStyle="1" w:styleId="BulletPoints">
    <w:name w:val="Bullet Points"/>
    <w:basedOn w:val="Normal"/>
    <w:autoRedefine/>
    <w:qFormat/>
    <w:rsid w:val="00C912DC"/>
    <w:pPr>
      <w:numPr>
        <w:numId w:val="1"/>
      </w:numPr>
      <w:contextualSpacing/>
    </w:pPr>
  </w:style>
  <w:style w:type="character" w:customStyle="1" w:styleId="Heading4Char">
    <w:name w:val="Heading 4 Char"/>
    <w:aliases w:val="Subheading 3 Char"/>
    <w:basedOn w:val="DefaultParagraphFont"/>
    <w:link w:val="Heading4"/>
    <w:uiPriority w:val="9"/>
    <w:rsid w:val="002B7C31"/>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A27263"/>
    <w:rPr>
      <w:rFonts w:ascii="Arial" w:eastAsiaTheme="minorEastAsia" w:hAnsi="Arial" w:cs="Arial"/>
      <w:b/>
      <w:color w:val="0078AE"/>
      <w:lang w:val="en"/>
    </w:rPr>
  </w:style>
  <w:style w:type="paragraph" w:customStyle="1" w:styleId="CoverSubHeading">
    <w:name w:val="Cover Sub Heading"/>
    <w:autoRedefine/>
    <w:qFormat/>
    <w:rsid w:val="009420AA"/>
    <w:rPr>
      <w:rFonts w:ascii="Arial" w:eastAsiaTheme="minorEastAsia" w:hAnsi="Arial" w:cs="Arial Bold"/>
      <w:b/>
      <w:bCs/>
      <w:color w:val="0378AE"/>
      <w:sz w:val="52"/>
      <w:szCs w:val="52"/>
      <w:lang w:val="en-US"/>
    </w:rPr>
  </w:style>
  <w:style w:type="paragraph" w:customStyle="1" w:styleId="CoverHeading">
    <w:name w:val="Cover Heading"/>
    <w:qFormat/>
    <w:rsid w:val="003201BB"/>
    <w:rPr>
      <w:rFonts w:ascii="Arial" w:eastAsiaTheme="minorEastAsia" w:hAnsi="Arial" w:cs="Arial Bold"/>
      <w:b/>
      <w:bCs/>
      <w:color w:val="0078AE"/>
      <w:sz w:val="64"/>
      <w:szCs w:val="64"/>
      <w:lang w:val="en-US"/>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55182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55182C"/>
    <w:rPr>
      <w:rFonts w:asciiTheme="majorHAnsi" w:eastAsiaTheme="majorEastAsia" w:hAnsiTheme="majorHAnsi"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A27263"/>
    <w:rPr>
      <w:rFonts w:ascii="Arial" w:eastAsiaTheme="minorEastAsia" w:hAnsi="Arial" w:cs="Arial Bold"/>
      <w:b/>
      <w:bCs/>
      <w:color w:val="000000" w:themeColor="text1"/>
      <w:szCs w:val="32"/>
      <w:lang w:val="en-US"/>
    </w:rPr>
  </w:style>
  <w:style w:type="character" w:customStyle="1" w:styleId="TableHeadingChar">
    <w:name w:val="Table Heading Char"/>
    <w:basedOn w:val="Heading1Char"/>
    <w:link w:val="TableHeading"/>
    <w:rsid w:val="00A27263"/>
    <w:rPr>
      <w:rFonts w:ascii="Arial" w:eastAsiaTheme="minorEastAsia" w:hAnsi="Arial" w:cs="Arial Bold"/>
      <w:b/>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B0C19"/>
    <w:rPr>
      <w:b w:val="0"/>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B0C19"/>
    <w:rPr>
      <w:rFonts w:ascii="Arial" w:eastAsiaTheme="minorEastAsia" w:hAnsi="Arial" w:cs="Arial"/>
      <w:b w:val="0"/>
      <w:bCs/>
      <w:lang w:val="en-US"/>
    </w:rPr>
  </w:style>
  <w:style w:type="paragraph" w:customStyle="1" w:styleId="Heading2A">
    <w:name w:val="Heading 2A"/>
    <w:basedOn w:val="Heading2"/>
    <w:link w:val="Heading2AChar"/>
    <w:autoRedefine/>
    <w:qFormat/>
    <w:rsid w:val="00D16615"/>
    <w:pPr>
      <w:numPr>
        <w:ilvl w:val="0"/>
        <w:numId w:val="0"/>
      </w:numPr>
      <w:tabs>
        <w:tab w:val="left" w:pos="1134"/>
        <w:tab w:val="left" w:pos="1560"/>
      </w:tabs>
    </w:pPr>
    <w:rPr>
      <w:bCs/>
      <w:lang w:val="en-US" w:eastAsia="zh-CN"/>
    </w:rPr>
  </w:style>
  <w:style w:type="paragraph" w:customStyle="1" w:styleId="Heading3A">
    <w:name w:val="Heading 3A"/>
    <w:basedOn w:val="Heading3"/>
    <w:link w:val="Heading3AChar"/>
    <w:autoRedefine/>
    <w:qFormat/>
    <w:rsid w:val="009C05D6"/>
    <w:pPr>
      <w:ind w:left="851" w:hanging="851"/>
    </w:pPr>
    <w:rPr>
      <w:color w:val="auto"/>
      <w:sz w:val="24"/>
    </w:rPr>
  </w:style>
  <w:style w:type="character" w:customStyle="1" w:styleId="Heading2AChar">
    <w:name w:val="Heading 2A Char"/>
    <w:basedOn w:val="Heading3Char"/>
    <w:link w:val="Heading2A"/>
    <w:rsid w:val="00D16615"/>
    <w:rPr>
      <w:rFonts w:ascii="Arial" w:eastAsiaTheme="minorEastAsia" w:hAnsi="Arial" w:cs="Arial"/>
      <w:b/>
      <w:bCs/>
      <w:color w:val="0078AE"/>
      <w:sz w:val="28"/>
      <w:lang w:val="en-US" w:eastAsia="zh-CN"/>
    </w:rPr>
  </w:style>
  <w:style w:type="character" w:customStyle="1" w:styleId="Heading3AChar">
    <w:name w:val="Heading 3A Char"/>
    <w:basedOn w:val="Heading4Char"/>
    <w:link w:val="Heading3A"/>
    <w:rsid w:val="009C05D6"/>
    <w:rPr>
      <w:rFonts w:ascii="Arial" w:eastAsiaTheme="majorEastAsia" w:hAnsi="Arial" w:cstheme="majorBidi"/>
      <w:b/>
      <w:iCs w:val="0"/>
      <w:color w:val="000000" w:themeColor="text1"/>
      <w:lang w:val="en-US"/>
    </w:rPr>
  </w:style>
  <w:style w:type="character" w:customStyle="1" w:styleId="Heading7Char">
    <w:name w:val="Heading 7 Char"/>
    <w:basedOn w:val="DefaultParagraphFont"/>
    <w:link w:val="Heading7"/>
    <w:uiPriority w:val="9"/>
    <w:semiHidden/>
    <w:rsid w:val="00C34E2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character" w:styleId="FollowedHyperlink">
    <w:name w:val="FollowedHyperlink"/>
    <w:basedOn w:val="DefaultParagraphFont"/>
    <w:uiPriority w:val="99"/>
    <w:semiHidden/>
    <w:unhideWhenUsed/>
    <w:rsid w:val="00332BFC"/>
    <w:rPr>
      <w:color w:val="954F72" w:themeColor="followedHyperlink"/>
      <w:u w:val="single"/>
    </w:rPr>
  </w:style>
  <w:style w:type="paragraph" w:styleId="BodyText">
    <w:name w:val="Body Text"/>
    <w:basedOn w:val="Normal"/>
    <w:link w:val="BodyTextChar"/>
    <w:rsid w:val="00C86449"/>
    <w:pPr>
      <w:spacing w:after="240" w:line="240" w:lineRule="atLeast"/>
      <w:ind w:left="1080"/>
    </w:pPr>
    <w:rPr>
      <w:rFonts w:eastAsia="Times New Roman" w:cs="Times New Roman"/>
      <w:spacing w:val="-5"/>
      <w:szCs w:val="20"/>
      <w:lang w:val="en-AU"/>
    </w:rPr>
  </w:style>
  <w:style w:type="character" w:customStyle="1" w:styleId="BodyTextChar">
    <w:name w:val="Body Text Char"/>
    <w:basedOn w:val="DefaultParagraphFont"/>
    <w:link w:val="BodyText"/>
    <w:rsid w:val="00C86449"/>
    <w:rPr>
      <w:rFonts w:ascii="Arial" w:eastAsia="Times New Roman" w:hAnsi="Arial" w:cs="Times New Roman"/>
      <w:spacing w:val="-5"/>
      <w:szCs w:val="20"/>
      <w:lang w:val="en-AU"/>
    </w:rPr>
  </w:style>
  <w:style w:type="character" w:styleId="CommentReference">
    <w:name w:val="annotation reference"/>
    <w:basedOn w:val="DefaultParagraphFont"/>
    <w:uiPriority w:val="99"/>
    <w:semiHidden/>
    <w:unhideWhenUsed/>
    <w:rsid w:val="006179E1"/>
    <w:rPr>
      <w:sz w:val="16"/>
      <w:szCs w:val="16"/>
    </w:rPr>
  </w:style>
  <w:style w:type="paragraph" w:styleId="CommentText">
    <w:name w:val="annotation text"/>
    <w:basedOn w:val="Normal"/>
    <w:link w:val="CommentTextChar"/>
    <w:uiPriority w:val="99"/>
    <w:semiHidden/>
    <w:unhideWhenUsed/>
    <w:rsid w:val="006179E1"/>
    <w:pPr>
      <w:spacing w:line="240" w:lineRule="auto"/>
    </w:pPr>
    <w:rPr>
      <w:sz w:val="20"/>
      <w:szCs w:val="20"/>
    </w:rPr>
  </w:style>
  <w:style w:type="character" w:customStyle="1" w:styleId="CommentTextChar">
    <w:name w:val="Comment Text Char"/>
    <w:basedOn w:val="DefaultParagraphFont"/>
    <w:link w:val="CommentText"/>
    <w:uiPriority w:val="99"/>
    <w:semiHidden/>
    <w:rsid w:val="006179E1"/>
    <w:rPr>
      <w:rFonts w:ascii="Arial" w:eastAsiaTheme="minorEastAsia"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6179E1"/>
    <w:rPr>
      <w:b/>
      <w:bCs/>
    </w:rPr>
  </w:style>
  <w:style w:type="character" w:customStyle="1" w:styleId="CommentSubjectChar">
    <w:name w:val="Comment Subject Char"/>
    <w:basedOn w:val="CommentTextChar"/>
    <w:link w:val="CommentSubject"/>
    <w:uiPriority w:val="99"/>
    <w:semiHidden/>
    <w:rsid w:val="006179E1"/>
    <w:rPr>
      <w:rFonts w:ascii="Arial" w:eastAsiaTheme="minorEastAsia"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7327">
      <w:bodyDiv w:val="1"/>
      <w:marLeft w:val="0"/>
      <w:marRight w:val="0"/>
      <w:marTop w:val="0"/>
      <w:marBottom w:val="0"/>
      <w:divBdr>
        <w:top w:val="none" w:sz="0" w:space="0" w:color="auto"/>
        <w:left w:val="none" w:sz="0" w:space="0" w:color="auto"/>
        <w:bottom w:val="none" w:sz="0" w:space="0" w:color="auto"/>
        <w:right w:val="none" w:sz="0" w:space="0" w:color="auto"/>
      </w:divBdr>
    </w:div>
    <w:div w:id="230846170">
      <w:bodyDiv w:val="1"/>
      <w:marLeft w:val="0"/>
      <w:marRight w:val="0"/>
      <w:marTop w:val="0"/>
      <w:marBottom w:val="0"/>
      <w:divBdr>
        <w:top w:val="none" w:sz="0" w:space="0" w:color="auto"/>
        <w:left w:val="none" w:sz="0" w:space="0" w:color="auto"/>
        <w:bottom w:val="none" w:sz="0" w:space="0" w:color="auto"/>
        <w:right w:val="none" w:sz="0" w:space="0" w:color="auto"/>
      </w:divBdr>
    </w:div>
    <w:div w:id="286619600">
      <w:bodyDiv w:val="1"/>
      <w:marLeft w:val="0"/>
      <w:marRight w:val="0"/>
      <w:marTop w:val="0"/>
      <w:marBottom w:val="0"/>
      <w:divBdr>
        <w:top w:val="none" w:sz="0" w:space="0" w:color="auto"/>
        <w:left w:val="none" w:sz="0" w:space="0" w:color="auto"/>
        <w:bottom w:val="none" w:sz="0" w:space="0" w:color="auto"/>
        <w:right w:val="none" w:sz="0" w:space="0" w:color="auto"/>
      </w:divBdr>
    </w:div>
    <w:div w:id="319579532">
      <w:bodyDiv w:val="1"/>
      <w:marLeft w:val="0"/>
      <w:marRight w:val="0"/>
      <w:marTop w:val="0"/>
      <w:marBottom w:val="0"/>
      <w:divBdr>
        <w:top w:val="none" w:sz="0" w:space="0" w:color="auto"/>
        <w:left w:val="none" w:sz="0" w:space="0" w:color="auto"/>
        <w:bottom w:val="none" w:sz="0" w:space="0" w:color="auto"/>
        <w:right w:val="none" w:sz="0" w:space="0" w:color="auto"/>
      </w:divBdr>
    </w:div>
    <w:div w:id="477846981">
      <w:bodyDiv w:val="1"/>
      <w:marLeft w:val="0"/>
      <w:marRight w:val="0"/>
      <w:marTop w:val="0"/>
      <w:marBottom w:val="0"/>
      <w:divBdr>
        <w:top w:val="none" w:sz="0" w:space="0" w:color="auto"/>
        <w:left w:val="none" w:sz="0" w:space="0" w:color="auto"/>
        <w:bottom w:val="none" w:sz="0" w:space="0" w:color="auto"/>
        <w:right w:val="none" w:sz="0" w:space="0" w:color="auto"/>
      </w:divBdr>
    </w:div>
    <w:div w:id="874270788">
      <w:bodyDiv w:val="1"/>
      <w:marLeft w:val="0"/>
      <w:marRight w:val="0"/>
      <w:marTop w:val="0"/>
      <w:marBottom w:val="0"/>
      <w:divBdr>
        <w:top w:val="none" w:sz="0" w:space="0" w:color="auto"/>
        <w:left w:val="none" w:sz="0" w:space="0" w:color="auto"/>
        <w:bottom w:val="none" w:sz="0" w:space="0" w:color="auto"/>
        <w:right w:val="none" w:sz="0" w:space="0" w:color="auto"/>
      </w:divBdr>
    </w:div>
    <w:div w:id="967734580">
      <w:bodyDiv w:val="1"/>
      <w:marLeft w:val="0"/>
      <w:marRight w:val="0"/>
      <w:marTop w:val="0"/>
      <w:marBottom w:val="0"/>
      <w:divBdr>
        <w:top w:val="none" w:sz="0" w:space="0" w:color="auto"/>
        <w:left w:val="none" w:sz="0" w:space="0" w:color="auto"/>
        <w:bottom w:val="none" w:sz="0" w:space="0" w:color="auto"/>
        <w:right w:val="none" w:sz="0" w:space="0" w:color="auto"/>
      </w:divBdr>
    </w:div>
    <w:div w:id="1211528499">
      <w:bodyDiv w:val="1"/>
      <w:marLeft w:val="0"/>
      <w:marRight w:val="0"/>
      <w:marTop w:val="0"/>
      <w:marBottom w:val="0"/>
      <w:divBdr>
        <w:top w:val="none" w:sz="0" w:space="0" w:color="auto"/>
        <w:left w:val="none" w:sz="0" w:space="0" w:color="auto"/>
        <w:bottom w:val="none" w:sz="0" w:space="0" w:color="auto"/>
        <w:right w:val="none" w:sz="0" w:space="0" w:color="auto"/>
      </w:divBdr>
    </w:div>
    <w:div w:id="1737632731">
      <w:bodyDiv w:val="1"/>
      <w:marLeft w:val="0"/>
      <w:marRight w:val="0"/>
      <w:marTop w:val="0"/>
      <w:marBottom w:val="0"/>
      <w:divBdr>
        <w:top w:val="none" w:sz="0" w:space="0" w:color="auto"/>
        <w:left w:val="none" w:sz="0" w:space="0" w:color="auto"/>
        <w:bottom w:val="none" w:sz="0" w:space="0" w:color="auto"/>
        <w:right w:val="none" w:sz="0" w:space="0" w:color="auto"/>
      </w:divBdr>
    </w:div>
    <w:div w:id="1923104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s.gov.au/ausstats/abs@.nsf/mf/4430.0" TargetMode="External"/><Relationship Id="rId18" Type="http://schemas.openxmlformats.org/officeDocument/2006/relationships/hyperlink" Target="http://profile.id.com.au/cockbur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ame@cockburn.wa.gov.au"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abs.gov.au/AUSSTATS/abs@.nsf/0/56C41FE7A67110C8CA257FA3001D080B?Opendocumen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cockburn.wa.gov.au/Community-Support/People-with-Disability/Activities-Events-and-Programs" TargetMode="External"/><Relationship Id="rId23" Type="http://schemas.openxmlformats.org/officeDocument/2006/relationships/image" Target="media/image4.emf"/><Relationship Id="rId28"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hyperlink" Target="https://www.slp.wa.gov.au/legislation/statutes.nsf/main_mrtitle_267_homepage.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slp.wa.gov.au/legislation/statutes.nsf/main_mrtitle_267_homepage.html" TargetMode="External"/><Relationship Id="rId22" Type="http://schemas.openxmlformats.org/officeDocument/2006/relationships/hyperlink" Target="mailto:name@cockburn.wa.gov.au" TargetMode="Externa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882CCE-AD5E-477E-87B3-35464291C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4778</Words>
  <Characters>27067</Characters>
  <Application>Microsoft Office Word</Application>
  <DocSecurity>4</DocSecurity>
  <Lines>688</Lines>
  <Paragraphs>426</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31630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Clare Pascoe</cp:lastModifiedBy>
  <cp:revision>2</cp:revision>
  <cp:lastPrinted>2017-10-31T05:23:00Z</cp:lastPrinted>
  <dcterms:created xsi:type="dcterms:W3CDTF">2018-03-14T06:05:00Z</dcterms:created>
  <dcterms:modified xsi:type="dcterms:W3CDTF">2018-03-14T06:05:00Z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